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8C5B851" w14:textId="72EEC153" w:rsidR="00C73DDA" w:rsidRPr="00FA7D6E" w:rsidRDefault="00FA7D6E" w:rsidP="00851C5F">
      <w:pPr>
        <w:pStyle w:val="Normal1"/>
        <w:tabs>
          <w:tab w:val="left" w:pos="2214"/>
          <w:tab w:val="center" w:pos="4680"/>
        </w:tabs>
        <w:jc w:val="center"/>
        <w:rPr>
          <w:sz w:val="28"/>
          <w:szCs w:val="28"/>
        </w:rPr>
      </w:pPr>
      <w:r w:rsidRPr="00FA7D6E">
        <w:rPr>
          <w:rFonts w:eastAsia="Calibri" w:cs="Calibri"/>
          <w:sz w:val="28"/>
          <w:szCs w:val="28"/>
        </w:rPr>
        <w:t>L</w:t>
      </w:r>
      <w:r w:rsidR="00D73BEE" w:rsidRPr="00FA7D6E">
        <w:rPr>
          <w:rFonts w:eastAsia="Calibri" w:cs="Calibri"/>
          <w:sz w:val="28"/>
          <w:szCs w:val="28"/>
        </w:rPr>
        <w:t>esson Summary Template</w:t>
      </w:r>
    </w:p>
    <w:p w14:paraId="243CB366" w14:textId="77777777" w:rsidR="00C73DDA" w:rsidRPr="00B90340" w:rsidRDefault="00C73DDA">
      <w:pPr>
        <w:pStyle w:val="Normal1"/>
        <w:jc w:val="center"/>
      </w:pPr>
    </w:p>
    <w:p w14:paraId="47BB1DD5" w14:textId="7B5BD776" w:rsidR="00C73DDA" w:rsidRPr="00B90340" w:rsidRDefault="00FB3EB3" w:rsidP="00CC2019">
      <w:pPr>
        <w:pStyle w:val="Normal1"/>
        <w:tabs>
          <w:tab w:val="left" w:pos="1948"/>
          <w:tab w:val="center" w:pos="4680"/>
        </w:tabs>
        <w:jc w:val="both"/>
      </w:pPr>
      <w:r>
        <w:rPr>
          <w:rFonts w:eastAsia="Calibri" w:cs="Calibri"/>
        </w:rPr>
        <w:t>Use</w:t>
      </w:r>
      <w:r w:rsidR="00D73BEE" w:rsidRPr="00B90340">
        <w:rPr>
          <w:rFonts w:eastAsia="Calibri" w:cs="Calibri"/>
        </w:rPr>
        <w:t xml:space="preserve"> ATLAS Case </w:t>
      </w:r>
      <w:r>
        <w:rPr>
          <w:rFonts w:eastAsia="Calibri" w:cs="Calibri"/>
        </w:rPr>
        <w:t xml:space="preserve">1194. View the video, read the written </w:t>
      </w:r>
      <w:proofErr w:type="gramStart"/>
      <w:r>
        <w:rPr>
          <w:rFonts w:eastAsia="Calibri" w:cs="Calibri"/>
        </w:rPr>
        <w:t>commentary</w:t>
      </w:r>
      <w:proofErr w:type="gramEnd"/>
      <w:r>
        <w:rPr>
          <w:rFonts w:eastAsia="Calibri" w:cs="Calibri"/>
        </w:rPr>
        <w:t xml:space="preserve"> and view any provided instructional materials. C</w:t>
      </w:r>
      <w:r w:rsidR="005045B5" w:rsidRPr="00B90340">
        <w:rPr>
          <w:rFonts w:eastAsia="Calibri" w:cs="Calibri"/>
        </w:rPr>
        <w:t>omplete the table</w:t>
      </w:r>
      <w:r w:rsidR="00D73BEE" w:rsidRPr="00B90340">
        <w:rPr>
          <w:rFonts w:eastAsia="Calibri" w:cs="Calibri"/>
        </w:rPr>
        <w:t>.</w:t>
      </w:r>
    </w:p>
    <w:p w14:paraId="70743CAF" w14:textId="77777777" w:rsidR="00C73DDA" w:rsidRPr="00B90340" w:rsidRDefault="00C73DDA">
      <w:pPr>
        <w:pStyle w:val="Normal1"/>
        <w:jc w:val="center"/>
      </w:pPr>
    </w:p>
    <w:tbl>
      <w:tblPr>
        <w:tblStyle w:val="a"/>
        <w:tblW w:w="5000" w:type="pct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tblLayout w:type="fixed"/>
        <w:tblLook w:val="0600" w:firstRow="0" w:lastRow="0" w:firstColumn="0" w:lastColumn="0" w:noHBand="1" w:noVBand="1"/>
        <w:tblCaption w:val="ATLAS"/>
        <w:tblDescription w:val="Lesson Summary Table"/>
      </w:tblPr>
      <w:tblGrid>
        <w:gridCol w:w="2026"/>
        <w:gridCol w:w="7304"/>
      </w:tblGrid>
      <w:tr w:rsidR="00C73DDA" w:rsidRPr="00FA7D6E" w14:paraId="79F5333E" w14:textId="77777777" w:rsidTr="00271D01">
        <w:trPr>
          <w:tblHeader/>
        </w:trPr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8EA47" w14:textId="2FDB0708" w:rsidR="00C73DDA" w:rsidRPr="00FA7D6E" w:rsidRDefault="005045B5" w:rsidP="005045B5">
            <w:pPr>
              <w:pStyle w:val="Normal1"/>
              <w:contextualSpacing w:val="0"/>
              <w:jc w:val="center"/>
              <w:rPr>
                <w:sz w:val="20"/>
                <w:szCs w:val="20"/>
              </w:rPr>
            </w:pPr>
            <w:r w:rsidRPr="00FA7D6E">
              <w:rPr>
                <w:rFonts w:eastAsia="Calibri" w:cs="Calibri"/>
                <w:b/>
                <w:sz w:val="20"/>
                <w:szCs w:val="20"/>
              </w:rPr>
              <w:t xml:space="preserve">Lesson </w:t>
            </w:r>
            <w:r w:rsidR="00D73BEE" w:rsidRPr="00FA7D6E">
              <w:rPr>
                <w:rFonts w:eastAsia="Calibri" w:cs="Calibri"/>
                <w:b/>
                <w:sz w:val="20"/>
                <w:szCs w:val="20"/>
              </w:rPr>
              <w:t>Component</w:t>
            </w:r>
          </w:p>
        </w:tc>
        <w:tc>
          <w:tcPr>
            <w:tcW w:w="391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0846E" w14:textId="77777777" w:rsidR="00C73DDA" w:rsidRPr="00FA7D6E" w:rsidRDefault="00D73BEE">
            <w:pPr>
              <w:pStyle w:val="Normal1"/>
              <w:contextualSpacing w:val="0"/>
              <w:jc w:val="center"/>
              <w:rPr>
                <w:sz w:val="20"/>
                <w:szCs w:val="20"/>
              </w:rPr>
            </w:pPr>
            <w:r w:rsidRPr="00FA7D6E">
              <w:rPr>
                <w:rFonts w:eastAsia="Calibri" w:cs="Calibri"/>
                <w:b/>
                <w:sz w:val="20"/>
                <w:szCs w:val="20"/>
              </w:rPr>
              <w:t>Details</w:t>
            </w:r>
          </w:p>
        </w:tc>
      </w:tr>
      <w:tr w:rsidR="00C73DDA" w:rsidRPr="00FA7D6E" w14:paraId="68DF6771" w14:textId="77777777" w:rsidTr="00B90340"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BD612" w14:textId="00A99C8B" w:rsidR="00C73DDA" w:rsidRPr="00FA7D6E" w:rsidRDefault="00D73BEE" w:rsidP="005045B5">
            <w:pPr>
              <w:pStyle w:val="Normal1"/>
              <w:contextualSpacing w:val="0"/>
              <w:jc w:val="center"/>
              <w:rPr>
                <w:sz w:val="20"/>
                <w:szCs w:val="20"/>
              </w:rPr>
            </w:pPr>
            <w:r w:rsidRPr="00FA7D6E">
              <w:rPr>
                <w:rFonts w:eastAsia="Calibri" w:cs="Calibri"/>
                <w:b/>
                <w:sz w:val="20"/>
                <w:szCs w:val="20"/>
              </w:rPr>
              <w:t>Case</w:t>
            </w:r>
          </w:p>
        </w:tc>
        <w:tc>
          <w:tcPr>
            <w:tcW w:w="391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056D2" w14:textId="77777777" w:rsidR="00C73DDA" w:rsidRPr="00FA7D6E" w:rsidRDefault="00D73BEE">
            <w:pPr>
              <w:pStyle w:val="Normal1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>Case Title</w:t>
            </w:r>
          </w:p>
        </w:tc>
      </w:tr>
      <w:tr w:rsidR="00C73DDA" w:rsidRPr="00FA7D6E" w14:paraId="6A49C3FA" w14:textId="77777777" w:rsidTr="00B90340"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B2C0D2" w14:textId="77777777" w:rsidR="00C73DDA" w:rsidRPr="00FA7D6E" w:rsidRDefault="00D73BEE" w:rsidP="005045B5">
            <w:pPr>
              <w:pStyle w:val="Normal1"/>
              <w:contextualSpacing w:val="0"/>
              <w:jc w:val="center"/>
              <w:rPr>
                <w:sz w:val="20"/>
                <w:szCs w:val="20"/>
              </w:rPr>
            </w:pPr>
            <w:r w:rsidRPr="00FA7D6E">
              <w:rPr>
                <w:rFonts w:eastAsia="Calibri" w:cs="Calibri"/>
                <w:b/>
                <w:sz w:val="20"/>
                <w:szCs w:val="20"/>
              </w:rPr>
              <w:t>Big Idea</w:t>
            </w:r>
          </w:p>
        </w:tc>
        <w:tc>
          <w:tcPr>
            <w:tcW w:w="391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6AF23" w14:textId="2AB599F2" w:rsidR="00C73DDA" w:rsidRPr="00FA7D6E" w:rsidRDefault="00D73BEE" w:rsidP="00845DFE">
            <w:pPr>
              <w:pStyle w:val="Normal1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 xml:space="preserve">What </w:t>
            </w:r>
            <w:r w:rsidR="00845DFE"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 xml:space="preserve">is </w:t>
            </w:r>
            <w:r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 xml:space="preserve">the </w:t>
            </w:r>
            <w:r w:rsidR="00845DFE"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>main idea</w:t>
            </w:r>
            <w:r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 xml:space="preserve"> that students will understand from this lesson?</w:t>
            </w:r>
            <w:r w:rsidR="002A6020"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>(Written Commentary)</w:t>
            </w:r>
          </w:p>
        </w:tc>
      </w:tr>
      <w:tr w:rsidR="00C73DDA" w:rsidRPr="00FA7D6E" w14:paraId="075E1220" w14:textId="77777777" w:rsidTr="00B90340"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04E2D" w14:textId="77777777" w:rsidR="00C73DDA" w:rsidRPr="00FA7D6E" w:rsidRDefault="00D73BEE" w:rsidP="005045B5">
            <w:pPr>
              <w:pStyle w:val="Normal1"/>
              <w:contextualSpacing w:val="0"/>
              <w:jc w:val="center"/>
              <w:rPr>
                <w:sz w:val="20"/>
                <w:szCs w:val="20"/>
              </w:rPr>
            </w:pPr>
            <w:r w:rsidRPr="00FA7D6E">
              <w:rPr>
                <w:rFonts w:eastAsia="Calibri" w:cs="Calibri"/>
                <w:b/>
                <w:sz w:val="20"/>
                <w:szCs w:val="20"/>
              </w:rPr>
              <w:t>Lesson Objective(s)</w:t>
            </w:r>
          </w:p>
        </w:tc>
        <w:tc>
          <w:tcPr>
            <w:tcW w:w="391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3115E" w14:textId="2D34D649" w:rsidR="00C73DDA" w:rsidRPr="00FA7D6E" w:rsidRDefault="00D73BEE" w:rsidP="00845DFE">
            <w:pPr>
              <w:pStyle w:val="Normal1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 xml:space="preserve">What </w:t>
            </w:r>
            <w:r w:rsidR="005045B5"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 xml:space="preserve">are </w:t>
            </w:r>
            <w:r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>the instructional objective</w:t>
            </w:r>
            <w:r w:rsidR="005045B5"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>s</w:t>
            </w:r>
            <w:r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 xml:space="preserve"> of this lesson?</w:t>
            </w:r>
            <w:r w:rsidR="002A6020"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>(Written Commentary)</w:t>
            </w:r>
          </w:p>
        </w:tc>
      </w:tr>
      <w:tr w:rsidR="00C73DDA" w:rsidRPr="00FA7D6E" w14:paraId="5567E394" w14:textId="77777777" w:rsidTr="00B90340"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8919A" w14:textId="55E2307C" w:rsidR="00C73DDA" w:rsidRPr="00FA7D6E" w:rsidRDefault="00FB3EB3" w:rsidP="00D55DCD">
            <w:pPr>
              <w:pStyle w:val="Normal1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FA7D6E">
              <w:rPr>
                <w:b/>
                <w:bCs/>
                <w:sz w:val="20"/>
                <w:szCs w:val="20"/>
              </w:rPr>
              <w:t>First Grade Standards this Lesson Addressed</w:t>
            </w:r>
          </w:p>
        </w:tc>
        <w:tc>
          <w:tcPr>
            <w:tcW w:w="391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907E3" w14:textId="77777777" w:rsidR="00646DE4" w:rsidRPr="00FA7D6E" w:rsidRDefault="00FB3EB3" w:rsidP="00F6064B">
            <w:pPr>
              <w:pStyle w:val="Normal1"/>
              <w:widowControl w:val="0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FA7D6E">
              <w:rPr>
                <w:i/>
                <w:color w:val="808080" w:themeColor="background1" w:themeShade="80"/>
                <w:sz w:val="20"/>
                <w:szCs w:val="20"/>
              </w:rPr>
              <w:t xml:space="preserve">This lesson is being taught by a music teacher, but there’s LOTS of literacy instruction happening. Use the link below to the AL English Language Arts Course of Study. </w:t>
            </w:r>
          </w:p>
          <w:p w14:paraId="73F2B57D" w14:textId="77777777" w:rsidR="00646DE4" w:rsidRPr="00FA7D6E" w:rsidRDefault="00646DE4" w:rsidP="00F6064B">
            <w:pPr>
              <w:pStyle w:val="Normal1"/>
              <w:widowControl w:val="0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</w:p>
          <w:p w14:paraId="6FBB237C" w14:textId="0BFF7397" w:rsidR="00C73DDA" w:rsidRPr="00FA7D6E" w:rsidRDefault="00FB3EB3" w:rsidP="00F6064B">
            <w:pPr>
              <w:pStyle w:val="Normal1"/>
              <w:widowControl w:val="0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FA7D6E">
              <w:rPr>
                <w:i/>
                <w:color w:val="808080" w:themeColor="background1" w:themeShade="80"/>
                <w:sz w:val="20"/>
                <w:szCs w:val="20"/>
              </w:rPr>
              <w:t>Which of these ELA standards do you think you could address as a classroom teacher using this lesson in a general education or special education classroom?</w:t>
            </w:r>
            <w:r w:rsidR="00646DE4" w:rsidRPr="00FA7D6E">
              <w:rPr>
                <w:i/>
                <w:color w:val="808080" w:themeColor="background1" w:themeShade="80"/>
                <w:sz w:val="20"/>
                <w:szCs w:val="20"/>
              </w:rPr>
              <w:t xml:space="preserve"> Include as many standards as you can identify that can be addressed from this lesson. There are MANY.</w:t>
            </w:r>
          </w:p>
          <w:p w14:paraId="25FFDE96" w14:textId="77777777" w:rsidR="00646DE4" w:rsidRPr="00FA7D6E" w:rsidRDefault="00646DE4" w:rsidP="00F6064B">
            <w:pPr>
              <w:pStyle w:val="Normal1"/>
              <w:widowControl w:val="0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</w:p>
          <w:p w14:paraId="78CFC28F" w14:textId="1DDFFAD3" w:rsidR="00646DE4" w:rsidRPr="00FA7D6E" w:rsidRDefault="00646DE4" w:rsidP="00F6064B">
            <w:pPr>
              <w:pStyle w:val="Normal1"/>
              <w:widowControl w:val="0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FA7D6E">
              <w:rPr>
                <w:i/>
                <w:color w:val="808080" w:themeColor="background1" w:themeShade="80"/>
                <w:sz w:val="20"/>
                <w:szCs w:val="20"/>
              </w:rPr>
              <w:t xml:space="preserve">Why? Be specific. Identify the standard, then identify the part of the lesson from the video and/or written commentary that will help students meet the standard. </w:t>
            </w:r>
          </w:p>
        </w:tc>
      </w:tr>
      <w:tr w:rsidR="00C73DDA" w:rsidRPr="00FA7D6E" w14:paraId="5B35D66F" w14:textId="77777777" w:rsidTr="00B90340"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622E8" w14:textId="0A984DF5" w:rsidR="00C73DDA" w:rsidRPr="00FA7D6E" w:rsidRDefault="002A6020" w:rsidP="003E60EB">
            <w:pPr>
              <w:pStyle w:val="Normal1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FA7D6E">
              <w:rPr>
                <w:b/>
                <w:bCs/>
                <w:sz w:val="20"/>
                <w:szCs w:val="20"/>
              </w:rPr>
              <w:t>Use of Music and Movement</w:t>
            </w:r>
          </w:p>
        </w:tc>
        <w:tc>
          <w:tcPr>
            <w:tcW w:w="391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5F3C6" w14:textId="3565C93C" w:rsidR="00C73DDA" w:rsidRPr="00FA7D6E" w:rsidRDefault="002A6020">
            <w:pPr>
              <w:pStyle w:val="Normal1"/>
              <w:widowControl w:val="0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FA7D6E">
              <w:rPr>
                <w:i/>
                <w:color w:val="808080" w:themeColor="background1" w:themeShade="80"/>
                <w:sz w:val="20"/>
                <w:szCs w:val="20"/>
              </w:rPr>
              <w:t xml:space="preserve">Describe how your observations of music and movement in this lesson are consistent with the </w:t>
            </w:r>
            <w:r w:rsidR="00FA7D6E" w:rsidRPr="00FA7D6E">
              <w:rPr>
                <w:i/>
                <w:color w:val="808080" w:themeColor="background1" w:themeShade="80"/>
                <w:sz w:val="20"/>
                <w:szCs w:val="20"/>
              </w:rPr>
              <w:t xml:space="preserve">readings and media with which you have interacted during this module. Provide 3 examples from the video that relate to this module (and could also be previous modules) and explain. </w:t>
            </w:r>
          </w:p>
        </w:tc>
      </w:tr>
    </w:tbl>
    <w:p w14:paraId="31F0E7CC" w14:textId="41DC8AB4" w:rsidR="00C73DDA" w:rsidRPr="00FA7D6E" w:rsidRDefault="00C73DDA" w:rsidP="00CC2019">
      <w:pPr>
        <w:pStyle w:val="Normal1"/>
        <w:rPr>
          <w:sz w:val="20"/>
          <w:szCs w:val="20"/>
        </w:rPr>
      </w:pPr>
    </w:p>
    <w:p w14:paraId="44C1FAB3" w14:textId="2E445AD0" w:rsidR="00FB3EB3" w:rsidRPr="00FA7D6E" w:rsidRDefault="00FB3EB3" w:rsidP="00CC2019">
      <w:pPr>
        <w:pStyle w:val="Normal1"/>
        <w:rPr>
          <w:sz w:val="20"/>
          <w:szCs w:val="20"/>
        </w:rPr>
      </w:pPr>
      <w:hyperlink r:id="rId6" w:history="1">
        <w:r w:rsidRPr="00FA7D6E">
          <w:rPr>
            <w:rStyle w:val="Hyperlink"/>
            <w:sz w:val="20"/>
            <w:szCs w:val="20"/>
          </w:rPr>
          <w:t>https://www.alsde.edu/sec/sct/COS/2016%20Revised%20Alabama%20English%20Language%20Arts%20Course%20of%20Study.pdf</w:t>
        </w:r>
      </w:hyperlink>
    </w:p>
    <w:p w14:paraId="0F5CB4DB" w14:textId="7293007C" w:rsidR="00FB3EB3" w:rsidRPr="00FA7D6E" w:rsidRDefault="00FB3EB3" w:rsidP="00CC2019">
      <w:pPr>
        <w:pStyle w:val="Normal1"/>
        <w:rPr>
          <w:sz w:val="20"/>
          <w:szCs w:val="20"/>
        </w:rPr>
      </w:pPr>
    </w:p>
    <w:p w14:paraId="0C868777" w14:textId="451BAB47" w:rsidR="00FB3EB3" w:rsidRPr="00FA7D6E" w:rsidRDefault="00FB3EB3" w:rsidP="00CC2019">
      <w:pPr>
        <w:pStyle w:val="Normal1"/>
        <w:rPr>
          <w:sz w:val="20"/>
          <w:szCs w:val="20"/>
        </w:rPr>
      </w:pPr>
      <w:r w:rsidRPr="00FA7D6E">
        <w:rPr>
          <w:sz w:val="20"/>
          <w:szCs w:val="20"/>
        </w:rPr>
        <w:t xml:space="preserve">The Standards for </w:t>
      </w:r>
      <w:r w:rsidR="00646DE4" w:rsidRPr="00FA7D6E">
        <w:rPr>
          <w:sz w:val="20"/>
          <w:szCs w:val="20"/>
        </w:rPr>
        <w:t>First Grade Begin on page 20. HINT: Look for standards under the following headings, Reading Standards for Literature, Reading Standards: Foundational Skills, Speaking and Listening Skills, Vocabulary Acquisition and Use</w:t>
      </w:r>
    </w:p>
    <w:sectPr w:rsidR="00FB3EB3" w:rsidRPr="00FA7D6E" w:rsidSect="00B90340">
      <w:headerReference w:type="default" r:id="rId7"/>
      <w:footerReference w:type="default" r:id="rId8"/>
      <w:pgSz w:w="12240" w:h="15840"/>
      <w:pgMar w:top="1440" w:right="1440" w:bottom="1440" w:left="1440" w:header="18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2439B9" w14:textId="77777777" w:rsidR="00C15262" w:rsidRDefault="00C15262">
      <w:pPr>
        <w:spacing w:line="240" w:lineRule="auto"/>
      </w:pPr>
      <w:r>
        <w:separator/>
      </w:r>
    </w:p>
  </w:endnote>
  <w:endnote w:type="continuationSeparator" w:id="0">
    <w:p w14:paraId="33824ABF" w14:textId="77777777" w:rsidR="00C15262" w:rsidRDefault="00C152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63482" w14:textId="69DAF039" w:rsidR="00D55DCD" w:rsidRPr="00271D01" w:rsidRDefault="00271D01" w:rsidP="00FA7D6E">
    <w:pPr>
      <w:pStyle w:val="Normal10"/>
      <w:tabs>
        <w:tab w:val="center" w:pos="4680"/>
        <w:tab w:val="right" w:pos="10080"/>
      </w:tabs>
      <w:spacing w:after="120" w:line="240" w:lineRule="auto"/>
      <w:ind w:right="-970"/>
      <w:rPr>
        <w:rFonts w:ascii="Arial" w:hAnsi="Arial"/>
        <w:color w:val="000000" w:themeColor="text1"/>
        <w:sz w:val="16"/>
        <w:szCs w:val="16"/>
      </w:rPr>
    </w:pPr>
    <w:r w:rsidRPr="00271D01">
      <w:rPr>
        <w:rFonts w:ascii="Arial" w:hAnsi="Arial"/>
        <w:color w:val="000000" w:themeColor="text1"/>
        <w:sz w:val="16"/>
        <w:szCs w:val="16"/>
      </w:rPr>
      <w:tab/>
    </w:r>
    <w:r w:rsidRPr="00271D01">
      <w:rPr>
        <w:rFonts w:ascii="Arial" w:hAnsi="Arial"/>
        <w:color w:val="000000" w:themeColor="text1"/>
        <w:sz w:val="16"/>
        <w:szCs w:val="16"/>
      </w:rPr>
      <w:tab/>
    </w:r>
    <w:r w:rsidR="00D55DCD" w:rsidRPr="00271D01">
      <w:rPr>
        <w:rStyle w:val="PageNumber"/>
        <w:rFonts w:ascii="Arial" w:hAnsi="Arial"/>
        <w:sz w:val="16"/>
        <w:szCs w:val="16"/>
      </w:rPr>
      <w:t xml:space="preserve">Page </w:t>
    </w:r>
    <w:r w:rsidR="00D55DCD" w:rsidRPr="00271D01">
      <w:rPr>
        <w:rStyle w:val="PageNumber"/>
        <w:rFonts w:ascii="Arial" w:hAnsi="Arial"/>
        <w:sz w:val="16"/>
        <w:szCs w:val="16"/>
      </w:rPr>
      <w:fldChar w:fldCharType="begin"/>
    </w:r>
    <w:r w:rsidR="00D55DCD" w:rsidRPr="00271D01">
      <w:rPr>
        <w:rStyle w:val="PageNumber"/>
        <w:rFonts w:ascii="Arial" w:hAnsi="Arial"/>
        <w:sz w:val="16"/>
        <w:szCs w:val="16"/>
      </w:rPr>
      <w:instrText xml:space="preserve"> PAGE </w:instrText>
    </w:r>
    <w:r w:rsidR="00D55DCD" w:rsidRPr="00271D01">
      <w:rPr>
        <w:rStyle w:val="PageNumber"/>
        <w:rFonts w:ascii="Arial" w:hAnsi="Arial"/>
        <w:sz w:val="16"/>
        <w:szCs w:val="16"/>
      </w:rPr>
      <w:fldChar w:fldCharType="separate"/>
    </w:r>
    <w:r>
      <w:rPr>
        <w:rStyle w:val="PageNumber"/>
        <w:rFonts w:ascii="Arial" w:hAnsi="Arial"/>
        <w:noProof/>
        <w:sz w:val="16"/>
        <w:szCs w:val="16"/>
      </w:rPr>
      <w:t>1</w:t>
    </w:r>
    <w:r w:rsidR="00D55DCD" w:rsidRPr="00271D01">
      <w:rPr>
        <w:rStyle w:val="PageNumber"/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0372F2" w14:textId="77777777" w:rsidR="00C15262" w:rsidRDefault="00C15262">
      <w:pPr>
        <w:spacing w:line="240" w:lineRule="auto"/>
      </w:pPr>
      <w:r>
        <w:separator/>
      </w:r>
    </w:p>
  </w:footnote>
  <w:footnote w:type="continuationSeparator" w:id="0">
    <w:p w14:paraId="0F5EFD9C" w14:textId="77777777" w:rsidR="00C15262" w:rsidRDefault="00C152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0FBB1" w14:textId="62582045" w:rsidR="00B90340" w:rsidRPr="00FA7D6E" w:rsidRDefault="00B90340" w:rsidP="00FA7D6E">
    <w:pPr>
      <w:pStyle w:val="Header"/>
      <w:tabs>
        <w:tab w:val="clear" w:pos="4320"/>
        <w:tab w:val="clear" w:pos="8640"/>
        <w:tab w:val="center" w:pos="5040"/>
        <w:tab w:val="right" w:pos="10080"/>
      </w:tabs>
      <w:ind w:right="-1267"/>
      <w:rPr>
        <w:color w:val="808080" w:themeColor="background1" w:themeShade="80"/>
        <w:sz w:val="16"/>
        <w:szCs w:val="16"/>
      </w:rPr>
    </w:pPr>
  </w:p>
  <w:p w14:paraId="51384F87" w14:textId="531466FA" w:rsidR="00D55DCD" w:rsidRDefault="00C15262" w:rsidP="00B90340">
    <w:pPr>
      <w:pStyle w:val="Normal1"/>
    </w:pPr>
    <w:r>
      <w:pict w14:anchorId="4914BA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7.85pt;height:1.5pt" o:hrpct="0" o:hralign="center" o:hr="t">
          <v:imagedata r:id="rId1" o:title="Default Lin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CyMLcwMbOwNDI2sbRQ0lEKTi0uzszPAykwrAUA/SAF9SwAAAA="/>
  </w:docVars>
  <w:rsids>
    <w:rsidRoot w:val="00C73DDA"/>
    <w:rsid w:val="000B579C"/>
    <w:rsid w:val="0023338B"/>
    <w:rsid w:val="00271D01"/>
    <w:rsid w:val="002A6020"/>
    <w:rsid w:val="002E2FCB"/>
    <w:rsid w:val="0031220C"/>
    <w:rsid w:val="003E60EB"/>
    <w:rsid w:val="0043279D"/>
    <w:rsid w:val="005045B5"/>
    <w:rsid w:val="006358B6"/>
    <w:rsid w:val="00646DE4"/>
    <w:rsid w:val="00845DFE"/>
    <w:rsid w:val="00851C5F"/>
    <w:rsid w:val="00873F70"/>
    <w:rsid w:val="0098201E"/>
    <w:rsid w:val="009F167C"/>
    <w:rsid w:val="00B90340"/>
    <w:rsid w:val="00C15262"/>
    <w:rsid w:val="00C73DDA"/>
    <w:rsid w:val="00CC2019"/>
    <w:rsid w:val="00D55DCD"/>
    <w:rsid w:val="00D73BEE"/>
    <w:rsid w:val="00DC0AC0"/>
    <w:rsid w:val="00F6064B"/>
    <w:rsid w:val="00FA7D6E"/>
    <w:rsid w:val="00F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22F012"/>
  <w15:docId w15:val="{629A8102-6CB3-48F1-A98C-644A2DCC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1"/>
    <w:next w:val="Normal1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1"/>
    <w:next w:val="Normal1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1"/>
    <w:next w:val="Normal1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1"/>
    <w:next w:val="Normal1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2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01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201E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01E"/>
  </w:style>
  <w:style w:type="paragraph" w:styleId="Footer">
    <w:name w:val="footer"/>
    <w:basedOn w:val="Normal"/>
    <w:link w:val="FooterChar"/>
    <w:uiPriority w:val="99"/>
    <w:unhideWhenUsed/>
    <w:rsid w:val="0098201E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01E"/>
  </w:style>
  <w:style w:type="paragraph" w:customStyle="1" w:styleId="Normal10">
    <w:name w:val="Normal1"/>
    <w:rsid w:val="0098201E"/>
    <w:pPr>
      <w:spacing w:after="200"/>
    </w:pPr>
    <w:rPr>
      <w:rFonts w:asciiTheme="majorHAnsi" w:eastAsiaTheme="majorEastAsia" w:hAnsiTheme="majorHAnsi" w:cstheme="majorBidi"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98201E"/>
  </w:style>
  <w:style w:type="paragraph" w:styleId="Revision">
    <w:name w:val="Revision"/>
    <w:hidden/>
    <w:uiPriority w:val="99"/>
    <w:semiHidden/>
    <w:rsid w:val="00D55DCD"/>
    <w:pPr>
      <w:spacing w:line="240" w:lineRule="auto"/>
    </w:pPr>
  </w:style>
  <w:style w:type="paragraph" w:styleId="BodyText">
    <w:name w:val="Body Text"/>
    <w:basedOn w:val="Normal"/>
    <w:link w:val="BodyTextChar"/>
    <w:uiPriority w:val="1"/>
    <w:qFormat/>
    <w:rsid w:val="00B90340"/>
    <w:pPr>
      <w:spacing w:after="200"/>
      <w:ind w:left="820" w:hanging="360"/>
    </w:pPr>
    <w:rPr>
      <w:rFonts w:eastAsia="Calibri" w:cstheme="majorBidi"/>
      <w:color w:val="auto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B90340"/>
    <w:rPr>
      <w:rFonts w:eastAsia="Calibri" w:cstheme="majorBidi"/>
      <w:color w:val="auto"/>
      <w:sz w:val="23"/>
      <w:szCs w:val="23"/>
    </w:rPr>
  </w:style>
  <w:style w:type="character" w:styleId="Hyperlink">
    <w:name w:val="Hyperlink"/>
    <w:basedOn w:val="DefaultParagraphFont"/>
    <w:uiPriority w:val="99"/>
    <w:semiHidden/>
    <w:unhideWhenUsed/>
    <w:rsid w:val="00FB3E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lsde.edu/sec/sct/COS/2016%20Revised%20Alabama%20English%20Language%20Arts%20Course%20of%20Study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Summary Template</vt:lpstr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Summary Template</dc:title>
  <dc:subject>ATLAS Case Resource</dc:subject>
  <dc:creator>NBPTS</dc:creator>
  <cp:lastModifiedBy>Jim Barnes</cp:lastModifiedBy>
  <cp:revision>2</cp:revision>
  <dcterms:created xsi:type="dcterms:W3CDTF">2020-07-03T22:35:00Z</dcterms:created>
  <dcterms:modified xsi:type="dcterms:W3CDTF">2020-07-03T22:35:00Z</dcterms:modified>
</cp:coreProperties>
</file>