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573912" w14:textId="1C4BBDCC" w:rsidR="00056918" w:rsidRDefault="00A37CD5" w:rsidP="00A37CD5">
      <w:pPr>
        <w:jc w:val="center"/>
      </w:pPr>
      <w:r>
        <w:rPr>
          <w:noProof/>
        </w:rPr>
        <w:drawing>
          <wp:inline distT="0" distB="0" distL="0" distR="0" wp14:anchorId="5DAE20FA" wp14:editId="39AB93A2">
            <wp:extent cx="3163460" cy="733425"/>
            <wp:effectExtent l="0" t="0" r="0" b="0"/>
            <wp:docPr id="1" name="Picture 1" descr="ima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pd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00750" cy="742070"/>
                    </a:xfrm>
                    <a:prstGeom prst="rect">
                      <a:avLst/>
                    </a:prstGeom>
                    <a:noFill/>
                    <a:ln w="9525" cap="flat" cmpd="sng">
                      <a:noFill/>
                      <a:prstDash val="solid"/>
                      <a:miter lim="800000"/>
                      <a:headEnd type="none" w="med" len="med"/>
                      <a:tailEnd type="none" w="med" len="med"/>
                    </a:ln>
                    <a:effectLst/>
                  </pic:spPr>
                </pic:pic>
              </a:graphicData>
            </a:graphic>
          </wp:inline>
        </w:drawing>
      </w:r>
    </w:p>
    <w:p w14:paraId="0720C7C3" w14:textId="3929D300" w:rsidR="00A37CD5" w:rsidRDefault="00A37CD5" w:rsidP="00186329">
      <w:pPr>
        <w:rPr>
          <w:rFonts w:ascii="Times New Roman" w:hAnsi="Times New Roman" w:cs="Times New Roman"/>
        </w:rPr>
      </w:pPr>
    </w:p>
    <w:p w14:paraId="51FB3B2C" w14:textId="77777777" w:rsidR="00031485" w:rsidRPr="004B19A8" w:rsidRDefault="00A37CD5" w:rsidP="00A37CD5">
      <w:pPr>
        <w:jc w:val="center"/>
        <w:rPr>
          <w:rFonts w:ascii="Arial" w:hAnsi="Arial" w:cs="Arial"/>
          <w:b/>
          <w:bCs/>
        </w:rPr>
      </w:pPr>
      <w:r w:rsidRPr="004B19A8">
        <w:rPr>
          <w:rFonts w:ascii="Arial" w:hAnsi="Arial" w:cs="Arial"/>
          <w:b/>
          <w:bCs/>
        </w:rPr>
        <w:t>EPY 320: Educational Psychology</w:t>
      </w:r>
    </w:p>
    <w:p w14:paraId="7DF71E5A" w14:textId="122FDB5D" w:rsidR="00A37CD5" w:rsidRDefault="00186329" w:rsidP="00A37CD5">
      <w:pPr>
        <w:jc w:val="center"/>
        <w:rPr>
          <w:rFonts w:ascii="Arial" w:hAnsi="Arial" w:cs="Arial"/>
          <w:b/>
          <w:bCs/>
        </w:rPr>
      </w:pPr>
      <w:r w:rsidRPr="004B19A8">
        <w:rPr>
          <w:rFonts w:ascii="Arial" w:hAnsi="Arial" w:cs="Arial"/>
          <w:b/>
          <w:bCs/>
        </w:rPr>
        <w:t>Fall</w:t>
      </w:r>
      <w:r w:rsidR="006A7756" w:rsidRPr="004B19A8">
        <w:rPr>
          <w:rFonts w:ascii="Arial" w:hAnsi="Arial" w:cs="Arial"/>
          <w:b/>
          <w:bCs/>
        </w:rPr>
        <w:t xml:space="preserve"> 2020</w:t>
      </w:r>
      <w:r w:rsidR="00A37CD5" w:rsidRPr="004B19A8">
        <w:rPr>
          <w:rFonts w:ascii="Arial" w:hAnsi="Arial" w:cs="Arial"/>
          <w:b/>
          <w:bCs/>
        </w:rPr>
        <w:t xml:space="preserve"> </w:t>
      </w:r>
    </w:p>
    <w:p w14:paraId="50FF38DB" w14:textId="77777777" w:rsidR="004B19A8" w:rsidRPr="004B19A8" w:rsidRDefault="004B19A8" w:rsidP="00A37CD5">
      <w:pPr>
        <w:jc w:val="center"/>
        <w:rPr>
          <w:rFonts w:ascii="Arial" w:hAnsi="Arial" w:cs="Arial"/>
          <w:b/>
          <w:bCs/>
        </w:rPr>
      </w:pPr>
    </w:p>
    <w:p w14:paraId="0C54641A" w14:textId="77777777" w:rsidR="00A37CD5" w:rsidRPr="004B19A8" w:rsidRDefault="00A37CD5" w:rsidP="00A37CD5">
      <w:pPr>
        <w:jc w:val="center"/>
        <w:rPr>
          <w:rFonts w:ascii="Arial" w:hAnsi="Arial" w:cs="Arial"/>
          <w:sz w:val="22"/>
          <w:szCs w:val="22"/>
        </w:rPr>
      </w:pPr>
    </w:p>
    <w:p w14:paraId="1C90E13C" w14:textId="61A60184" w:rsidR="00A37CD5" w:rsidRPr="004B19A8" w:rsidRDefault="00186329" w:rsidP="00A37CD5">
      <w:pPr>
        <w:rPr>
          <w:rFonts w:ascii="Arial" w:hAnsi="Arial" w:cs="Arial"/>
          <w:sz w:val="22"/>
          <w:szCs w:val="22"/>
        </w:rPr>
      </w:pPr>
      <w:r w:rsidRPr="004B19A8">
        <w:rPr>
          <w:rFonts w:ascii="Arial" w:hAnsi="Arial" w:cs="Arial"/>
          <w:b/>
          <w:bCs/>
          <w:sz w:val="22"/>
          <w:szCs w:val="22"/>
        </w:rPr>
        <w:t>Class Meetings</w:t>
      </w:r>
      <w:r w:rsidR="00A37CD5" w:rsidRPr="004B19A8">
        <w:rPr>
          <w:rFonts w:ascii="Arial" w:hAnsi="Arial" w:cs="Arial"/>
          <w:b/>
          <w:bCs/>
          <w:sz w:val="22"/>
          <w:szCs w:val="22"/>
        </w:rPr>
        <w:t>:</w:t>
      </w:r>
      <w:r w:rsidR="00A37CD5" w:rsidRPr="004B19A8">
        <w:rPr>
          <w:rFonts w:ascii="Arial" w:hAnsi="Arial" w:cs="Arial"/>
          <w:sz w:val="22"/>
          <w:szCs w:val="22"/>
        </w:rPr>
        <w:t xml:space="preserve"> </w:t>
      </w:r>
      <w:r w:rsidR="00EB2B1A" w:rsidRPr="004B19A8">
        <w:rPr>
          <w:rFonts w:ascii="Arial" w:hAnsi="Arial" w:cs="Arial"/>
          <w:sz w:val="22"/>
          <w:szCs w:val="22"/>
        </w:rPr>
        <w:t xml:space="preserve">Tuesday/Thursday </w:t>
      </w:r>
      <w:r w:rsidR="00A37CD5" w:rsidRPr="004B19A8">
        <w:rPr>
          <w:rFonts w:ascii="Arial" w:hAnsi="Arial" w:cs="Arial"/>
          <w:sz w:val="22"/>
          <w:szCs w:val="22"/>
        </w:rPr>
        <w:t>3:30-4:50</w:t>
      </w:r>
      <w:r w:rsidRPr="004B19A8">
        <w:rPr>
          <w:rFonts w:ascii="Arial" w:hAnsi="Arial" w:cs="Arial"/>
          <w:sz w:val="22"/>
          <w:szCs w:val="22"/>
        </w:rPr>
        <w:t xml:space="preserve"> </w:t>
      </w:r>
      <w:r w:rsidR="00A37CD5" w:rsidRPr="004B19A8">
        <w:rPr>
          <w:rFonts w:ascii="Arial" w:hAnsi="Arial" w:cs="Arial"/>
          <w:sz w:val="22"/>
          <w:szCs w:val="22"/>
        </w:rPr>
        <w:t>pm</w:t>
      </w:r>
      <w:r w:rsidRPr="004B19A8">
        <w:rPr>
          <w:rFonts w:ascii="Arial" w:hAnsi="Arial" w:cs="Arial"/>
          <w:sz w:val="22"/>
          <w:szCs w:val="22"/>
        </w:rPr>
        <w:t xml:space="preserve">; </w:t>
      </w:r>
      <w:r w:rsidRPr="004B19A8">
        <w:rPr>
          <w:rFonts w:ascii="Arial" w:hAnsi="Arial" w:cs="Arial"/>
          <w:sz w:val="22"/>
          <w:szCs w:val="22"/>
        </w:rPr>
        <w:t xml:space="preserve">Harbert, Room 102 </w:t>
      </w:r>
    </w:p>
    <w:p w14:paraId="6FB4473A" w14:textId="2F9D52CC" w:rsidR="00A37CD5" w:rsidRPr="004B19A8" w:rsidRDefault="00A37CD5" w:rsidP="00A37CD5">
      <w:pPr>
        <w:rPr>
          <w:rFonts w:ascii="Arial" w:hAnsi="Arial" w:cs="Arial"/>
          <w:sz w:val="22"/>
          <w:szCs w:val="22"/>
        </w:rPr>
      </w:pPr>
      <w:r w:rsidRPr="004B19A8">
        <w:rPr>
          <w:rFonts w:ascii="Arial" w:hAnsi="Arial" w:cs="Arial"/>
          <w:b/>
          <w:bCs/>
          <w:sz w:val="22"/>
          <w:szCs w:val="22"/>
        </w:rPr>
        <w:t>Instructor:</w:t>
      </w:r>
      <w:r w:rsidRPr="004B19A8">
        <w:rPr>
          <w:rFonts w:ascii="Arial" w:hAnsi="Arial" w:cs="Arial"/>
          <w:sz w:val="22"/>
          <w:szCs w:val="22"/>
        </w:rPr>
        <w:t xml:space="preserve"> </w:t>
      </w:r>
      <w:r w:rsidR="00EB2B1A" w:rsidRPr="004B19A8">
        <w:rPr>
          <w:rFonts w:ascii="Arial" w:hAnsi="Arial" w:cs="Arial"/>
          <w:sz w:val="22"/>
          <w:szCs w:val="22"/>
        </w:rPr>
        <w:t>Ann Dominick</w:t>
      </w:r>
      <w:r w:rsidR="00186329" w:rsidRPr="004B19A8">
        <w:rPr>
          <w:rFonts w:ascii="Arial" w:hAnsi="Arial" w:cs="Arial"/>
          <w:sz w:val="22"/>
          <w:szCs w:val="22"/>
        </w:rPr>
        <w:t>, Ed.D</w:t>
      </w:r>
      <w:r w:rsidR="004B19A8" w:rsidRPr="004B19A8">
        <w:rPr>
          <w:rFonts w:ascii="Arial" w:hAnsi="Arial" w:cs="Arial"/>
          <w:sz w:val="22"/>
          <w:szCs w:val="22"/>
        </w:rPr>
        <w:t>.</w:t>
      </w:r>
    </w:p>
    <w:p w14:paraId="5100B296" w14:textId="357299E6" w:rsidR="005F393B" w:rsidRPr="004B19A8" w:rsidRDefault="00A37CD5" w:rsidP="00A37CD5">
      <w:pPr>
        <w:rPr>
          <w:rFonts w:ascii="Arial" w:hAnsi="Arial" w:cs="Arial"/>
          <w:sz w:val="22"/>
          <w:szCs w:val="22"/>
        </w:rPr>
      </w:pPr>
      <w:r w:rsidRPr="004B19A8">
        <w:rPr>
          <w:rFonts w:ascii="Arial" w:hAnsi="Arial" w:cs="Arial"/>
          <w:b/>
          <w:bCs/>
          <w:sz w:val="22"/>
          <w:szCs w:val="22"/>
        </w:rPr>
        <w:t>E-mail:</w:t>
      </w:r>
      <w:r w:rsidRPr="004B19A8">
        <w:rPr>
          <w:rFonts w:ascii="Arial" w:hAnsi="Arial" w:cs="Arial"/>
          <w:sz w:val="22"/>
          <w:szCs w:val="22"/>
        </w:rPr>
        <w:t xml:space="preserve"> </w:t>
      </w:r>
      <w:hyperlink r:id="rId8" w:history="1">
        <w:r w:rsidR="00EB2B1A" w:rsidRPr="004B19A8">
          <w:rPr>
            <w:rStyle w:val="Hyperlink"/>
            <w:rFonts w:ascii="Arial" w:hAnsi="Arial" w:cs="Arial"/>
            <w:sz w:val="22"/>
            <w:szCs w:val="22"/>
          </w:rPr>
          <w:t>adominick@bsc.edu</w:t>
        </w:r>
      </w:hyperlink>
      <w:r w:rsidR="005F393B" w:rsidRPr="004B19A8">
        <w:rPr>
          <w:rFonts w:ascii="Arial" w:hAnsi="Arial" w:cs="Arial"/>
          <w:sz w:val="22"/>
          <w:szCs w:val="22"/>
        </w:rPr>
        <w:t xml:space="preserve"> </w:t>
      </w:r>
    </w:p>
    <w:p w14:paraId="01E51FED" w14:textId="6E37EC0A" w:rsidR="00A37CD5" w:rsidRPr="004B19A8" w:rsidRDefault="00186329" w:rsidP="00A37CD5">
      <w:pPr>
        <w:rPr>
          <w:rFonts w:ascii="Arial" w:hAnsi="Arial" w:cs="Arial"/>
          <w:sz w:val="22"/>
          <w:szCs w:val="22"/>
        </w:rPr>
      </w:pPr>
      <w:r w:rsidRPr="004B19A8">
        <w:rPr>
          <w:rFonts w:ascii="Arial" w:hAnsi="Arial" w:cs="Arial"/>
          <w:b/>
          <w:bCs/>
          <w:sz w:val="22"/>
          <w:szCs w:val="22"/>
        </w:rPr>
        <w:t>Cell</w:t>
      </w:r>
      <w:r w:rsidR="005F393B" w:rsidRPr="004B19A8">
        <w:rPr>
          <w:rFonts w:ascii="Arial" w:hAnsi="Arial" w:cs="Arial"/>
          <w:b/>
          <w:bCs/>
          <w:sz w:val="22"/>
          <w:szCs w:val="22"/>
        </w:rPr>
        <w:t>:</w:t>
      </w:r>
      <w:r w:rsidR="005F393B" w:rsidRPr="004B19A8">
        <w:rPr>
          <w:rFonts w:ascii="Arial" w:hAnsi="Arial" w:cs="Arial"/>
          <w:sz w:val="22"/>
          <w:szCs w:val="22"/>
        </w:rPr>
        <w:t xml:space="preserve"> (205) </w:t>
      </w:r>
      <w:r w:rsidR="00EB2B1A" w:rsidRPr="004B19A8">
        <w:rPr>
          <w:rFonts w:ascii="Arial" w:hAnsi="Arial" w:cs="Arial"/>
          <w:sz w:val="22"/>
          <w:szCs w:val="22"/>
        </w:rPr>
        <w:t>222-7510</w:t>
      </w:r>
      <w:r w:rsidR="005F393B" w:rsidRPr="004B19A8">
        <w:rPr>
          <w:rFonts w:ascii="Arial" w:hAnsi="Arial" w:cs="Arial"/>
          <w:sz w:val="22"/>
          <w:szCs w:val="22"/>
        </w:rPr>
        <w:t xml:space="preserve"> </w:t>
      </w:r>
    </w:p>
    <w:p w14:paraId="20BD0E6F" w14:textId="7142A2BA" w:rsidR="00A37CD5" w:rsidRPr="004B19A8" w:rsidRDefault="00A37CD5" w:rsidP="00A37CD5">
      <w:pPr>
        <w:rPr>
          <w:rFonts w:ascii="Arial" w:hAnsi="Arial" w:cs="Arial"/>
          <w:sz w:val="22"/>
          <w:szCs w:val="22"/>
        </w:rPr>
      </w:pPr>
    </w:p>
    <w:p w14:paraId="40AC7193" w14:textId="6E3BFDBC" w:rsidR="005F393B" w:rsidRPr="004B19A8" w:rsidRDefault="005F393B" w:rsidP="005F393B">
      <w:pPr>
        <w:pStyle w:val="Body1"/>
        <w:rPr>
          <w:rFonts w:ascii="Arial" w:hAnsi="Arial" w:cs="Arial"/>
          <w:b/>
          <w:bCs/>
          <w:sz w:val="22"/>
          <w:szCs w:val="22"/>
        </w:rPr>
      </w:pPr>
      <w:r w:rsidRPr="004B19A8">
        <w:rPr>
          <w:rFonts w:ascii="Arial" w:hAnsi="Arial" w:cs="Arial"/>
          <w:b/>
          <w:bCs/>
          <w:sz w:val="22"/>
          <w:szCs w:val="22"/>
        </w:rPr>
        <w:t xml:space="preserve">Course Description: </w:t>
      </w:r>
    </w:p>
    <w:p w14:paraId="1904EEDA" w14:textId="6593D765" w:rsidR="005F393B" w:rsidRPr="004B19A8" w:rsidRDefault="006F3BAF" w:rsidP="006F3BAF">
      <w:pPr>
        <w:pStyle w:val="NoSpacing"/>
        <w:rPr>
          <w:rFonts w:ascii="Arial" w:hAnsi="Arial" w:cs="Arial"/>
        </w:rPr>
      </w:pPr>
      <w:r w:rsidRPr="004B19A8">
        <w:rPr>
          <w:rFonts w:ascii="Arial" w:hAnsi="Arial" w:cs="Arial"/>
        </w:rPr>
        <w:t>Th</w:t>
      </w:r>
      <w:r w:rsidR="00186329" w:rsidRPr="004B19A8">
        <w:rPr>
          <w:rFonts w:ascii="Arial" w:hAnsi="Arial" w:cs="Arial"/>
        </w:rPr>
        <w:t>is</w:t>
      </w:r>
      <w:r w:rsidRPr="004B19A8">
        <w:rPr>
          <w:rFonts w:ascii="Arial" w:hAnsi="Arial" w:cs="Arial"/>
        </w:rPr>
        <w:t xml:space="preserve"> course presents theories and practices in human learning to help students develop an understanding of the nature of learning as applied in nursery schools, kindergartens, elementary grades, and high school grades. Emphasis is placed on the development and implementation of assessment systems and the professional use of standard tests and measures.</w:t>
      </w:r>
      <w:r w:rsidR="00186329" w:rsidRPr="004B19A8">
        <w:rPr>
          <w:rFonts w:ascii="Arial" w:hAnsi="Arial" w:cs="Arial"/>
        </w:rPr>
        <w:t xml:space="preserve"> A practicum</w:t>
      </w:r>
      <w:r w:rsidRPr="004B19A8">
        <w:rPr>
          <w:rFonts w:ascii="Arial" w:hAnsi="Arial" w:cs="Arial"/>
        </w:rPr>
        <w:t xml:space="preserve"> </w:t>
      </w:r>
      <w:r w:rsidR="00186329" w:rsidRPr="004B19A8">
        <w:rPr>
          <w:rFonts w:ascii="Arial" w:hAnsi="Arial" w:cs="Arial"/>
        </w:rPr>
        <w:t>l</w:t>
      </w:r>
      <w:r w:rsidRPr="004B19A8">
        <w:rPr>
          <w:rFonts w:ascii="Arial" w:hAnsi="Arial" w:cs="Arial"/>
        </w:rPr>
        <w:t xml:space="preserve">ab is required. Students </w:t>
      </w:r>
      <w:r w:rsidR="00186329" w:rsidRPr="004B19A8">
        <w:rPr>
          <w:rFonts w:ascii="Arial" w:hAnsi="Arial" w:cs="Arial"/>
        </w:rPr>
        <w:t xml:space="preserve">will work with </w:t>
      </w:r>
      <w:r w:rsidRPr="004B19A8">
        <w:rPr>
          <w:rFonts w:ascii="Arial" w:hAnsi="Arial" w:cs="Arial"/>
        </w:rPr>
        <w:t>a</w:t>
      </w:r>
      <w:r w:rsidR="00186329" w:rsidRPr="004B19A8">
        <w:rPr>
          <w:rFonts w:ascii="Arial" w:hAnsi="Arial" w:cs="Arial"/>
        </w:rPr>
        <w:t xml:space="preserve"> </w:t>
      </w:r>
      <w:r w:rsidRPr="004B19A8">
        <w:rPr>
          <w:rFonts w:ascii="Arial" w:hAnsi="Arial" w:cs="Arial"/>
        </w:rPr>
        <w:t xml:space="preserve">student in </w:t>
      </w:r>
      <w:r w:rsidR="00186329" w:rsidRPr="004B19A8">
        <w:rPr>
          <w:rFonts w:ascii="Arial" w:hAnsi="Arial" w:cs="Arial"/>
        </w:rPr>
        <w:t>an</w:t>
      </w:r>
      <w:r w:rsidRPr="004B19A8">
        <w:rPr>
          <w:rFonts w:ascii="Arial" w:hAnsi="Arial" w:cs="Arial"/>
        </w:rPr>
        <w:t xml:space="preserve"> urban schoo</w:t>
      </w:r>
      <w:r w:rsidR="00186329" w:rsidRPr="004B19A8">
        <w:rPr>
          <w:rFonts w:ascii="Arial" w:hAnsi="Arial" w:cs="Arial"/>
        </w:rPr>
        <w:t>l to</w:t>
      </w:r>
      <w:r w:rsidRPr="004B19A8">
        <w:rPr>
          <w:rFonts w:ascii="Arial" w:hAnsi="Arial" w:cs="Arial"/>
        </w:rPr>
        <w:t xml:space="preserve"> </w:t>
      </w:r>
      <w:r w:rsidR="00186329" w:rsidRPr="004B19A8">
        <w:rPr>
          <w:rFonts w:ascii="Arial" w:hAnsi="Arial" w:cs="Arial"/>
        </w:rPr>
        <w:t>assess and teach</w:t>
      </w:r>
      <w:r w:rsidRPr="004B19A8">
        <w:rPr>
          <w:rFonts w:ascii="Arial" w:hAnsi="Arial" w:cs="Arial"/>
        </w:rPr>
        <w:t xml:space="preserve">.  </w:t>
      </w:r>
      <w:r w:rsidR="00186329" w:rsidRPr="004B19A8">
        <w:rPr>
          <w:rFonts w:ascii="Arial" w:hAnsi="Arial" w:cs="Arial"/>
        </w:rPr>
        <w:t>The c</w:t>
      </w:r>
      <w:r w:rsidRPr="004B19A8">
        <w:rPr>
          <w:rFonts w:ascii="Arial" w:hAnsi="Arial" w:cs="Arial"/>
        </w:rPr>
        <w:t xml:space="preserve">ulminating project </w:t>
      </w:r>
      <w:r w:rsidR="00186329" w:rsidRPr="004B19A8">
        <w:rPr>
          <w:rFonts w:ascii="Arial" w:hAnsi="Arial" w:cs="Arial"/>
        </w:rPr>
        <w:t>is</w:t>
      </w:r>
      <w:r w:rsidRPr="004B19A8">
        <w:rPr>
          <w:rFonts w:ascii="Arial" w:hAnsi="Arial" w:cs="Arial"/>
        </w:rPr>
        <w:t xml:space="preserve"> a Child</w:t>
      </w:r>
      <w:r w:rsidR="00196FA3" w:rsidRPr="004B19A8">
        <w:rPr>
          <w:rFonts w:ascii="Arial" w:hAnsi="Arial" w:cs="Arial"/>
        </w:rPr>
        <w:t xml:space="preserve"> Case</w:t>
      </w:r>
      <w:r w:rsidRPr="004B19A8">
        <w:rPr>
          <w:rFonts w:ascii="Arial" w:hAnsi="Arial" w:cs="Arial"/>
        </w:rPr>
        <w:t xml:space="preserve"> Study.</w:t>
      </w:r>
    </w:p>
    <w:p w14:paraId="749465DD" w14:textId="08A4DA61" w:rsidR="006F3BAF" w:rsidRPr="004B19A8" w:rsidRDefault="006F3BAF" w:rsidP="006F3BAF">
      <w:pPr>
        <w:pStyle w:val="NoSpacing"/>
        <w:rPr>
          <w:rFonts w:ascii="Arial" w:hAnsi="Arial" w:cs="Arial"/>
        </w:rPr>
      </w:pPr>
    </w:p>
    <w:p w14:paraId="25A099C6" w14:textId="2A39A8C6" w:rsidR="006F3BAF" w:rsidRPr="004B19A8" w:rsidRDefault="003B3EE1" w:rsidP="006F3BAF">
      <w:pPr>
        <w:pStyle w:val="Body1"/>
        <w:rPr>
          <w:rFonts w:ascii="Arial" w:hAnsi="Arial" w:cs="Arial"/>
          <w:b/>
          <w:bCs/>
          <w:sz w:val="22"/>
          <w:szCs w:val="22"/>
        </w:rPr>
      </w:pPr>
      <w:r w:rsidRPr="004B19A8">
        <w:rPr>
          <w:rFonts w:ascii="Arial" w:hAnsi="Arial" w:cs="Arial"/>
          <w:b/>
          <w:bCs/>
          <w:sz w:val="22"/>
          <w:szCs w:val="22"/>
        </w:rPr>
        <w:t>R</w:t>
      </w:r>
      <w:r w:rsidR="006F3BAF" w:rsidRPr="004B19A8">
        <w:rPr>
          <w:rFonts w:ascii="Arial" w:hAnsi="Arial" w:cs="Arial"/>
          <w:b/>
          <w:bCs/>
          <w:sz w:val="22"/>
          <w:szCs w:val="22"/>
        </w:rPr>
        <w:t xml:space="preserve">equisite: </w:t>
      </w:r>
    </w:p>
    <w:p w14:paraId="1D37F741" w14:textId="563FF260" w:rsidR="006F3BAF" w:rsidRPr="004B19A8" w:rsidRDefault="006F3BAF" w:rsidP="006F3BAF">
      <w:pPr>
        <w:pStyle w:val="Body1"/>
        <w:rPr>
          <w:rFonts w:ascii="Arial" w:hAnsi="Arial" w:cs="Arial"/>
          <w:sz w:val="22"/>
          <w:szCs w:val="22"/>
        </w:rPr>
      </w:pPr>
      <w:r w:rsidRPr="004B19A8">
        <w:rPr>
          <w:rFonts w:ascii="Arial" w:hAnsi="Arial" w:cs="Arial"/>
          <w:sz w:val="22"/>
          <w:szCs w:val="22"/>
        </w:rPr>
        <w:t>Admission to the Teacher Education Program is required.</w:t>
      </w:r>
    </w:p>
    <w:p w14:paraId="375A7E00" w14:textId="77777777" w:rsidR="006F3BAF" w:rsidRPr="004B19A8" w:rsidRDefault="006F3BAF" w:rsidP="006F3BAF">
      <w:pPr>
        <w:pStyle w:val="NoSpacing"/>
        <w:rPr>
          <w:rFonts w:ascii="Arial" w:hAnsi="Arial" w:cs="Arial"/>
        </w:rPr>
      </w:pPr>
    </w:p>
    <w:p w14:paraId="5B9AA903" w14:textId="77777777" w:rsidR="00E363FB" w:rsidRPr="004B19A8" w:rsidRDefault="00E363FB" w:rsidP="00E363FB">
      <w:pPr>
        <w:pStyle w:val="paragraph"/>
        <w:spacing w:before="0" w:beforeAutospacing="0" w:after="0" w:afterAutospacing="0"/>
        <w:textAlignment w:val="baseline"/>
        <w:rPr>
          <w:rFonts w:ascii="Arial" w:hAnsi="Arial" w:cs="Arial"/>
          <w:sz w:val="22"/>
          <w:szCs w:val="22"/>
        </w:rPr>
      </w:pPr>
      <w:r w:rsidRPr="004B19A8">
        <w:rPr>
          <w:rStyle w:val="normaltextrun"/>
          <w:rFonts w:ascii="Arial" w:hAnsi="Arial" w:cs="Arial"/>
          <w:b/>
          <w:bCs/>
          <w:sz w:val="22"/>
          <w:szCs w:val="22"/>
        </w:rPr>
        <w:t>Specific ACTS/INTASC indicators/topics covered</w:t>
      </w:r>
      <w:r w:rsidRPr="004B19A8">
        <w:rPr>
          <w:rStyle w:val="normaltextrun"/>
          <w:rFonts w:ascii="Arial" w:hAnsi="Arial" w:cs="Arial"/>
          <w:sz w:val="22"/>
          <w:szCs w:val="22"/>
        </w:rPr>
        <w:t>:</w:t>
      </w:r>
      <w:r w:rsidRPr="004B19A8">
        <w:rPr>
          <w:rStyle w:val="eop"/>
          <w:rFonts w:ascii="Arial" w:hAnsi="Arial" w:cs="Arial"/>
          <w:sz w:val="22"/>
          <w:szCs w:val="22"/>
        </w:rPr>
        <w:t> </w:t>
      </w:r>
    </w:p>
    <w:p w14:paraId="5752C4E2" w14:textId="77777777" w:rsidR="00E363FB" w:rsidRPr="004B19A8" w:rsidRDefault="00E363FB" w:rsidP="00E363FB">
      <w:pPr>
        <w:pStyle w:val="paragraph"/>
        <w:spacing w:before="0" w:beforeAutospacing="0" w:after="0" w:afterAutospacing="0"/>
        <w:textAlignment w:val="baseline"/>
        <w:rPr>
          <w:rFonts w:ascii="Arial" w:hAnsi="Arial" w:cs="Arial"/>
          <w:sz w:val="22"/>
          <w:szCs w:val="22"/>
        </w:rPr>
      </w:pPr>
      <w:r w:rsidRPr="004B19A8">
        <w:rPr>
          <w:rStyle w:val="normaltextrun"/>
          <w:rFonts w:ascii="Arial" w:hAnsi="Arial" w:cs="Arial"/>
          <w:sz w:val="22"/>
          <w:szCs w:val="22"/>
        </w:rPr>
        <w:t>Major concepts, principles, theories, and research related to development of children and young adolescents to construct learning opportunities, support individual students’ development, acquisition of knowledge, and motivation, recognize that patterns of learning and development vary individually within and across the cognitive, linguistic, social, emotional, and physical areas, designs and implements developmentally appropriate and challenging learning experiences, uses understanding of individual differences and diverse cultures and communities to ensure inclusive learning environments that enable each learner to meet high standards, work with others to create environments that support individual and collaborative learning, encourage positive social interaction, active engagement in learning, and self-motivation, understands and uses multiple methods of assessment to engage learners in their own growth, to monitor learner progress, and to guide the candidate’s and learner’s decision making,  engages in ongoing professional learning, uses evidence to continually evaluate his/her practice, adapts practice to meet the needs of each learner, seeks appropriate leadership roles and opportunities to take responsibility for student learning, to collaborate with learners, families, colleagues, other school professionals, and community members to ensure learner growth, and to advance the profession.</w:t>
      </w:r>
      <w:r w:rsidRPr="004B19A8">
        <w:rPr>
          <w:rStyle w:val="eop"/>
          <w:rFonts w:ascii="Arial" w:hAnsi="Arial" w:cs="Arial"/>
          <w:sz w:val="22"/>
          <w:szCs w:val="22"/>
        </w:rPr>
        <w:t> </w:t>
      </w:r>
    </w:p>
    <w:p w14:paraId="3761E88D" w14:textId="77777777" w:rsidR="00E363FB" w:rsidRPr="004B19A8" w:rsidRDefault="00E363FB" w:rsidP="00E363FB">
      <w:pPr>
        <w:pStyle w:val="paragraph"/>
        <w:spacing w:before="0" w:beforeAutospacing="0" w:after="0" w:afterAutospacing="0"/>
        <w:textAlignment w:val="baseline"/>
        <w:rPr>
          <w:rStyle w:val="normaltextrun"/>
          <w:rFonts w:ascii="Arial" w:hAnsi="Arial" w:cs="Arial"/>
          <w:b/>
          <w:bCs/>
          <w:sz w:val="22"/>
          <w:szCs w:val="22"/>
        </w:rPr>
      </w:pPr>
    </w:p>
    <w:p w14:paraId="4C1F1D79" w14:textId="77777777" w:rsidR="00E363FB" w:rsidRPr="004B19A8" w:rsidRDefault="00E363FB" w:rsidP="00E363FB">
      <w:pPr>
        <w:pStyle w:val="paragraph"/>
        <w:spacing w:before="0" w:beforeAutospacing="0" w:after="0" w:afterAutospacing="0"/>
        <w:textAlignment w:val="baseline"/>
        <w:rPr>
          <w:rStyle w:val="normaltextrun"/>
          <w:rFonts w:ascii="Arial" w:hAnsi="Arial" w:cs="Arial"/>
          <w:b/>
          <w:bCs/>
          <w:sz w:val="22"/>
          <w:szCs w:val="22"/>
        </w:rPr>
      </w:pPr>
      <w:r w:rsidRPr="004B19A8">
        <w:rPr>
          <w:rStyle w:val="normaltextrun"/>
          <w:rFonts w:ascii="Arial" w:hAnsi="Arial" w:cs="Arial"/>
          <w:b/>
          <w:bCs/>
          <w:sz w:val="22"/>
          <w:szCs w:val="22"/>
        </w:rPr>
        <w:t>Standards: ACTS/INTASC 1, 2, 3, 6, 9, 10</w:t>
      </w:r>
    </w:p>
    <w:p w14:paraId="581443F1" w14:textId="77777777" w:rsidR="00E363FB" w:rsidRPr="004B19A8" w:rsidRDefault="00E363FB" w:rsidP="00E363FB">
      <w:pPr>
        <w:pStyle w:val="paragraph"/>
        <w:spacing w:before="0" w:beforeAutospacing="0" w:after="0" w:afterAutospacing="0"/>
        <w:textAlignment w:val="baseline"/>
        <w:rPr>
          <w:rStyle w:val="eop"/>
          <w:rFonts w:ascii="Arial" w:hAnsi="Arial" w:cs="Arial"/>
          <w:sz w:val="22"/>
          <w:szCs w:val="22"/>
        </w:rPr>
      </w:pPr>
      <w:r w:rsidRPr="004B19A8">
        <w:rPr>
          <w:rStyle w:val="normaltextrun"/>
          <w:rFonts w:ascii="Arial" w:hAnsi="Arial" w:cs="Arial"/>
          <w:b/>
          <w:bCs/>
          <w:sz w:val="22"/>
          <w:szCs w:val="22"/>
        </w:rPr>
        <w:t>Elementary Standards: 1, 4</w:t>
      </w:r>
    </w:p>
    <w:p w14:paraId="3F8F6B27" w14:textId="5E367E3C" w:rsidR="00031485" w:rsidRPr="004B19A8" w:rsidRDefault="00E363FB" w:rsidP="00E363FB">
      <w:pPr>
        <w:pStyle w:val="paragraph"/>
        <w:spacing w:before="0" w:beforeAutospacing="0" w:after="0" w:afterAutospacing="0"/>
        <w:textAlignment w:val="baseline"/>
        <w:rPr>
          <w:rStyle w:val="eop"/>
          <w:rFonts w:ascii="Arial" w:hAnsi="Arial" w:cs="Arial"/>
          <w:color w:val="000000"/>
          <w:sz w:val="22"/>
          <w:szCs w:val="22"/>
          <w:shd w:val="clear" w:color="auto" w:fill="FFFFFF"/>
        </w:rPr>
      </w:pPr>
      <w:r w:rsidRPr="004B19A8">
        <w:rPr>
          <w:rStyle w:val="normaltextrun"/>
          <w:rFonts w:ascii="Arial" w:hAnsi="Arial" w:cs="Arial"/>
          <w:b/>
          <w:bCs/>
          <w:color w:val="000000"/>
          <w:sz w:val="22"/>
          <w:szCs w:val="22"/>
          <w:shd w:val="clear" w:color="auto" w:fill="FFFFFF"/>
        </w:rPr>
        <w:t>Special Education Standards:  1.1.1, 2.1.1, 3.1.2, 4.1.1</w:t>
      </w:r>
      <w:r w:rsidRPr="004B19A8">
        <w:rPr>
          <w:rStyle w:val="contextualspellingandgrammarerror"/>
          <w:rFonts w:ascii="Arial" w:hAnsi="Arial" w:cs="Arial"/>
          <w:b/>
          <w:bCs/>
          <w:color w:val="000000"/>
          <w:sz w:val="22"/>
          <w:szCs w:val="22"/>
          <w:shd w:val="clear" w:color="auto" w:fill="FFFFFF"/>
        </w:rPr>
        <w:t>, 4.1.2</w:t>
      </w:r>
      <w:r w:rsidRPr="004B19A8">
        <w:rPr>
          <w:rStyle w:val="normaltextrun"/>
          <w:rFonts w:ascii="Arial" w:hAnsi="Arial" w:cs="Arial"/>
          <w:b/>
          <w:bCs/>
          <w:color w:val="000000"/>
          <w:sz w:val="22"/>
          <w:szCs w:val="22"/>
          <w:shd w:val="clear" w:color="auto" w:fill="FFFFFF"/>
        </w:rPr>
        <w:t>, 4.1.4, 5.1.1, 5.1.2, 5.1.6, 6.1.5</w:t>
      </w:r>
      <w:r w:rsidRPr="004B19A8">
        <w:rPr>
          <w:rStyle w:val="eop"/>
          <w:rFonts w:ascii="Arial" w:hAnsi="Arial" w:cs="Arial"/>
          <w:color w:val="000000"/>
          <w:sz w:val="22"/>
          <w:szCs w:val="22"/>
          <w:shd w:val="clear" w:color="auto" w:fill="FFFFFF"/>
        </w:rPr>
        <w:t> </w:t>
      </w:r>
    </w:p>
    <w:p w14:paraId="6B95B576" w14:textId="695F5EC2" w:rsidR="00E363FB" w:rsidRPr="004B19A8" w:rsidRDefault="00E363FB" w:rsidP="00E363FB">
      <w:pPr>
        <w:pStyle w:val="paragraph"/>
        <w:spacing w:before="0" w:beforeAutospacing="0" w:after="0" w:afterAutospacing="0"/>
        <w:textAlignment w:val="baseline"/>
        <w:rPr>
          <w:rFonts w:ascii="Arial" w:hAnsi="Arial" w:cs="Arial"/>
          <w:sz w:val="22"/>
          <w:szCs w:val="22"/>
        </w:rPr>
      </w:pPr>
    </w:p>
    <w:p w14:paraId="561748D0" w14:textId="77777777" w:rsidR="00031485" w:rsidRPr="004B19A8" w:rsidRDefault="00031485" w:rsidP="005F393B">
      <w:pPr>
        <w:rPr>
          <w:rFonts w:ascii="Arial" w:hAnsi="Arial" w:cs="Arial"/>
          <w:b/>
          <w:sz w:val="22"/>
          <w:szCs w:val="22"/>
        </w:rPr>
      </w:pPr>
    </w:p>
    <w:p w14:paraId="1AADFAC1" w14:textId="77777777" w:rsidR="004B19A8" w:rsidRPr="004B19A8" w:rsidRDefault="004B19A8" w:rsidP="005F393B">
      <w:pPr>
        <w:rPr>
          <w:rFonts w:ascii="Arial" w:hAnsi="Arial" w:cs="Arial"/>
          <w:b/>
          <w:sz w:val="22"/>
          <w:szCs w:val="22"/>
        </w:rPr>
      </w:pPr>
    </w:p>
    <w:p w14:paraId="102D095C" w14:textId="77777777" w:rsidR="004B19A8" w:rsidRPr="004B19A8" w:rsidRDefault="004B19A8" w:rsidP="005F393B">
      <w:pPr>
        <w:rPr>
          <w:rFonts w:ascii="Arial" w:hAnsi="Arial" w:cs="Arial"/>
          <w:b/>
          <w:sz w:val="22"/>
          <w:szCs w:val="22"/>
        </w:rPr>
      </w:pPr>
    </w:p>
    <w:p w14:paraId="53FB42CD" w14:textId="77777777" w:rsidR="004B19A8" w:rsidRDefault="004B19A8" w:rsidP="005F393B">
      <w:pPr>
        <w:rPr>
          <w:rFonts w:ascii="Arial" w:hAnsi="Arial" w:cs="Arial"/>
          <w:b/>
          <w:sz w:val="22"/>
          <w:szCs w:val="22"/>
        </w:rPr>
      </w:pPr>
    </w:p>
    <w:p w14:paraId="024380CA" w14:textId="2E5A299D" w:rsidR="00EB7B12" w:rsidRPr="004B19A8" w:rsidRDefault="002F4E55" w:rsidP="005F393B">
      <w:pPr>
        <w:rPr>
          <w:rFonts w:ascii="Arial" w:hAnsi="Arial" w:cs="Arial"/>
          <w:b/>
          <w:sz w:val="22"/>
          <w:szCs w:val="22"/>
        </w:rPr>
      </w:pPr>
      <w:r w:rsidRPr="004B19A8">
        <w:rPr>
          <w:rFonts w:ascii="Arial" w:hAnsi="Arial" w:cs="Arial"/>
          <w:b/>
          <w:sz w:val="22"/>
          <w:szCs w:val="22"/>
        </w:rPr>
        <w:lastRenderedPageBreak/>
        <w:t xml:space="preserve">Required Texts: </w:t>
      </w:r>
    </w:p>
    <w:p w14:paraId="693116C5" w14:textId="77777777" w:rsidR="00447133" w:rsidRPr="004B19A8" w:rsidRDefault="00447133" w:rsidP="005F393B">
      <w:pPr>
        <w:rPr>
          <w:rFonts w:ascii="Arial" w:hAnsi="Arial" w:cs="Arial"/>
          <w:b/>
          <w:sz w:val="22"/>
          <w:szCs w:val="22"/>
        </w:rPr>
      </w:pPr>
    </w:p>
    <w:p w14:paraId="63887CF9" w14:textId="77777777" w:rsidR="00A46B08" w:rsidRPr="004B19A8" w:rsidRDefault="00A46B08" w:rsidP="004B19A8">
      <w:pPr>
        <w:pStyle w:val="Body1"/>
        <w:rPr>
          <w:rFonts w:ascii="Arial" w:hAnsi="Arial" w:cs="Arial"/>
          <w:i/>
          <w:color w:val="000000" w:themeColor="text1"/>
          <w:sz w:val="22"/>
          <w:szCs w:val="22"/>
        </w:rPr>
      </w:pPr>
      <w:r w:rsidRPr="004B19A8">
        <w:rPr>
          <w:rFonts w:ascii="Arial" w:hAnsi="Arial" w:cs="Arial"/>
          <w:iCs/>
          <w:color w:val="000000" w:themeColor="text1"/>
          <w:sz w:val="22"/>
          <w:szCs w:val="22"/>
        </w:rPr>
        <w:t>Palacio, R.J. (2012)</w:t>
      </w:r>
      <w:r w:rsidRPr="004B19A8">
        <w:rPr>
          <w:rFonts w:ascii="Arial" w:hAnsi="Arial" w:cs="Arial"/>
          <w:i/>
          <w:color w:val="000000" w:themeColor="text1"/>
          <w:sz w:val="22"/>
          <w:szCs w:val="22"/>
        </w:rPr>
        <w:t xml:space="preserve"> Wonder </w:t>
      </w:r>
    </w:p>
    <w:p w14:paraId="0D179C24" w14:textId="77777777" w:rsidR="004B19A8" w:rsidRPr="004B19A8" w:rsidRDefault="004B19A8" w:rsidP="004B19A8">
      <w:pPr>
        <w:pStyle w:val="Body1"/>
        <w:rPr>
          <w:rFonts w:ascii="Arial" w:hAnsi="Arial" w:cs="Arial"/>
          <w:iCs/>
          <w:color w:val="000000" w:themeColor="text1"/>
          <w:sz w:val="22"/>
          <w:szCs w:val="22"/>
        </w:rPr>
      </w:pPr>
    </w:p>
    <w:p w14:paraId="3AE45D4B" w14:textId="2ACCC7BE" w:rsidR="005F393B" w:rsidRPr="004B19A8" w:rsidRDefault="00A46B08" w:rsidP="004B19A8">
      <w:pPr>
        <w:pStyle w:val="Body1"/>
        <w:rPr>
          <w:rFonts w:ascii="Arial" w:hAnsi="Arial" w:cs="Arial"/>
          <w:color w:val="000000" w:themeColor="text1"/>
          <w:sz w:val="22"/>
          <w:szCs w:val="22"/>
        </w:rPr>
      </w:pPr>
      <w:r w:rsidRPr="004B19A8">
        <w:rPr>
          <w:rFonts w:ascii="Arial" w:hAnsi="Arial" w:cs="Arial"/>
          <w:iCs/>
          <w:color w:val="000000" w:themeColor="text1"/>
          <w:sz w:val="22"/>
          <w:szCs w:val="22"/>
        </w:rPr>
        <w:t xml:space="preserve">Snowman, J and McCown, R. (2013). </w:t>
      </w:r>
      <w:r w:rsidR="005F393B" w:rsidRPr="004B19A8">
        <w:rPr>
          <w:rFonts w:ascii="Arial" w:hAnsi="Arial" w:cs="Arial"/>
          <w:i/>
          <w:color w:val="000000" w:themeColor="text1"/>
          <w:sz w:val="22"/>
          <w:szCs w:val="22"/>
        </w:rPr>
        <w:t>Ed Psych</w:t>
      </w:r>
      <w:r w:rsidRPr="004B19A8">
        <w:rPr>
          <w:rFonts w:ascii="Arial" w:hAnsi="Arial" w:cs="Arial"/>
          <w:i/>
          <w:color w:val="000000" w:themeColor="text1"/>
          <w:sz w:val="22"/>
          <w:szCs w:val="22"/>
        </w:rPr>
        <w:t xml:space="preserve">. </w:t>
      </w:r>
    </w:p>
    <w:p w14:paraId="3D7B24E9" w14:textId="77777777" w:rsidR="004B19A8" w:rsidRPr="004B19A8" w:rsidRDefault="004B19A8" w:rsidP="004B19A8">
      <w:pPr>
        <w:pStyle w:val="Body1"/>
        <w:rPr>
          <w:rFonts w:ascii="Arial" w:hAnsi="Arial" w:cs="Arial"/>
          <w:iCs/>
          <w:color w:val="000000" w:themeColor="text1"/>
          <w:sz w:val="22"/>
          <w:szCs w:val="22"/>
        </w:rPr>
      </w:pPr>
    </w:p>
    <w:p w14:paraId="65DBDA50" w14:textId="5DCDDBEE" w:rsidR="005F393B" w:rsidRPr="004B19A8" w:rsidRDefault="00A46B08" w:rsidP="004B19A8">
      <w:pPr>
        <w:pStyle w:val="Body1"/>
        <w:rPr>
          <w:rFonts w:ascii="Arial" w:hAnsi="Arial" w:cs="Arial"/>
          <w:color w:val="000000" w:themeColor="text1"/>
          <w:sz w:val="22"/>
          <w:szCs w:val="22"/>
        </w:rPr>
      </w:pPr>
      <w:proofErr w:type="spellStart"/>
      <w:r w:rsidRPr="004B19A8">
        <w:rPr>
          <w:rFonts w:ascii="Arial" w:hAnsi="Arial" w:cs="Arial"/>
          <w:iCs/>
          <w:color w:val="000000" w:themeColor="text1"/>
          <w:sz w:val="22"/>
          <w:szCs w:val="22"/>
        </w:rPr>
        <w:t>Tovani</w:t>
      </w:r>
      <w:proofErr w:type="spellEnd"/>
      <w:r w:rsidRPr="004B19A8">
        <w:rPr>
          <w:rFonts w:ascii="Arial" w:hAnsi="Arial" w:cs="Arial"/>
          <w:iCs/>
          <w:color w:val="000000" w:themeColor="text1"/>
          <w:sz w:val="22"/>
          <w:szCs w:val="22"/>
        </w:rPr>
        <w:t>, C. (2011).</w:t>
      </w:r>
      <w:r w:rsidRPr="004B19A8">
        <w:rPr>
          <w:rFonts w:ascii="Arial" w:hAnsi="Arial" w:cs="Arial"/>
          <w:i/>
          <w:color w:val="000000" w:themeColor="text1"/>
          <w:sz w:val="22"/>
          <w:szCs w:val="22"/>
        </w:rPr>
        <w:t xml:space="preserve"> </w:t>
      </w:r>
      <w:r w:rsidR="005F393B" w:rsidRPr="004B19A8">
        <w:rPr>
          <w:rFonts w:ascii="Arial" w:hAnsi="Arial" w:cs="Arial"/>
          <w:i/>
          <w:color w:val="000000" w:themeColor="text1"/>
          <w:sz w:val="22"/>
          <w:szCs w:val="22"/>
        </w:rPr>
        <w:t>So, What Do They Really Know?</w:t>
      </w:r>
      <w:r w:rsidR="005F393B" w:rsidRPr="004B19A8">
        <w:rPr>
          <w:rFonts w:ascii="Arial" w:hAnsi="Arial" w:cs="Arial"/>
          <w:color w:val="000000" w:themeColor="text1"/>
          <w:sz w:val="22"/>
          <w:szCs w:val="22"/>
        </w:rPr>
        <w:t xml:space="preserve"> </w:t>
      </w:r>
    </w:p>
    <w:p w14:paraId="54475F5C" w14:textId="77777777" w:rsidR="00D717A6" w:rsidRPr="004B19A8" w:rsidRDefault="00D717A6" w:rsidP="00447133">
      <w:pPr>
        <w:pStyle w:val="Body1"/>
        <w:rPr>
          <w:rFonts w:ascii="Arial" w:hAnsi="Arial" w:cs="Arial"/>
          <w:i/>
          <w:color w:val="000000" w:themeColor="text1"/>
          <w:sz w:val="22"/>
          <w:szCs w:val="22"/>
        </w:rPr>
      </w:pPr>
    </w:p>
    <w:p w14:paraId="1ACCC1A4" w14:textId="77777777" w:rsidR="004B19A8" w:rsidRPr="004B19A8" w:rsidRDefault="004B19A8" w:rsidP="0082045A">
      <w:pPr>
        <w:rPr>
          <w:rFonts w:ascii="Arial" w:hAnsi="Arial" w:cs="Arial"/>
          <w:b/>
          <w:bCs/>
          <w:sz w:val="22"/>
          <w:szCs w:val="22"/>
        </w:rPr>
      </w:pPr>
    </w:p>
    <w:p w14:paraId="4643F1A5" w14:textId="3843C441" w:rsidR="0082045A" w:rsidRPr="004B19A8" w:rsidRDefault="0082045A" w:rsidP="0082045A">
      <w:pPr>
        <w:rPr>
          <w:rFonts w:ascii="Arial" w:hAnsi="Arial" w:cs="Arial"/>
          <w:b/>
          <w:bCs/>
          <w:sz w:val="22"/>
          <w:szCs w:val="22"/>
        </w:rPr>
      </w:pPr>
      <w:r w:rsidRPr="004B19A8">
        <w:rPr>
          <w:rFonts w:ascii="Arial" w:hAnsi="Arial" w:cs="Arial"/>
          <w:b/>
          <w:bCs/>
          <w:sz w:val="22"/>
          <w:szCs w:val="22"/>
        </w:rPr>
        <w:t>Course Policie</w:t>
      </w:r>
      <w:r w:rsidR="00067632" w:rsidRPr="004B19A8">
        <w:rPr>
          <w:rFonts w:ascii="Arial" w:hAnsi="Arial" w:cs="Arial"/>
          <w:b/>
          <w:bCs/>
          <w:sz w:val="22"/>
          <w:szCs w:val="22"/>
        </w:rPr>
        <w:t>s</w:t>
      </w:r>
      <w:r w:rsidR="00056918" w:rsidRPr="004B19A8">
        <w:rPr>
          <w:rFonts w:ascii="Arial" w:hAnsi="Arial" w:cs="Arial"/>
          <w:b/>
          <w:bCs/>
          <w:sz w:val="22"/>
          <w:szCs w:val="22"/>
        </w:rPr>
        <w:t>:</w:t>
      </w:r>
    </w:p>
    <w:p w14:paraId="1B50C891" w14:textId="052B29B6" w:rsidR="0082045A" w:rsidRPr="004B19A8" w:rsidRDefault="0082045A" w:rsidP="0082045A">
      <w:pPr>
        <w:rPr>
          <w:rFonts w:ascii="Arial" w:hAnsi="Arial" w:cs="Arial"/>
          <w:b/>
          <w:bCs/>
          <w:sz w:val="22"/>
          <w:szCs w:val="22"/>
        </w:rPr>
      </w:pPr>
    </w:p>
    <w:p w14:paraId="70C6A8EB" w14:textId="6B3570C6" w:rsidR="0082045A" w:rsidRPr="004B19A8" w:rsidRDefault="0082045A" w:rsidP="0082045A">
      <w:pPr>
        <w:rPr>
          <w:rFonts w:ascii="Arial" w:eastAsia="Times" w:hAnsi="Arial" w:cs="Arial"/>
          <w:b/>
          <w:sz w:val="22"/>
          <w:szCs w:val="22"/>
        </w:rPr>
      </w:pPr>
      <w:r w:rsidRPr="004B19A8">
        <w:rPr>
          <w:rFonts w:ascii="Arial" w:eastAsia="Times" w:hAnsi="Arial" w:cs="Arial"/>
          <w:b/>
          <w:sz w:val="22"/>
          <w:szCs w:val="22"/>
        </w:rPr>
        <w:t>Liability Letter</w:t>
      </w:r>
    </w:p>
    <w:p w14:paraId="104B3191" w14:textId="5D0545F8" w:rsidR="0082045A" w:rsidRPr="004B19A8" w:rsidRDefault="0082045A" w:rsidP="0082045A">
      <w:pPr>
        <w:rPr>
          <w:rFonts w:ascii="Arial" w:hAnsi="Arial" w:cs="Arial"/>
          <w:sz w:val="22"/>
          <w:szCs w:val="22"/>
        </w:rPr>
      </w:pPr>
      <w:r w:rsidRPr="004B19A8">
        <w:rPr>
          <w:rFonts w:ascii="Arial" w:hAnsi="Arial" w:cs="Arial"/>
          <w:sz w:val="22"/>
          <w:szCs w:val="22"/>
        </w:rPr>
        <w:t xml:space="preserve">Before </w:t>
      </w:r>
      <w:r w:rsidR="004B19A8">
        <w:rPr>
          <w:rFonts w:ascii="Arial" w:hAnsi="Arial" w:cs="Arial"/>
          <w:sz w:val="22"/>
          <w:szCs w:val="22"/>
        </w:rPr>
        <w:t>working with students in</w:t>
      </w:r>
      <w:r w:rsidRPr="004B19A8">
        <w:rPr>
          <w:rFonts w:ascii="Arial" w:hAnsi="Arial" w:cs="Arial"/>
          <w:sz w:val="22"/>
          <w:szCs w:val="22"/>
        </w:rPr>
        <w:t xml:space="preserve"> a school or participating it is imperative that students have signed liability letter on file in the Division of Education office.  Students under age 19 must have a parent/guardian sign the letter.  A separate letter is needed for each course every term.  </w:t>
      </w:r>
    </w:p>
    <w:p w14:paraId="5BEFC476" w14:textId="77777777" w:rsidR="0082045A" w:rsidRPr="004B19A8" w:rsidRDefault="0082045A" w:rsidP="0082045A">
      <w:pPr>
        <w:outlineLvl w:val="0"/>
        <w:rPr>
          <w:rFonts w:ascii="Arial" w:eastAsia="Arial Unicode MS" w:hAnsi="Arial" w:cs="Arial"/>
          <w:color w:val="000000"/>
          <w:sz w:val="22"/>
          <w:szCs w:val="22"/>
          <w:u w:color="000000"/>
        </w:rPr>
      </w:pPr>
    </w:p>
    <w:p w14:paraId="1850BA9C" w14:textId="77777777" w:rsidR="0082045A" w:rsidRPr="004B19A8" w:rsidRDefault="0082045A" w:rsidP="0082045A">
      <w:pPr>
        <w:outlineLvl w:val="0"/>
        <w:rPr>
          <w:rFonts w:ascii="Arial" w:eastAsia="Arial Unicode MS" w:hAnsi="Arial" w:cs="Arial"/>
          <w:b/>
          <w:bCs/>
          <w:color w:val="000000"/>
          <w:sz w:val="22"/>
          <w:szCs w:val="22"/>
        </w:rPr>
      </w:pPr>
      <w:r w:rsidRPr="004B19A8">
        <w:rPr>
          <w:rFonts w:ascii="Arial" w:eastAsia="Arial Unicode MS" w:hAnsi="Arial" w:cs="Arial"/>
          <w:b/>
          <w:bCs/>
          <w:color w:val="000000"/>
          <w:sz w:val="22"/>
          <w:szCs w:val="22"/>
        </w:rPr>
        <w:t>BSC Resources for Writers</w:t>
      </w:r>
    </w:p>
    <w:p w14:paraId="6C13C10B" w14:textId="77777777" w:rsidR="0082045A" w:rsidRPr="004B19A8" w:rsidRDefault="0082045A" w:rsidP="0082045A">
      <w:pPr>
        <w:outlineLvl w:val="0"/>
        <w:rPr>
          <w:rFonts w:ascii="Arial" w:eastAsia="Arial Unicode MS" w:hAnsi="Arial" w:cs="Arial"/>
          <w:color w:val="000000"/>
          <w:sz w:val="22"/>
          <w:szCs w:val="22"/>
          <w:u w:color="000000"/>
        </w:rPr>
      </w:pPr>
      <w:r w:rsidRPr="004B19A8">
        <w:rPr>
          <w:rFonts w:ascii="Arial" w:eastAsia="Arial Unicode MS" w:hAnsi="Arial" w:cs="Arial"/>
          <w:color w:val="000000"/>
          <w:sz w:val="22"/>
          <w:szCs w:val="22"/>
          <w:u w:color="000000"/>
        </w:rPr>
        <w:t xml:space="preserve">The Writing Center, located in the Humanities Center 102, offers one-on-one assistance for student writers. We serve all writers at all points in the writing process. Peer tutors spend thirty minutes to an hour per appointment, and there is no limit to the number of tutoring sessions you can have. Drop in during regular hours (M-Thurs, 3:30-10 &amp; Sunday 5-10) or email writingcenter@bsc.edu to make an appointment. No matter what class you are taking, we can help!   </w:t>
      </w:r>
    </w:p>
    <w:p w14:paraId="4CE1C30C" w14:textId="77777777" w:rsidR="0082045A" w:rsidRPr="004B19A8" w:rsidRDefault="0082045A" w:rsidP="0082045A">
      <w:pPr>
        <w:outlineLvl w:val="0"/>
        <w:rPr>
          <w:rFonts w:ascii="Arial" w:eastAsia="Arial Unicode MS" w:hAnsi="Arial" w:cs="Arial"/>
          <w:color w:val="000000"/>
          <w:sz w:val="22"/>
          <w:szCs w:val="22"/>
          <w:u w:color="000000"/>
        </w:rPr>
      </w:pPr>
    </w:p>
    <w:p w14:paraId="129A56F0" w14:textId="77777777" w:rsidR="004B19A8" w:rsidRDefault="0082045A" w:rsidP="004B19A8">
      <w:pPr>
        <w:outlineLvl w:val="0"/>
        <w:rPr>
          <w:rFonts w:ascii="Arial" w:eastAsia="Arial Unicode MS" w:hAnsi="Arial" w:cs="Arial"/>
          <w:b/>
          <w:bCs/>
          <w:color w:val="000000"/>
          <w:sz w:val="22"/>
          <w:szCs w:val="22"/>
        </w:rPr>
      </w:pPr>
      <w:r w:rsidRPr="004B19A8">
        <w:rPr>
          <w:rFonts w:ascii="Arial" w:eastAsia="Arial Unicode MS" w:hAnsi="Arial" w:cs="Arial"/>
          <w:b/>
          <w:bCs/>
          <w:color w:val="000000"/>
          <w:sz w:val="22"/>
          <w:szCs w:val="22"/>
        </w:rPr>
        <w:t>BSC Office of Accessibility Information</w:t>
      </w:r>
    </w:p>
    <w:p w14:paraId="756E5EEB" w14:textId="1F3014CA" w:rsidR="007B09AF" w:rsidRPr="004B19A8" w:rsidRDefault="004B19A8" w:rsidP="004B19A8">
      <w:pPr>
        <w:outlineLvl w:val="0"/>
        <w:rPr>
          <w:rFonts w:ascii="Arial" w:hAnsi="Arial" w:cs="Arial"/>
          <w:color w:val="000000"/>
          <w:sz w:val="22"/>
          <w:szCs w:val="22"/>
        </w:rPr>
      </w:pPr>
      <w:r>
        <w:rPr>
          <w:rFonts w:ascii="Arial" w:hAnsi="Arial" w:cs="Arial"/>
          <w:color w:val="000000"/>
          <w:sz w:val="22"/>
          <w:szCs w:val="22"/>
        </w:rPr>
        <w:t>I</w:t>
      </w:r>
      <w:r w:rsidR="007B09AF" w:rsidRPr="004B19A8">
        <w:rPr>
          <w:rFonts w:ascii="Arial" w:hAnsi="Arial" w:cs="Arial"/>
          <w:color w:val="000000"/>
          <w:sz w:val="22"/>
          <w:szCs w:val="22"/>
        </w:rPr>
        <w:t>f you have a disability and need academic accommodations in this course, please speak with me privately as soon as possible so I can be prepared to meet your needs. Students who plan to use academic accommodations must first complete the academic accommodation request process with the Office of Accessibility which will provide an academic accommodation letter for you to share with me outlining your needs. If you have not already completed the process with the Office of Accessibility, please contact that office as soon as possible at awsmith@bsc.edu or accessibility@bsc.edu. If you prefer to call the office, the number is (205) 226-7909.</w:t>
      </w:r>
    </w:p>
    <w:p w14:paraId="263C643E" w14:textId="77777777" w:rsidR="007B09AF" w:rsidRPr="004B19A8" w:rsidRDefault="007B09AF" w:rsidP="007B09AF">
      <w:pPr>
        <w:pStyle w:val="NormalWeb"/>
        <w:rPr>
          <w:rFonts w:ascii="Arial" w:hAnsi="Arial" w:cs="Arial"/>
          <w:color w:val="000000"/>
          <w:sz w:val="22"/>
          <w:szCs w:val="22"/>
        </w:rPr>
      </w:pPr>
      <w:r w:rsidRPr="004B19A8">
        <w:rPr>
          <w:rFonts w:ascii="Arial" w:hAnsi="Arial" w:cs="Arial"/>
          <w:color w:val="000000"/>
          <w:sz w:val="22"/>
          <w:szCs w:val="22"/>
        </w:rPr>
        <w:t>Link for Office of Accessibility Information</w:t>
      </w:r>
    </w:p>
    <w:p w14:paraId="75DE7690" w14:textId="7E001203" w:rsidR="007B09AF" w:rsidRDefault="004B19A8" w:rsidP="007B09AF">
      <w:pPr>
        <w:pStyle w:val="NormalWeb"/>
        <w:rPr>
          <w:rFonts w:ascii="Arial" w:hAnsi="Arial" w:cs="Arial"/>
          <w:color w:val="000000"/>
          <w:sz w:val="22"/>
          <w:szCs w:val="22"/>
        </w:rPr>
      </w:pPr>
      <w:hyperlink r:id="rId9" w:history="1">
        <w:r w:rsidRPr="00886E87">
          <w:rPr>
            <w:rStyle w:val="Hyperlink"/>
            <w:rFonts w:ascii="Arial" w:hAnsi="Arial" w:cs="Arial"/>
            <w:sz w:val="22"/>
            <w:szCs w:val="22"/>
          </w:rPr>
          <w:t>https://www.bsc.edu/campus/accomodations/</w:t>
        </w:r>
      </w:hyperlink>
    </w:p>
    <w:p w14:paraId="42CF9413" w14:textId="3143B671" w:rsidR="00485FFF" w:rsidRPr="004B19A8" w:rsidRDefault="00485FFF" w:rsidP="0082045A">
      <w:pPr>
        <w:rPr>
          <w:rFonts w:ascii="Arial" w:hAnsi="Arial" w:cs="Arial"/>
          <w:b/>
          <w:bCs/>
          <w:sz w:val="22"/>
          <w:szCs w:val="22"/>
        </w:rPr>
      </w:pPr>
      <w:r w:rsidRPr="004B19A8">
        <w:rPr>
          <w:rFonts w:ascii="Arial" w:hAnsi="Arial" w:cs="Arial"/>
          <w:b/>
          <w:bCs/>
          <w:sz w:val="22"/>
          <w:szCs w:val="22"/>
        </w:rPr>
        <w:t xml:space="preserve">Quality of Work </w:t>
      </w:r>
    </w:p>
    <w:p w14:paraId="3D2EF3C1" w14:textId="1C21912F" w:rsidR="00485FFF" w:rsidRPr="004B19A8" w:rsidRDefault="00485FFF" w:rsidP="0082045A">
      <w:pPr>
        <w:rPr>
          <w:rFonts w:ascii="Arial" w:eastAsia="Batang" w:hAnsi="Arial" w:cs="Arial"/>
          <w:sz w:val="22"/>
          <w:szCs w:val="22"/>
        </w:rPr>
      </w:pPr>
      <w:r w:rsidRPr="004B19A8">
        <w:rPr>
          <w:rFonts w:ascii="Arial" w:eastAsia="Batang" w:hAnsi="Arial" w:cs="Arial"/>
          <w:sz w:val="22"/>
          <w:szCs w:val="22"/>
        </w:rPr>
        <w:t>All written assignments require that students submit coherent, logical, and carefully edited prose. All formal papers are to be in APA style, 6</w:t>
      </w:r>
      <w:r w:rsidRPr="004B19A8">
        <w:rPr>
          <w:rFonts w:ascii="Arial" w:eastAsia="Batang" w:hAnsi="Arial" w:cs="Arial"/>
          <w:sz w:val="22"/>
          <w:szCs w:val="22"/>
          <w:vertAlign w:val="superscript"/>
        </w:rPr>
        <w:t>th</w:t>
      </w:r>
      <w:r w:rsidRPr="004B19A8">
        <w:rPr>
          <w:rFonts w:ascii="Arial" w:eastAsia="Batang" w:hAnsi="Arial" w:cs="Arial"/>
          <w:sz w:val="22"/>
          <w:szCs w:val="22"/>
        </w:rPr>
        <w:t xml:space="preserve"> edition.</w:t>
      </w:r>
    </w:p>
    <w:p w14:paraId="0133B3C0" w14:textId="37837B22" w:rsidR="00485FFF" w:rsidRPr="004B19A8" w:rsidRDefault="00485FFF" w:rsidP="0082045A">
      <w:pPr>
        <w:rPr>
          <w:rFonts w:ascii="Arial" w:eastAsia="Batang" w:hAnsi="Arial" w:cs="Arial"/>
          <w:sz w:val="22"/>
          <w:szCs w:val="22"/>
        </w:rPr>
      </w:pPr>
    </w:p>
    <w:p w14:paraId="2DA9775C" w14:textId="77777777" w:rsidR="00485FFF" w:rsidRPr="004B19A8" w:rsidRDefault="00485FFF" w:rsidP="00485FFF">
      <w:pPr>
        <w:rPr>
          <w:rFonts w:ascii="Arial" w:hAnsi="Arial" w:cs="Arial"/>
          <w:b/>
          <w:sz w:val="22"/>
          <w:szCs w:val="22"/>
        </w:rPr>
      </w:pPr>
      <w:r w:rsidRPr="004B19A8">
        <w:rPr>
          <w:rFonts w:ascii="Arial" w:hAnsi="Arial" w:cs="Arial"/>
          <w:b/>
          <w:sz w:val="22"/>
          <w:szCs w:val="22"/>
        </w:rPr>
        <w:t>BSC Honor Code</w:t>
      </w:r>
    </w:p>
    <w:p w14:paraId="5954C250" w14:textId="0B36E49A" w:rsidR="00485FFF" w:rsidRPr="004B19A8" w:rsidRDefault="00485FFF" w:rsidP="00485FFF">
      <w:pPr>
        <w:rPr>
          <w:rFonts w:ascii="Arial" w:hAnsi="Arial" w:cs="Arial"/>
          <w:bCs/>
          <w:iCs/>
          <w:sz w:val="22"/>
          <w:szCs w:val="22"/>
        </w:rPr>
      </w:pPr>
      <w:r w:rsidRPr="004B19A8">
        <w:rPr>
          <w:rFonts w:ascii="Arial" w:hAnsi="Arial" w:cs="Arial"/>
          <w:bCs/>
          <w:iCs/>
          <w:sz w:val="22"/>
          <w:szCs w:val="22"/>
        </w:rPr>
        <w:t>As a member of a student body of BSC, I realize my responsibility to the traditions of the institution, to my fellow students and to myself.  I recognize the significance of the Honor System, and I pledge that I will not lie, cheat, or steal as a member of the BSC community.  All students must adhere to the BSC Honor Code in ALL assignments in this class.</w:t>
      </w:r>
    </w:p>
    <w:p w14:paraId="53EC980C" w14:textId="3691F5BA" w:rsidR="00B06145" w:rsidRPr="004B19A8" w:rsidRDefault="00B06145" w:rsidP="00485FFF">
      <w:pPr>
        <w:rPr>
          <w:rFonts w:ascii="Arial" w:hAnsi="Arial" w:cs="Arial"/>
          <w:bCs/>
          <w:iCs/>
          <w:sz w:val="22"/>
          <w:szCs w:val="22"/>
        </w:rPr>
      </w:pPr>
    </w:p>
    <w:p w14:paraId="26F96533" w14:textId="77777777" w:rsidR="00B06145" w:rsidRPr="004B19A8" w:rsidRDefault="00B06145" w:rsidP="00B06145">
      <w:pPr>
        <w:rPr>
          <w:rFonts w:ascii="Arial" w:hAnsi="Arial" w:cs="Arial"/>
          <w:b/>
          <w:bCs/>
          <w:sz w:val="22"/>
          <w:szCs w:val="22"/>
        </w:rPr>
      </w:pPr>
    </w:p>
    <w:p w14:paraId="70D7E4A1" w14:textId="77777777" w:rsidR="00AC4FC2" w:rsidRDefault="00AC4FC2" w:rsidP="00485FFF">
      <w:pPr>
        <w:rPr>
          <w:rFonts w:ascii="Arial" w:hAnsi="Arial" w:cs="Arial"/>
          <w:b/>
          <w:iCs/>
          <w:sz w:val="22"/>
          <w:szCs w:val="22"/>
        </w:rPr>
      </w:pPr>
    </w:p>
    <w:p w14:paraId="0FB92467" w14:textId="77777777" w:rsidR="00AC4FC2" w:rsidRDefault="00AC4FC2" w:rsidP="00485FFF">
      <w:pPr>
        <w:rPr>
          <w:rFonts w:ascii="Arial" w:hAnsi="Arial" w:cs="Arial"/>
          <w:b/>
          <w:iCs/>
          <w:sz w:val="22"/>
          <w:szCs w:val="22"/>
        </w:rPr>
      </w:pPr>
    </w:p>
    <w:p w14:paraId="0395F5B0" w14:textId="77777777" w:rsidR="00AC4FC2" w:rsidRDefault="00AC4FC2" w:rsidP="00485FFF">
      <w:pPr>
        <w:rPr>
          <w:rFonts w:ascii="Arial" w:hAnsi="Arial" w:cs="Arial"/>
          <w:b/>
          <w:iCs/>
          <w:sz w:val="22"/>
          <w:szCs w:val="22"/>
        </w:rPr>
      </w:pPr>
    </w:p>
    <w:p w14:paraId="185FC56E" w14:textId="77777777" w:rsidR="00AC4FC2" w:rsidRDefault="00AC4FC2" w:rsidP="00485FFF">
      <w:pPr>
        <w:rPr>
          <w:rFonts w:ascii="Arial" w:hAnsi="Arial" w:cs="Arial"/>
          <w:b/>
          <w:iCs/>
          <w:sz w:val="22"/>
          <w:szCs w:val="22"/>
        </w:rPr>
      </w:pPr>
    </w:p>
    <w:p w14:paraId="188CB398" w14:textId="431A0BFA" w:rsidR="00B06145" w:rsidRPr="004B19A8" w:rsidRDefault="00B06145" w:rsidP="00485FFF">
      <w:pPr>
        <w:rPr>
          <w:rFonts w:ascii="Arial" w:hAnsi="Arial" w:cs="Arial"/>
          <w:b/>
          <w:iCs/>
          <w:sz w:val="22"/>
          <w:szCs w:val="22"/>
        </w:rPr>
      </w:pPr>
      <w:r w:rsidRPr="004B19A8">
        <w:rPr>
          <w:rFonts w:ascii="Arial" w:hAnsi="Arial" w:cs="Arial"/>
          <w:b/>
          <w:iCs/>
          <w:sz w:val="22"/>
          <w:szCs w:val="22"/>
        </w:rPr>
        <w:lastRenderedPageBreak/>
        <w:t>Assignments:</w:t>
      </w:r>
    </w:p>
    <w:p w14:paraId="266F5600" w14:textId="77777777" w:rsidR="00B06145" w:rsidRPr="004B19A8" w:rsidRDefault="00B06145" w:rsidP="00B06145">
      <w:pPr>
        <w:outlineLvl w:val="0"/>
        <w:rPr>
          <w:rFonts w:ascii="Arial" w:hAnsi="Arial" w:cs="Arial"/>
          <w:b/>
          <w:iCs/>
          <w:sz w:val="22"/>
          <w:szCs w:val="22"/>
        </w:rPr>
      </w:pPr>
    </w:p>
    <w:p w14:paraId="2F214FF7" w14:textId="0A5FE6A2" w:rsidR="00B06145" w:rsidRPr="004B19A8" w:rsidRDefault="00AC4FC2" w:rsidP="00B06145">
      <w:pPr>
        <w:outlineLvl w:val="0"/>
        <w:rPr>
          <w:rFonts w:ascii="Arial" w:eastAsia="Arial Unicode MS" w:hAnsi="Arial" w:cs="Arial"/>
          <w:b/>
          <w:bCs/>
          <w:color w:val="000000"/>
          <w:sz w:val="22"/>
          <w:szCs w:val="22"/>
        </w:rPr>
      </w:pPr>
      <w:r>
        <w:rPr>
          <w:rFonts w:ascii="Arial" w:eastAsia="Arial Unicode MS" w:hAnsi="Arial" w:cs="Arial"/>
          <w:b/>
          <w:bCs/>
          <w:color w:val="000000"/>
          <w:sz w:val="22"/>
          <w:szCs w:val="22"/>
        </w:rPr>
        <w:t>Reading Responses</w:t>
      </w:r>
      <w:r w:rsidR="00B06145" w:rsidRPr="004B19A8">
        <w:rPr>
          <w:rFonts w:ascii="Arial" w:eastAsia="Arial Unicode MS" w:hAnsi="Arial" w:cs="Arial"/>
          <w:b/>
          <w:bCs/>
          <w:color w:val="000000"/>
          <w:sz w:val="22"/>
          <w:szCs w:val="22"/>
        </w:rPr>
        <w:t xml:space="preserve">– </w:t>
      </w:r>
      <w:r w:rsidR="00305C18">
        <w:rPr>
          <w:rFonts w:ascii="Arial" w:eastAsia="Arial Unicode MS" w:hAnsi="Arial" w:cs="Arial"/>
          <w:b/>
          <w:bCs/>
          <w:color w:val="000000"/>
          <w:sz w:val="22"/>
          <w:szCs w:val="22"/>
        </w:rPr>
        <w:t>20</w:t>
      </w:r>
      <w:r>
        <w:rPr>
          <w:rFonts w:ascii="Arial" w:eastAsia="Arial Unicode MS" w:hAnsi="Arial" w:cs="Arial"/>
          <w:b/>
          <w:bCs/>
          <w:color w:val="000000"/>
          <w:sz w:val="22"/>
          <w:szCs w:val="22"/>
        </w:rPr>
        <w:t>%</w:t>
      </w:r>
      <w:r w:rsidR="00B06145" w:rsidRPr="004B19A8">
        <w:rPr>
          <w:rFonts w:ascii="Arial" w:eastAsia="Arial Unicode MS" w:hAnsi="Arial" w:cs="Arial"/>
          <w:b/>
          <w:bCs/>
          <w:color w:val="000000"/>
          <w:sz w:val="22"/>
          <w:szCs w:val="22"/>
        </w:rPr>
        <w:t xml:space="preserve"> </w:t>
      </w:r>
    </w:p>
    <w:p w14:paraId="2C058F99" w14:textId="154201CF" w:rsidR="00B06145" w:rsidRPr="004B19A8" w:rsidRDefault="00B06145" w:rsidP="00B06145">
      <w:pPr>
        <w:outlineLvl w:val="0"/>
        <w:rPr>
          <w:rFonts w:ascii="Arial" w:eastAsia="Arial Unicode MS" w:hAnsi="Arial" w:cs="Arial"/>
          <w:color w:val="000000"/>
          <w:sz w:val="22"/>
          <w:szCs w:val="22"/>
          <w:u w:color="000000"/>
        </w:rPr>
      </w:pPr>
      <w:r w:rsidRPr="004B19A8">
        <w:rPr>
          <w:rFonts w:ascii="Arial" w:eastAsia="Arial Unicode MS" w:hAnsi="Arial" w:cs="Arial"/>
          <w:color w:val="000000"/>
          <w:sz w:val="22"/>
          <w:szCs w:val="22"/>
          <w:u w:color="000000"/>
        </w:rPr>
        <w:t xml:space="preserve">Completing assigned reading is </w:t>
      </w:r>
      <w:r w:rsidRPr="00FB5C66">
        <w:rPr>
          <w:rFonts w:ascii="Arial" w:eastAsia="Arial Unicode MS" w:hAnsi="Arial" w:cs="Arial"/>
          <w:bCs/>
          <w:i/>
          <w:color w:val="000000"/>
          <w:sz w:val="22"/>
          <w:szCs w:val="22"/>
        </w:rPr>
        <w:t>essential</w:t>
      </w:r>
      <w:r w:rsidRPr="004B19A8">
        <w:rPr>
          <w:rFonts w:ascii="Arial" w:eastAsia="Arial Unicode MS" w:hAnsi="Arial" w:cs="Arial"/>
          <w:color w:val="000000"/>
          <w:sz w:val="22"/>
          <w:szCs w:val="22"/>
          <w:u w:color="000000"/>
        </w:rPr>
        <w:t xml:space="preserve"> for success in this class. Discussions will be rooted in the texts, and thoughtful participation in class dialogue is expected</w:t>
      </w:r>
      <w:r w:rsidR="00AC4FC2">
        <w:rPr>
          <w:rFonts w:ascii="Arial" w:eastAsia="Arial Unicode MS" w:hAnsi="Arial" w:cs="Arial"/>
          <w:color w:val="000000"/>
          <w:sz w:val="22"/>
          <w:szCs w:val="22"/>
          <w:u w:color="000000"/>
        </w:rPr>
        <w:t xml:space="preserve">. </w:t>
      </w:r>
      <w:r w:rsidR="00946CB6" w:rsidRPr="00AC4FC2">
        <w:rPr>
          <w:rFonts w:ascii="Arial" w:eastAsia="Arial Unicode MS" w:hAnsi="Arial" w:cs="Arial"/>
          <w:b/>
          <w:bCs/>
          <w:color w:val="000000"/>
          <w:sz w:val="22"/>
          <w:szCs w:val="22"/>
          <w:u w:color="000000"/>
        </w:rPr>
        <w:t>P</w:t>
      </w:r>
      <w:r w:rsidRPr="00AC4FC2">
        <w:rPr>
          <w:rFonts w:ascii="Arial" w:eastAsia="Arial Unicode MS" w:hAnsi="Arial" w:cs="Arial"/>
          <w:b/>
          <w:bCs/>
          <w:color w:val="000000"/>
          <w:sz w:val="22"/>
          <w:szCs w:val="22"/>
          <w:u w:color="000000"/>
        </w:rPr>
        <w:t>lease read and be prepared</w:t>
      </w:r>
      <w:r w:rsidR="00817D92">
        <w:rPr>
          <w:rFonts w:ascii="Arial" w:eastAsia="Arial Unicode MS" w:hAnsi="Arial" w:cs="Arial"/>
          <w:b/>
          <w:bCs/>
          <w:color w:val="000000"/>
          <w:sz w:val="22"/>
          <w:szCs w:val="22"/>
          <w:u w:color="000000"/>
        </w:rPr>
        <w:t>!</w:t>
      </w:r>
      <w:r w:rsidRPr="004B19A8">
        <w:rPr>
          <w:rFonts w:ascii="Arial" w:eastAsia="Arial Unicode MS" w:hAnsi="Arial" w:cs="Arial"/>
          <w:color w:val="000000"/>
          <w:sz w:val="22"/>
          <w:szCs w:val="22"/>
          <w:u w:color="000000"/>
        </w:rPr>
        <w:t xml:space="preserve"> </w:t>
      </w:r>
    </w:p>
    <w:p w14:paraId="2537A5B6" w14:textId="62DCF7EE" w:rsidR="00082600" w:rsidRPr="004B19A8" w:rsidRDefault="00082600" w:rsidP="00B06145">
      <w:pPr>
        <w:outlineLvl w:val="0"/>
        <w:rPr>
          <w:rFonts w:ascii="Arial" w:eastAsia="Arial Unicode MS" w:hAnsi="Arial" w:cs="Arial"/>
          <w:color w:val="000000"/>
          <w:sz w:val="22"/>
          <w:szCs w:val="22"/>
          <w:u w:color="000000"/>
        </w:rPr>
      </w:pPr>
    </w:p>
    <w:p w14:paraId="02934913" w14:textId="4D1741BF" w:rsidR="00082600" w:rsidRPr="004B19A8" w:rsidRDefault="00082600" w:rsidP="00082600">
      <w:pPr>
        <w:outlineLvl w:val="0"/>
        <w:rPr>
          <w:rFonts w:ascii="Arial" w:eastAsia="Arial Unicode MS" w:hAnsi="Arial" w:cs="Arial"/>
          <w:b/>
          <w:bCs/>
          <w:color w:val="000000"/>
          <w:sz w:val="22"/>
          <w:szCs w:val="22"/>
        </w:rPr>
      </w:pPr>
      <w:r w:rsidRPr="004B19A8">
        <w:rPr>
          <w:rFonts w:ascii="Arial" w:eastAsia="Arial Unicode MS" w:hAnsi="Arial" w:cs="Arial"/>
          <w:b/>
          <w:bCs/>
          <w:color w:val="000000"/>
          <w:sz w:val="22"/>
          <w:szCs w:val="22"/>
        </w:rPr>
        <w:t xml:space="preserve">Book Clubs/Literature Circle – </w:t>
      </w:r>
      <w:r w:rsidR="00FB5C66">
        <w:rPr>
          <w:rFonts w:ascii="Arial" w:eastAsia="Arial Unicode MS" w:hAnsi="Arial" w:cs="Arial"/>
          <w:b/>
          <w:bCs/>
          <w:color w:val="000000"/>
          <w:sz w:val="22"/>
          <w:szCs w:val="22"/>
        </w:rPr>
        <w:t>5</w:t>
      </w:r>
      <w:r w:rsidR="00AC4FC2">
        <w:rPr>
          <w:rFonts w:ascii="Arial" w:eastAsia="Arial Unicode MS" w:hAnsi="Arial" w:cs="Arial"/>
          <w:b/>
          <w:bCs/>
          <w:color w:val="000000"/>
          <w:sz w:val="22"/>
          <w:szCs w:val="22"/>
        </w:rPr>
        <w:t>%</w:t>
      </w:r>
    </w:p>
    <w:p w14:paraId="7A19E743" w14:textId="6EF6F1D7" w:rsidR="0037567F" w:rsidRDefault="00082600" w:rsidP="00082600">
      <w:pPr>
        <w:outlineLvl w:val="0"/>
        <w:rPr>
          <w:rFonts w:ascii="Arial" w:eastAsia="Arial Unicode MS" w:hAnsi="Arial" w:cs="Arial"/>
          <w:iCs/>
          <w:color w:val="000000"/>
          <w:sz w:val="22"/>
          <w:szCs w:val="22"/>
          <w:u w:color="000000"/>
        </w:rPr>
      </w:pPr>
      <w:r w:rsidRPr="004B19A8">
        <w:rPr>
          <w:rFonts w:ascii="Arial" w:eastAsia="Arial Unicode MS" w:hAnsi="Arial" w:cs="Arial"/>
          <w:color w:val="000000"/>
          <w:sz w:val="22"/>
          <w:szCs w:val="22"/>
          <w:u w:color="000000"/>
        </w:rPr>
        <w:t>As a class we will read and discuss</w:t>
      </w:r>
      <w:r w:rsidRPr="004B19A8">
        <w:rPr>
          <w:rFonts w:ascii="Arial" w:eastAsia="Arial Unicode MS" w:hAnsi="Arial" w:cs="Arial"/>
          <w:i/>
          <w:color w:val="000000"/>
          <w:sz w:val="22"/>
          <w:szCs w:val="22"/>
          <w:u w:color="000000"/>
        </w:rPr>
        <w:t xml:space="preserve"> </w:t>
      </w:r>
      <w:r w:rsidR="00AC4FC2">
        <w:rPr>
          <w:rFonts w:ascii="Arial" w:eastAsia="Arial Unicode MS" w:hAnsi="Arial" w:cs="Arial"/>
          <w:i/>
          <w:color w:val="000000"/>
          <w:sz w:val="22"/>
          <w:szCs w:val="22"/>
          <w:u w:color="000000"/>
        </w:rPr>
        <w:t>Wonder</w:t>
      </w:r>
      <w:r w:rsidR="00AC4FC2">
        <w:rPr>
          <w:rFonts w:ascii="Arial" w:eastAsia="Arial Unicode MS" w:hAnsi="Arial" w:cs="Arial"/>
          <w:iCs/>
          <w:color w:val="000000"/>
          <w:sz w:val="22"/>
          <w:szCs w:val="22"/>
          <w:u w:color="000000"/>
        </w:rPr>
        <w:t xml:space="preserve"> by R.J. Palacio. Participation and reading responses will be evaluated.</w:t>
      </w:r>
    </w:p>
    <w:p w14:paraId="7215E23C" w14:textId="77777777" w:rsidR="00AC4FC2" w:rsidRPr="00AC4FC2" w:rsidRDefault="00AC4FC2" w:rsidP="00082600">
      <w:pPr>
        <w:outlineLvl w:val="0"/>
        <w:rPr>
          <w:rFonts w:ascii="Arial" w:eastAsia="Arial Unicode MS" w:hAnsi="Arial" w:cs="Arial"/>
          <w:iCs/>
          <w:color w:val="000000"/>
          <w:sz w:val="22"/>
          <w:szCs w:val="22"/>
          <w:u w:color="000000"/>
        </w:rPr>
      </w:pPr>
    </w:p>
    <w:p w14:paraId="146BBC32" w14:textId="1A4083A9" w:rsidR="00082600" w:rsidRPr="004B19A8" w:rsidRDefault="00082600" w:rsidP="00082600">
      <w:pPr>
        <w:outlineLvl w:val="0"/>
        <w:rPr>
          <w:rFonts w:ascii="Arial" w:eastAsia="Arial Unicode MS" w:hAnsi="Arial" w:cs="Arial"/>
          <w:color w:val="000000"/>
          <w:sz w:val="22"/>
          <w:szCs w:val="22"/>
          <w:u w:color="000000"/>
        </w:rPr>
      </w:pPr>
      <w:r w:rsidRPr="004B19A8">
        <w:rPr>
          <w:rFonts w:ascii="Arial" w:eastAsia="Arial Unicode MS" w:hAnsi="Arial" w:cs="Arial"/>
          <w:b/>
          <w:bCs/>
          <w:color w:val="000000"/>
          <w:sz w:val="22"/>
          <w:szCs w:val="22"/>
        </w:rPr>
        <w:t>Interview of Special Education</w:t>
      </w:r>
      <w:r w:rsidR="00031485" w:rsidRPr="004B19A8">
        <w:rPr>
          <w:rFonts w:ascii="Arial" w:eastAsia="Arial Unicode MS" w:hAnsi="Arial" w:cs="Arial"/>
          <w:b/>
          <w:bCs/>
          <w:color w:val="000000"/>
          <w:sz w:val="22"/>
          <w:szCs w:val="22"/>
        </w:rPr>
        <w:t xml:space="preserve"> or English as a Second Language</w:t>
      </w:r>
      <w:r w:rsidRPr="004B19A8">
        <w:rPr>
          <w:rFonts w:ascii="Arial" w:eastAsia="Arial Unicode MS" w:hAnsi="Arial" w:cs="Arial"/>
          <w:b/>
          <w:bCs/>
          <w:color w:val="000000"/>
          <w:sz w:val="22"/>
          <w:szCs w:val="22"/>
        </w:rPr>
        <w:t xml:space="preserve"> Teacher or Administrator – </w:t>
      </w:r>
      <w:r w:rsidR="00305C18">
        <w:rPr>
          <w:rFonts w:ascii="Arial" w:eastAsia="Arial Unicode MS" w:hAnsi="Arial" w:cs="Arial"/>
          <w:b/>
          <w:bCs/>
          <w:color w:val="000000"/>
          <w:sz w:val="22"/>
          <w:szCs w:val="22"/>
        </w:rPr>
        <w:t>15</w:t>
      </w:r>
      <w:r w:rsidR="00B22FF2">
        <w:rPr>
          <w:rFonts w:ascii="Arial" w:eastAsia="Arial Unicode MS" w:hAnsi="Arial" w:cs="Arial"/>
          <w:b/>
          <w:bCs/>
          <w:color w:val="000000"/>
          <w:sz w:val="22"/>
          <w:szCs w:val="22"/>
        </w:rPr>
        <w:t>%</w:t>
      </w:r>
      <w:r w:rsidRPr="004B19A8">
        <w:rPr>
          <w:rFonts w:ascii="Arial" w:eastAsia="Arial Unicode MS" w:hAnsi="Arial" w:cs="Arial"/>
          <w:b/>
          <w:bCs/>
          <w:color w:val="000000"/>
          <w:sz w:val="22"/>
          <w:szCs w:val="22"/>
        </w:rPr>
        <w:t xml:space="preserve"> </w:t>
      </w:r>
    </w:p>
    <w:p w14:paraId="041F86DC" w14:textId="1A7B8658" w:rsidR="00082600" w:rsidRPr="004B19A8" w:rsidRDefault="00082600" w:rsidP="00082600">
      <w:pPr>
        <w:outlineLvl w:val="0"/>
        <w:rPr>
          <w:rFonts w:ascii="Arial" w:eastAsia="Arial Unicode MS" w:hAnsi="Arial" w:cs="Arial"/>
          <w:b/>
          <w:bCs/>
          <w:color w:val="000000"/>
          <w:sz w:val="22"/>
          <w:szCs w:val="22"/>
          <w:u w:color="000000"/>
        </w:rPr>
      </w:pPr>
      <w:r w:rsidRPr="004B19A8">
        <w:rPr>
          <w:rFonts w:ascii="Arial" w:eastAsia="Arial Unicode MS" w:hAnsi="Arial" w:cs="Arial"/>
          <w:color w:val="000000"/>
          <w:sz w:val="22"/>
          <w:szCs w:val="22"/>
          <w:u w:color="000000"/>
        </w:rPr>
        <w:t>The student will interview a K-12 special educa</w:t>
      </w:r>
      <w:r w:rsidR="00031485" w:rsidRPr="004B19A8">
        <w:rPr>
          <w:rFonts w:ascii="Arial" w:eastAsia="Arial Unicode MS" w:hAnsi="Arial" w:cs="Arial"/>
          <w:color w:val="000000"/>
          <w:sz w:val="22"/>
          <w:szCs w:val="22"/>
          <w:u w:color="000000"/>
        </w:rPr>
        <w:t>tion or English as a second language teacher or</w:t>
      </w:r>
      <w:r w:rsidRPr="004B19A8">
        <w:rPr>
          <w:rFonts w:ascii="Arial" w:eastAsia="Arial Unicode MS" w:hAnsi="Arial" w:cs="Arial"/>
          <w:color w:val="000000"/>
          <w:sz w:val="22"/>
          <w:szCs w:val="22"/>
          <w:u w:color="000000"/>
        </w:rPr>
        <w:t xml:space="preserve"> administrator regarding laws, rights, policies and procedures of special education</w:t>
      </w:r>
      <w:r w:rsidR="00031485" w:rsidRPr="004B19A8">
        <w:rPr>
          <w:rFonts w:ascii="Arial" w:eastAsia="Arial Unicode MS" w:hAnsi="Arial" w:cs="Arial"/>
          <w:color w:val="000000"/>
          <w:sz w:val="22"/>
          <w:szCs w:val="22"/>
          <w:u w:color="000000"/>
        </w:rPr>
        <w:t xml:space="preserve"> or English as a second language</w:t>
      </w:r>
      <w:r w:rsidRPr="004B19A8">
        <w:rPr>
          <w:rFonts w:ascii="Arial" w:eastAsia="Arial Unicode MS" w:hAnsi="Arial" w:cs="Arial"/>
          <w:color w:val="000000"/>
          <w:sz w:val="22"/>
          <w:szCs w:val="22"/>
          <w:u w:color="000000"/>
        </w:rPr>
        <w:t xml:space="preserve"> in the public school.  Specific issues discussed will </w:t>
      </w:r>
      <w:proofErr w:type="gramStart"/>
      <w:r w:rsidRPr="004B19A8">
        <w:rPr>
          <w:rFonts w:ascii="Arial" w:eastAsia="Arial Unicode MS" w:hAnsi="Arial" w:cs="Arial"/>
          <w:color w:val="000000"/>
          <w:sz w:val="22"/>
          <w:szCs w:val="22"/>
          <w:u w:color="000000"/>
        </w:rPr>
        <w:t>be:</w:t>
      </w:r>
      <w:proofErr w:type="gramEnd"/>
      <w:r w:rsidRPr="004B19A8">
        <w:rPr>
          <w:rFonts w:ascii="Arial" w:eastAsia="Arial Unicode MS" w:hAnsi="Arial" w:cs="Arial"/>
          <w:color w:val="000000"/>
          <w:sz w:val="22"/>
          <w:szCs w:val="22"/>
          <w:u w:color="000000"/>
        </w:rPr>
        <w:t xml:space="preserve"> rights of students and teachers, accommodation of students needs in the classroom, and supports given to students with</w:t>
      </w:r>
      <w:r w:rsidR="00031485" w:rsidRPr="004B19A8">
        <w:rPr>
          <w:rFonts w:ascii="Arial" w:eastAsia="Arial Unicode MS" w:hAnsi="Arial" w:cs="Arial"/>
          <w:color w:val="000000"/>
          <w:sz w:val="22"/>
          <w:szCs w:val="22"/>
          <w:u w:color="000000"/>
        </w:rPr>
        <w:t xml:space="preserve"> exceptional learning needs and/or language supports</w:t>
      </w:r>
      <w:r w:rsidRPr="004B19A8">
        <w:rPr>
          <w:rFonts w:ascii="Arial" w:eastAsia="Arial Unicode MS" w:hAnsi="Arial" w:cs="Arial"/>
          <w:color w:val="000000"/>
          <w:sz w:val="22"/>
          <w:szCs w:val="22"/>
          <w:u w:color="000000"/>
        </w:rPr>
        <w:t xml:space="preserve">. In a short paper, the student will report on the information gleaned from the interview.  A copy of the specific questions planned for the interview should be included in the assignment. The interview must be conducted </w:t>
      </w:r>
      <w:r w:rsidRPr="004B19A8">
        <w:rPr>
          <w:rFonts w:ascii="Arial" w:eastAsia="Arial Unicode MS" w:hAnsi="Arial" w:cs="Arial"/>
          <w:color w:val="000000"/>
          <w:sz w:val="22"/>
          <w:szCs w:val="22"/>
          <w:u w:val="single" w:color="000000"/>
        </w:rPr>
        <w:t>in person</w:t>
      </w:r>
      <w:r w:rsidR="00B22FF2">
        <w:rPr>
          <w:rFonts w:ascii="Arial" w:eastAsia="Arial Unicode MS" w:hAnsi="Arial" w:cs="Arial"/>
          <w:color w:val="000000"/>
          <w:sz w:val="22"/>
          <w:szCs w:val="22"/>
          <w:u w:val="single" w:color="000000"/>
        </w:rPr>
        <w:t xml:space="preserve"> or via Zoom or another virtual platform</w:t>
      </w:r>
      <w:r w:rsidRPr="004B19A8">
        <w:rPr>
          <w:rFonts w:ascii="Arial" w:eastAsia="Arial Unicode MS" w:hAnsi="Arial" w:cs="Arial"/>
          <w:color w:val="000000"/>
          <w:sz w:val="22"/>
          <w:szCs w:val="22"/>
          <w:u w:color="000000"/>
        </w:rPr>
        <w:t xml:space="preserve">. </w:t>
      </w:r>
      <w:r w:rsidR="00120F0E" w:rsidRPr="004B19A8">
        <w:rPr>
          <w:rFonts w:ascii="Arial" w:eastAsia="Arial Unicode MS" w:hAnsi="Arial" w:cs="Arial"/>
          <w:color w:val="000000"/>
          <w:sz w:val="22"/>
          <w:szCs w:val="22"/>
          <w:u w:color="000000"/>
        </w:rPr>
        <w:t xml:space="preserve">The suggested length is </w:t>
      </w:r>
      <w:r w:rsidR="0048258E" w:rsidRPr="004B19A8">
        <w:rPr>
          <w:rFonts w:ascii="Arial" w:eastAsia="Arial Unicode MS" w:hAnsi="Arial" w:cs="Arial"/>
          <w:color w:val="000000"/>
          <w:sz w:val="22"/>
          <w:szCs w:val="22"/>
          <w:u w:color="000000"/>
        </w:rPr>
        <w:t>3-4</w:t>
      </w:r>
      <w:r w:rsidR="00120F0E" w:rsidRPr="004B19A8">
        <w:rPr>
          <w:rFonts w:ascii="Arial" w:eastAsia="Arial Unicode MS" w:hAnsi="Arial" w:cs="Arial"/>
          <w:color w:val="000000"/>
          <w:sz w:val="22"/>
          <w:szCs w:val="22"/>
          <w:u w:color="000000"/>
        </w:rPr>
        <w:t xml:space="preserve"> pages for the short paper. </w:t>
      </w:r>
    </w:p>
    <w:p w14:paraId="48855E58" w14:textId="77777777" w:rsidR="00082600" w:rsidRPr="004B19A8" w:rsidRDefault="00082600" w:rsidP="00082600">
      <w:pPr>
        <w:outlineLvl w:val="0"/>
        <w:rPr>
          <w:rFonts w:ascii="Arial" w:eastAsia="Arial Unicode MS" w:hAnsi="Arial" w:cs="Arial"/>
          <w:color w:val="000000"/>
          <w:sz w:val="22"/>
          <w:szCs w:val="22"/>
          <w:u w:val="single" w:color="000000"/>
        </w:rPr>
      </w:pPr>
    </w:p>
    <w:p w14:paraId="0A03090F" w14:textId="7695C0A5" w:rsidR="00DC6C77" w:rsidRDefault="00817D92" w:rsidP="006E6F7C">
      <w:pPr>
        <w:outlineLvl w:val="0"/>
        <w:rPr>
          <w:rFonts w:ascii="Arial" w:eastAsia="Arial Unicode MS" w:hAnsi="Arial" w:cs="Arial"/>
          <w:b/>
          <w:bCs/>
          <w:color w:val="000000"/>
          <w:sz w:val="22"/>
          <w:szCs w:val="22"/>
        </w:rPr>
      </w:pPr>
      <w:r>
        <w:rPr>
          <w:rFonts w:ascii="Arial" w:eastAsia="Arial Unicode MS" w:hAnsi="Arial" w:cs="Arial"/>
          <w:b/>
          <w:bCs/>
          <w:color w:val="000000"/>
          <w:sz w:val="22"/>
          <w:szCs w:val="22"/>
        </w:rPr>
        <w:t xml:space="preserve">Midterm </w:t>
      </w:r>
      <w:r w:rsidR="00082600" w:rsidRPr="004B19A8">
        <w:rPr>
          <w:rFonts w:ascii="Arial" w:eastAsia="Arial Unicode MS" w:hAnsi="Arial" w:cs="Arial"/>
          <w:b/>
          <w:bCs/>
          <w:color w:val="000000"/>
          <w:sz w:val="22"/>
          <w:szCs w:val="22"/>
        </w:rPr>
        <w:t xml:space="preserve">Exam – </w:t>
      </w:r>
      <w:r>
        <w:rPr>
          <w:rFonts w:ascii="Arial" w:eastAsia="Arial Unicode MS" w:hAnsi="Arial" w:cs="Arial"/>
          <w:b/>
          <w:bCs/>
          <w:color w:val="000000"/>
          <w:sz w:val="22"/>
          <w:szCs w:val="22"/>
        </w:rPr>
        <w:t>2</w:t>
      </w:r>
      <w:r w:rsidR="00305C18">
        <w:rPr>
          <w:rFonts w:ascii="Arial" w:eastAsia="Arial Unicode MS" w:hAnsi="Arial" w:cs="Arial"/>
          <w:b/>
          <w:bCs/>
          <w:color w:val="000000"/>
          <w:sz w:val="22"/>
          <w:szCs w:val="22"/>
        </w:rPr>
        <w:t>0</w:t>
      </w:r>
      <w:r>
        <w:rPr>
          <w:rFonts w:ascii="Arial" w:eastAsia="Arial Unicode MS" w:hAnsi="Arial" w:cs="Arial"/>
          <w:b/>
          <w:bCs/>
          <w:color w:val="000000"/>
          <w:sz w:val="22"/>
          <w:szCs w:val="22"/>
        </w:rPr>
        <w:t>%</w:t>
      </w:r>
    </w:p>
    <w:p w14:paraId="5BEF362F" w14:textId="77777777" w:rsidR="00305C18" w:rsidRPr="00305C18" w:rsidRDefault="00305C18" w:rsidP="006E6F7C">
      <w:pPr>
        <w:outlineLvl w:val="0"/>
        <w:rPr>
          <w:rFonts w:ascii="Arial" w:eastAsia="Arial Unicode MS" w:hAnsi="Arial" w:cs="Arial"/>
          <w:b/>
          <w:bCs/>
          <w:color w:val="000000"/>
          <w:sz w:val="22"/>
          <w:szCs w:val="22"/>
        </w:rPr>
      </w:pPr>
    </w:p>
    <w:p w14:paraId="1F4978EE" w14:textId="4DEFA460" w:rsidR="00B06145" w:rsidRPr="004B19A8" w:rsidRDefault="00B06145" w:rsidP="00B06145">
      <w:pPr>
        <w:outlineLvl w:val="0"/>
        <w:rPr>
          <w:rFonts w:ascii="Arial" w:eastAsia="Arial Unicode MS" w:hAnsi="Arial" w:cs="Arial"/>
          <w:b/>
          <w:bCs/>
          <w:color w:val="000000"/>
          <w:sz w:val="22"/>
          <w:szCs w:val="22"/>
        </w:rPr>
      </w:pPr>
      <w:r w:rsidRPr="004B19A8">
        <w:rPr>
          <w:rFonts w:ascii="Arial" w:eastAsia="Arial Unicode MS" w:hAnsi="Arial" w:cs="Arial"/>
          <w:b/>
          <w:bCs/>
          <w:color w:val="000000"/>
          <w:sz w:val="22"/>
          <w:szCs w:val="22"/>
          <w:u w:color="000000"/>
        </w:rPr>
        <w:t xml:space="preserve">Case Study Project </w:t>
      </w:r>
      <w:r w:rsidRPr="004B19A8">
        <w:rPr>
          <w:rFonts w:ascii="Arial" w:eastAsia="Arial Unicode MS" w:hAnsi="Arial" w:cs="Arial"/>
          <w:b/>
          <w:bCs/>
          <w:color w:val="000000"/>
          <w:sz w:val="22"/>
          <w:szCs w:val="22"/>
        </w:rPr>
        <w:t xml:space="preserve">– </w:t>
      </w:r>
      <w:r w:rsidR="00305C18">
        <w:rPr>
          <w:rFonts w:ascii="Arial" w:eastAsia="Arial Unicode MS" w:hAnsi="Arial" w:cs="Arial"/>
          <w:b/>
          <w:bCs/>
          <w:color w:val="000000"/>
          <w:sz w:val="22"/>
          <w:szCs w:val="22"/>
        </w:rPr>
        <w:t>40%</w:t>
      </w:r>
    </w:p>
    <w:p w14:paraId="4DCC4086" w14:textId="77777777" w:rsidR="00B06145" w:rsidRPr="004B19A8" w:rsidRDefault="00B06145" w:rsidP="00B06145">
      <w:pPr>
        <w:pStyle w:val="Body1"/>
        <w:rPr>
          <w:rFonts w:ascii="Arial" w:hAnsi="Arial" w:cs="Arial"/>
          <w:sz w:val="22"/>
          <w:szCs w:val="22"/>
        </w:rPr>
      </w:pPr>
      <w:r w:rsidRPr="004B19A8">
        <w:rPr>
          <w:rFonts w:ascii="Arial" w:hAnsi="Arial" w:cs="Arial"/>
          <w:sz w:val="22"/>
          <w:szCs w:val="22"/>
        </w:rPr>
        <w:t xml:space="preserve">The purpose of this project is to connect learning theories and authentic classroom practice.  Students will be assigned a child from a local elementary or secondary school.  The time spent in the schools may be a combination of observation in child’s classroom, work with the assigned child, or a group of children. Communication with the classroom teacher will be essential in planning work for the child, according to his or her needs. You will meet with the child for a minimum of 8 hours during the term. You should have your Verification Form signed every week by the office or your child’s teacher. </w:t>
      </w:r>
    </w:p>
    <w:p w14:paraId="2FD42BF9" w14:textId="77777777" w:rsidR="00B06145" w:rsidRPr="004B19A8" w:rsidRDefault="00B06145" w:rsidP="00B06145">
      <w:pPr>
        <w:pStyle w:val="Body1"/>
        <w:rPr>
          <w:rFonts w:ascii="Arial" w:hAnsi="Arial" w:cs="Arial"/>
          <w:sz w:val="22"/>
          <w:szCs w:val="22"/>
        </w:rPr>
      </w:pPr>
    </w:p>
    <w:p w14:paraId="6F68FAF4" w14:textId="77777777" w:rsidR="00B06145" w:rsidRPr="004B19A8" w:rsidRDefault="00B06145" w:rsidP="00B06145">
      <w:pPr>
        <w:pStyle w:val="Body1"/>
        <w:rPr>
          <w:rFonts w:ascii="Arial" w:hAnsi="Arial" w:cs="Arial"/>
          <w:sz w:val="22"/>
          <w:szCs w:val="22"/>
        </w:rPr>
      </w:pPr>
      <w:r w:rsidRPr="004B19A8">
        <w:rPr>
          <w:rFonts w:ascii="Arial" w:hAnsi="Arial" w:cs="Arial"/>
          <w:b/>
          <w:iCs/>
          <w:sz w:val="22"/>
          <w:szCs w:val="22"/>
        </w:rPr>
        <w:t>Case Study Project - Observations</w:t>
      </w:r>
      <w:r w:rsidRPr="004B19A8">
        <w:rPr>
          <w:rFonts w:ascii="Arial" w:hAnsi="Arial" w:cs="Arial"/>
          <w:sz w:val="22"/>
          <w:szCs w:val="22"/>
        </w:rPr>
        <w:br/>
        <w:t xml:space="preserve">I will visit each of you at least once throughout the term during a portion of your time with your students. After each observation, you should schedule a time to meet with me within 2-3 days, so we can have an informal, reflective conversation. If you have a lesson you are especially looking forward to, let me know, and </w:t>
      </w:r>
      <w:proofErr w:type="gramStart"/>
      <w:r w:rsidRPr="004B19A8">
        <w:rPr>
          <w:rFonts w:ascii="Arial" w:hAnsi="Arial" w:cs="Arial"/>
          <w:sz w:val="22"/>
          <w:szCs w:val="22"/>
        </w:rPr>
        <w:t>I’ll</w:t>
      </w:r>
      <w:proofErr w:type="gramEnd"/>
      <w:r w:rsidRPr="004B19A8">
        <w:rPr>
          <w:rFonts w:ascii="Arial" w:hAnsi="Arial" w:cs="Arial"/>
          <w:sz w:val="22"/>
          <w:szCs w:val="22"/>
        </w:rPr>
        <w:t xml:space="preserve"> try to drop in on that day.  </w:t>
      </w:r>
    </w:p>
    <w:p w14:paraId="2970683D" w14:textId="77777777" w:rsidR="00B06145" w:rsidRPr="004B19A8" w:rsidRDefault="00B06145" w:rsidP="00B06145">
      <w:pPr>
        <w:pStyle w:val="Body1"/>
        <w:rPr>
          <w:rFonts w:ascii="Arial" w:hAnsi="Arial" w:cs="Arial"/>
          <w:sz w:val="22"/>
          <w:szCs w:val="22"/>
        </w:rPr>
      </w:pPr>
    </w:p>
    <w:p w14:paraId="585BC0E7" w14:textId="77777777" w:rsidR="00B06145" w:rsidRPr="004B19A8" w:rsidRDefault="00B06145" w:rsidP="00B06145">
      <w:pPr>
        <w:pStyle w:val="Body1"/>
        <w:rPr>
          <w:rFonts w:ascii="Arial" w:hAnsi="Arial" w:cs="Arial"/>
          <w:b/>
          <w:bCs/>
          <w:iCs/>
          <w:sz w:val="22"/>
          <w:szCs w:val="22"/>
        </w:rPr>
      </w:pPr>
      <w:r w:rsidRPr="004B19A8">
        <w:rPr>
          <w:rFonts w:ascii="Arial" w:hAnsi="Arial" w:cs="Arial"/>
          <w:b/>
          <w:bCs/>
          <w:iCs/>
          <w:sz w:val="22"/>
          <w:szCs w:val="22"/>
        </w:rPr>
        <w:t>Case Study Project – Weekly Journals</w:t>
      </w:r>
    </w:p>
    <w:p w14:paraId="53044877" w14:textId="11583A4A" w:rsidR="00B06145" w:rsidRPr="004B19A8" w:rsidRDefault="00B06145" w:rsidP="00B06145">
      <w:pPr>
        <w:pStyle w:val="Body1"/>
        <w:rPr>
          <w:rFonts w:ascii="Arial" w:hAnsi="Arial" w:cs="Arial"/>
          <w:sz w:val="22"/>
          <w:szCs w:val="22"/>
        </w:rPr>
      </w:pPr>
      <w:r w:rsidRPr="004B19A8">
        <w:rPr>
          <w:rFonts w:ascii="Arial" w:hAnsi="Arial" w:cs="Arial"/>
          <w:sz w:val="22"/>
          <w:szCs w:val="22"/>
        </w:rPr>
        <w:t xml:space="preserve">You will keep a daily journal (1-2 pages typed) of </w:t>
      </w:r>
      <w:r w:rsidR="00F24BA7">
        <w:rPr>
          <w:rFonts w:ascii="Arial" w:hAnsi="Arial" w:cs="Arial"/>
          <w:sz w:val="22"/>
          <w:szCs w:val="22"/>
        </w:rPr>
        <w:t>virtual meetings with your student</w:t>
      </w:r>
      <w:r w:rsidRPr="004B19A8">
        <w:rPr>
          <w:rFonts w:ascii="Arial" w:hAnsi="Arial" w:cs="Arial"/>
          <w:sz w:val="22"/>
          <w:szCs w:val="22"/>
        </w:rPr>
        <w:t xml:space="preserve">, including interactions and reflections of each visit. In general, record what was taught, how the material was presented, engagement level of students, other observations, and reflections for the upcoming week. </w:t>
      </w:r>
    </w:p>
    <w:p w14:paraId="665CE24F" w14:textId="77777777" w:rsidR="00B06145" w:rsidRPr="004B19A8" w:rsidRDefault="00B06145" w:rsidP="00B06145">
      <w:pPr>
        <w:pStyle w:val="Body1"/>
        <w:rPr>
          <w:rFonts w:ascii="Arial" w:hAnsi="Arial" w:cs="Arial"/>
          <w:sz w:val="22"/>
          <w:szCs w:val="22"/>
          <w:u w:val="single"/>
        </w:rPr>
      </w:pPr>
    </w:p>
    <w:p w14:paraId="1462CBD1" w14:textId="77777777" w:rsidR="00B06145" w:rsidRPr="004B19A8" w:rsidRDefault="00B06145" w:rsidP="00B06145">
      <w:pPr>
        <w:pStyle w:val="Body1"/>
        <w:rPr>
          <w:rFonts w:ascii="Arial" w:hAnsi="Arial" w:cs="Arial"/>
          <w:b/>
          <w:bCs/>
          <w:iCs/>
          <w:sz w:val="22"/>
          <w:szCs w:val="22"/>
        </w:rPr>
      </w:pPr>
      <w:r w:rsidRPr="004B19A8">
        <w:rPr>
          <w:rFonts w:ascii="Arial" w:hAnsi="Arial" w:cs="Arial"/>
          <w:b/>
          <w:bCs/>
          <w:iCs/>
          <w:sz w:val="22"/>
          <w:szCs w:val="22"/>
        </w:rPr>
        <w:t xml:space="preserve">Case Study Project – Written Assignment </w:t>
      </w:r>
    </w:p>
    <w:p w14:paraId="2D31BF9C" w14:textId="77777777" w:rsidR="00B06145" w:rsidRPr="004B19A8" w:rsidRDefault="00B06145" w:rsidP="00B06145">
      <w:pPr>
        <w:pStyle w:val="Body1"/>
        <w:rPr>
          <w:rFonts w:ascii="Arial" w:hAnsi="Arial" w:cs="Arial"/>
          <w:sz w:val="22"/>
          <w:szCs w:val="22"/>
        </w:rPr>
      </w:pPr>
      <w:r w:rsidRPr="004B19A8">
        <w:rPr>
          <w:rFonts w:ascii="Arial" w:hAnsi="Arial" w:cs="Arial"/>
          <w:sz w:val="22"/>
          <w:szCs w:val="22"/>
        </w:rPr>
        <w:t xml:space="preserve">After (and during) completing student mentorship and weekly journals, you will develop a case study based on multiple observations, interviews of teacher and child, assessments, and other information gleaned from project. Students should develop an action plan for child, according to the guidelines discussed in class.  </w:t>
      </w:r>
    </w:p>
    <w:p w14:paraId="68907D5D" w14:textId="77777777" w:rsidR="00B06145" w:rsidRPr="004B19A8" w:rsidRDefault="00B06145" w:rsidP="00B06145">
      <w:pPr>
        <w:pStyle w:val="Body1"/>
        <w:rPr>
          <w:rFonts w:ascii="Arial" w:hAnsi="Arial" w:cs="Arial"/>
          <w:sz w:val="22"/>
          <w:szCs w:val="22"/>
        </w:rPr>
      </w:pPr>
    </w:p>
    <w:p w14:paraId="0A2653BF" w14:textId="77777777" w:rsidR="00B06145" w:rsidRPr="004B19A8" w:rsidRDefault="00B06145" w:rsidP="00B06145">
      <w:pPr>
        <w:pStyle w:val="Body1"/>
        <w:rPr>
          <w:rFonts w:ascii="Arial" w:hAnsi="Arial" w:cs="Arial"/>
          <w:b/>
          <w:sz w:val="22"/>
          <w:szCs w:val="22"/>
        </w:rPr>
      </w:pPr>
      <w:r w:rsidRPr="004B19A8">
        <w:rPr>
          <w:rFonts w:ascii="Arial" w:hAnsi="Arial" w:cs="Arial"/>
          <w:b/>
          <w:sz w:val="22"/>
          <w:szCs w:val="22"/>
        </w:rPr>
        <w:lastRenderedPageBreak/>
        <w:t>Case Study Structural Outline</w:t>
      </w:r>
    </w:p>
    <w:p w14:paraId="7B677CA2" w14:textId="00C0D34C" w:rsidR="00B06145" w:rsidRPr="004B19A8" w:rsidRDefault="00B06145" w:rsidP="00B06145">
      <w:pPr>
        <w:pStyle w:val="Body1"/>
        <w:rPr>
          <w:rFonts w:ascii="Arial" w:hAnsi="Arial" w:cs="Arial"/>
          <w:sz w:val="22"/>
          <w:szCs w:val="22"/>
        </w:rPr>
      </w:pPr>
      <w:r w:rsidRPr="004B19A8">
        <w:rPr>
          <w:rFonts w:ascii="Arial" w:hAnsi="Arial" w:cs="Arial"/>
          <w:sz w:val="22"/>
          <w:szCs w:val="22"/>
        </w:rPr>
        <w:t xml:space="preserve">Your Case Study should be written in APA format (no need for an abstract). I highly recommend the Purdue Online Writing Lab and the BSC Writing Center as invaluable resources when formatting and editing your paper. </w:t>
      </w:r>
    </w:p>
    <w:p w14:paraId="4C25402C" w14:textId="77777777" w:rsidR="00B06145" w:rsidRPr="004B19A8" w:rsidRDefault="00B06145" w:rsidP="00B06145">
      <w:pPr>
        <w:pStyle w:val="Body1"/>
        <w:ind w:left="720"/>
        <w:rPr>
          <w:rFonts w:ascii="Arial" w:hAnsi="Arial" w:cs="Arial"/>
          <w:sz w:val="22"/>
          <w:szCs w:val="22"/>
        </w:rPr>
      </w:pPr>
    </w:p>
    <w:p w14:paraId="4C1BB26C" w14:textId="0076B6BF" w:rsidR="00B06145" w:rsidRPr="004B19A8" w:rsidRDefault="00B06145" w:rsidP="00B06145">
      <w:pPr>
        <w:pStyle w:val="Body1"/>
        <w:numPr>
          <w:ilvl w:val="0"/>
          <w:numId w:val="2"/>
        </w:numPr>
        <w:rPr>
          <w:rFonts w:ascii="Arial" w:hAnsi="Arial" w:cs="Arial"/>
          <w:sz w:val="22"/>
          <w:szCs w:val="22"/>
        </w:rPr>
      </w:pPr>
      <w:r w:rsidRPr="004B19A8">
        <w:rPr>
          <w:rFonts w:ascii="Arial" w:hAnsi="Arial" w:cs="Arial"/>
          <w:sz w:val="22"/>
          <w:szCs w:val="22"/>
        </w:rPr>
        <w:t xml:space="preserve">SECTION 1 - Background Information </w:t>
      </w:r>
    </w:p>
    <w:p w14:paraId="5D98BC4A" w14:textId="77777777" w:rsidR="00B06145" w:rsidRPr="004B19A8" w:rsidRDefault="00B06145" w:rsidP="00B06145">
      <w:pPr>
        <w:pStyle w:val="Body1"/>
        <w:numPr>
          <w:ilvl w:val="1"/>
          <w:numId w:val="2"/>
        </w:numPr>
        <w:rPr>
          <w:rFonts w:ascii="Arial" w:hAnsi="Arial" w:cs="Arial"/>
          <w:sz w:val="22"/>
          <w:szCs w:val="22"/>
        </w:rPr>
      </w:pPr>
      <w:r w:rsidRPr="004B19A8">
        <w:rPr>
          <w:rFonts w:ascii="Arial" w:hAnsi="Arial" w:cs="Arial"/>
          <w:sz w:val="22"/>
          <w:szCs w:val="22"/>
        </w:rPr>
        <w:t xml:space="preserve">The first section of your case study will present the child’s background. Include factors such as age, gender, school situation, health status, family situation and any relevant social relationships.  Report any additional, relevant issues that impact the child and family. </w:t>
      </w:r>
    </w:p>
    <w:p w14:paraId="477C41AB" w14:textId="654D7056" w:rsidR="00B06145" w:rsidRPr="004B19A8" w:rsidRDefault="00B06145" w:rsidP="00B06145">
      <w:pPr>
        <w:pStyle w:val="Body1"/>
        <w:numPr>
          <w:ilvl w:val="0"/>
          <w:numId w:val="2"/>
        </w:numPr>
        <w:rPr>
          <w:rFonts w:ascii="Arial" w:hAnsi="Arial" w:cs="Arial"/>
          <w:sz w:val="22"/>
          <w:szCs w:val="22"/>
        </w:rPr>
      </w:pPr>
      <w:r w:rsidRPr="004B19A8">
        <w:rPr>
          <w:rFonts w:ascii="Arial" w:hAnsi="Arial" w:cs="Arial"/>
          <w:sz w:val="22"/>
          <w:szCs w:val="22"/>
        </w:rPr>
        <w:t xml:space="preserve">SECTION 2 - Journal Entries </w:t>
      </w:r>
    </w:p>
    <w:p w14:paraId="04F00E59" w14:textId="77777777" w:rsidR="00B06145" w:rsidRPr="004B19A8" w:rsidRDefault="00B06145" w:rsidP="00B06145">
      <w:pPr>
        <w:pStyle w:val="Body1"/>
        <w:numPr>
          <w:ilvl w:val="1"/>
          <w:numId w:val="2"/>
        </w:numPr>
        <w:rPr>
          <w:rFonts w:ascii="Arial" w:hAnsi="Arial" w:cs="Arial"/>
          <w:sz w:val="22"/>
          <w:szCs w:val="22"/>
        </w:rPr>
      </w:pPr>
      <w:r w:rsidRPr="004B19A8">
        <w:rPr>
          <w:rFonts w:ascii="Arial" w:hAnsi="Arial" w:cs="Arial"/>
          <w:sz w:val="22"/>
          <w:szCs w:val="22"/>
        </w:rPr>
        <w:t>The second section of your case study should include all journal entries, clearly marked by date, and organized in order (Week 1 – Week 8).</w:t>
      </w:r>
    </w:p>
    <w:p w14:paraId="08631BEA" w14:textId="517357A7" w:rsidR="00B06145" w:rsidRPr="004B19A8" w:rsidRDefault="00B06145" w:rsidP="00B06145">
      <w:pPr>
        <w:pStyle w:val="Body1"/>
        <w:numPr>
          <w:ilvl w:val="0"/>
          <w:numId w:val="2"/>
        </w:numPr>
        <w:rPr>
          <w:rFonts w:ascii="Arial" w:hAnsi="Arial" w:cs="Arial"/>
          <w:sz w:val="22"/>
          <w:szCs w:val="22"/>
        </w:rPr>
      </w:pPr>
      <w:r w:rsidRPr="004B19A8">
        <w:rPr>
          <w:rFonts w:ascii="Arial" w:hAnsi="Arial" w:cs="Arial"/>
          <w:sz w:val="22"/>
          <w:szCs w:val="22"/>
        </w:rPr>
        <w:t xml:space="preserve">SECTION 3 - Description of the Presenting Problem </w:t>
      </w:r>
    </w:p>
    <w:p w14:paraId="5D32A098" w14:textId="55AC9043" w:rsidR="00B06145" w:rsidRPr="004B19A8" w:rsidRDefault="00B06145" w:rsidP="00B06145">
      <w:pPr>
        <w:pStyle w:val="Body1"/>
        <w:numPr>
          <w:ilvl w:val="1"/>
          <w:numId w:val="2"/>
        </w:numPr>
        <w:rPr>
          <w:rFonts w:ascii="Arial" w:hAnsi="Arial" w:cs="Arial"/>
          <w:sz w:val="22"/>
          <w:szCs w:val="22"/>
        </w:rPr>
      </w:pPr>
      <w:r w:rsidRPr="004B19A8">
        <w:rPr>
          <w:rFonts w:ascii="Arial" w:hAnsi="Arial" w:cs="Arial"/>
          <w:sz w:val="22"/>
          <w:szCs w:val="22"/>
        </w:rPr>
        <w:t xml:space="preserve">In the next section of your case study, you will describe the </w:t>
      </w:r>
      <w:r w:rsidR="00F24BA7">
        <w:rPr>
          <w:rFonts w:ascii="Arial" w:hAnsi="Arial" w:cs="Arial"/>
          <w:sz w:val="22"/>
          <w:szCs w:val="22"/>
        </w:rPr>
        <w:t>learning challenges</w:t>
      </w:r>
      <w:r w:rsidRPr="004B19A8">
        <w:rPr>
          <w:rFonts w:ascii="Arial" w:hAnsi="Arial" w:cs="Arial"/>
          <w:sz w:val="22"/>
          <w:szCs w:val="22"/>
        </w:rPr>
        <w:t xml:space="preserve"> the child is facing.  Describe any physical, emotional, or academic issues the child</w:t>
      </w:r>
      <w:r w:rsidR="00F24BA7">
        <w:rPr>
          <w:rFonts w:ascii="Arial" w:hAnsi="Arial" w:cs="Arial"/>
          <w:sz w:val="22"/>
          <w:szCs w:val="22"/>
        </w:rPr>
        <w:t xml:space="preserve"> or</w:t>
      </w:r>
      <w:r w:rsidRPr="004B19A8">
        <w:rPr>
          <w:rFonts w:ascii="Arial" w:hAnsi="Arial" w:cs="Arial"/>
          <w:sz w:val="22"/>
          <w:szCs w:val="22"/>
        </w:rPr>
        <w:t xml:space="preserve"> teacher</w:t>
      </w:r>
      <w:r w:rsidR="00F24BA7">
        <w:rPr>
          <w:rFonts w:ascii="Arial" w:hAnsi="Arial" w:cs="Arial"/>
          <w:sz w:val="22"/>
          <w:szCs w:val="22"/>
        </w:rPr>
        <w:t xml:space="preserve"> </w:t>
      </w:r>
      <w:r w:rsidRPr="004B19A8">
        <w:rPr>
          <w:rFonts w:ascii="Arial" w:hAnsi="Arial" w:cs="Arial"/>
          <w:sz w:val="22"/>
          <w:szCs w:val="22"/>
        </w:rPr>
        <w:t>report</w:t>
      </w:r>
      <w:r w:rsidR="00F24BA7">
        <w:rPr>
          <w:rFonts w:ascii="Arial" w:hAnsi="Arial" w:cs="Arial"/>
          <w:sz w:val="22"/>
          <w:szCs w:val="22"/>
        </w:rPr>
        <w:t>s</w:t>
      </w:r>
      <w:r w:rsidRPr="004B19A8">
        <w:rPr>
          <w:rFonts w:ascii="Arial" w:hAnsi="Arial" w:cs="Arial"/>
          <w:sz w:val="22"/>
          <w:szCs w:val="22"/>
        </w:rPr>
        <w:t xml:space="preserve">. Includes reflections and observations of child’s stage of psychosocial, cognitive, and moral development with citations from course textbook. Assessment information should be reported and summarized.  </w:t>
      </w:r>
    </w:p>
    <w:p w14:paraId="7A47D715" w14:textId="77777777" w:rsidR="00B06145" w:rsidRPr="004B19A8" w:rsidRDefault="00B06145" w:rsidP="00B06145">
      <w:pPr>
        <w:pStyle w:val="Body1"/>
        <w:numPr>
          <w:ilvl w:val="0"/>
          <w:numId w:val="2"/>
        </w:numPr>
        <w:rPr>
          <w:rFonts w:ascii="Arial" w:hAnsi="Arial" w:cs="Arial"/>
          <w:sz w:val="22"/>
          <w:szCs w:val="22"/>
        </w:rPr>
      </w:pPr>
      <w:r w:rsidRPr="004B19A8">
        <w:rPr>
          <w:rFonts w:ascii="Arial" w:hAnsi="Arial" w:cs="Arial"/>
          <w:sz w:val="22"/>
          <w:szCs w:val="22"/>
        </w:rPr>
        <w:t>SECTION 4 - Your Recommendations (2-3 pages)</w:t>
      </w:r>
    </w:p>
    <w:p w14:paraId="3113481A" w14:textId="77777777" w:rsidR="00B06145" w:rsidRPr="004B19A8" w:rsidRDefault="00B06145" w:rsidP="00B06145">
      <w:pPr>
        <w:pStyle w:val="Body1"/>
        <w:numPr>
          <w:ilvl w:val="1"/>
          <w:numId w:val="2"/>
        </w:numPr>
        <w:rPr>
          <w:rFonts w:ascii="Arial" w:hAnsi="Arial" w:cs="Arial"/>
          <w:sz w:val="22"/>
          <w:szCs w:val="22"/>
        </w:rPr>
      </w:pPr>
      <w:r w:rsidRPr="004B19A8">
        <w:rPr>
          <w:rFonts w:ascii="Arial" w:hAnsi="Arial" w:cs="Arial"/>
          <w:sz w:val="22"/>
          <w:szCs w:val="22"/>
        </w:rPr>
        <w:t xml:space="preserve">Provide your recommendations for the academic future of the child, based on your weekly meeting, assessments, and information gathered.  Explain how you reached your conclusion and any possible issues with your recommendations. </w:t>
      </w:r>
    </w:p>
    <w:p w14:paraId="4BC1D081" w14:textId="77777777" w:rsidR="00B06145" w:rsidRPr="004B19A8" w:rsidRDefault="00B06145" w:rsidP="00B06145">
      <w:pPr>
        <w:pStyle w:val="Body1"/>
        <w:numPr>
          <w:ilvl w:val="0"/>
          <w:numId w:val="2"/>
        </w:numPr>
        <w:rPr>
          <w:rFonts w:ascii="Arial" w:hAnsi="Arial" w:cs="Arial"/>
          <w:sz w:val="22"/>
          <w:szCs w:val="22"/>
        </w:rPr>
      </w:pPr>
      <w:r w:rsidRPr="004B19A8">
        <w:rPr>
          <w:rFonts w:ascii="Arial" w:hAnsi="Arial" w:cs="Arial"/>
          <w:sz w:val="22"/>
          <w:szCs w:val="22"/>
        </w:rPr>
        <w:t xml:space="preserve">SECTION 5 – Reference List </w:t>
      </w:r>
    </w:p>
    <w:p w14:paraId="6568D481" w14:textId="77777777" w:rsidR="00B06145" w:rsidRPr="004B19A8" w:rsidRDefault="00B06145" w:rsidP="00B06145">
      <w:pPr>
        <w:pStyle w:val="Body1"/>
        <w:numPr>
          <w:ilvl w:val="1"/>
          <w:numId w:val="2"/>
        </w:numPr>
        <w:rPr>
          <w:rFonts w:ascii="Arial" w:hAnsi="Arial" w:cs="Arial"/>
          <w:sz w:val="22"/>
          <w:szCs w:val="22"/>
        </w:rPr>
      </w:pPr>
      <w:r w:rsidRPr="004B19A8">
        <w:rPr>
          <w:rFonts w:ascii="Arial" w:hAnsi="Arial" w:cs="Arial"/>
          <w:sz w:val="22"/>
          <w:szCs w:val="22"/>
        </w:rPr>
        <w:t>Provide a list of references cited. This should include any resources pulled from the internet when planning for each week and a citation of your textbook for observations about stages of development.</w:t>
      </w:r>
    </w:p>
    <w:p w14:paraId="01AD4B6F" w14:textId="77777777" w:rsidR="00B06145" w:rsidRPr="004B19A8" w:rsidRDefault="00B06145" w:rsidP="00B06145">
      <w:pPr>
        <w:pStyle w:val="Body1"/>
        <w:numPr>
          <w:ilvl w:val="0"/>
          <w:numId w:val="2"/>
        </w:numPr>
        <w:rPr>
          <w:rFonts w:ascii="Arial" w:hAnsi="Arial" w:cs="Arial"/>
          <w:sz w:val="22"/>
          <w:szCs w:val="22"/>
        </w:rPr>
      </w:pPr>
      <w:r w:rsidRPr="004B19A8">
        <w:rPr>
          <w:rFonts w:ascii="Arial" w:hAnsi="Arial" w:cs="Arial"/>
          <w:sz w:val="22"/>
          <w:szCs w:val="22"/>
        </w:rPr>
        <w:t xml:space="preserve">SECTION 6 - An Appendix of Artifacts </w:t>
      </w:r>
    </w:p>
    <w:p w14:paraId="70338A62" w14:textId="77777777" w:rsidR="00B06145" w:rsidRPr="004B19A8" w:rsidRDefault="00B06145" w:rsidP="00B06145">
      <w:pPr>
        <w:pStyle w:val="Body1"/>
        <w:numPr>
          <w:ilvl w:val="1"/>
          <w:numId w:val="2"/>
        </w:numPr>
        <w:rPr>
          <w:rFonts w:ascii="Arial" w:hAnsi="Arial" w:cs="Arial"/>
          <w:sz w:val="22"/>
          <w:szCs w:val="22"/>
        </w:rPr>
      </w:pPr>
      <w:r w:rsidRPr="004B19A8">
        <w:rPr>
          <w:rFonts w:ascii="Arial" w:hAnsi="Arial" w:cs="Arial"/>
          <w:sz w:val="22"/>
          <w:szCs w:val="22"/>
        </w:rPr>
        <w:t xml:space="preserve">You will reference all interviews, inventories, lessons, and assessment throughout your case study, so attach each in order (marked clearly with the date in which you conducted the activity) in an appendix for easy referencing. </w:t>
      </w:r>
    </w:p>
    <w:p w14:paraId="0450C021" w14:textId="77777777" w:rsidR="00B06145" w:rsidRPr="004B19A8" w:rsidRDefault="00B06145" w:rsidP="00B06145">
      <w:pPr>
        <w:pStyle w:val="Body1"/>
        <w:rPr>
          <w:rFonts w:ascii="Arial" w:hAnsi="Arial" w:cs="Arial"/>
          <w:sz w:val="22"/>
          <w:szCs w:val="22"/>
        </w:rPr>
      </w:pPr>
    </w:p>
    <w:p w14:paraId="5B5B14CE" w14:textId="5AC7B438" w:rsidR="00082600" w:rsidRPr="004B19A8" w:rsidRDefault="00082600" w:rsidP="00082600">
      <w:pPr>
        <w:outlineLvl w:val="0"/>
        <w:rPr>
          <w:rFonts w:ascii="Arial" w:eastAsia="Arial Unicode MS" w:hAnsi="Arial" w:cs="Arial"/>
          <w:b/>
          <w:bCs/>
          <w:color w:val="000000"/>
          <w:sz w:val="22"/>
          <w:szCs w:val="22"/>
        </w:rPr>
      </w:pPr>
      <w:r w:rsidRPr="004B19A8">
        <w:rPr>
          <w:rFonts w:ascii="Arial" w:eastAsia="Arial Unicode MS" w:hAnsi="Arial" w:cs="Arial"/>
          <w:b/>
          <w:bCs/>
          <w:color w:val="000000"/>
          <w:sz w:val="22"/>
          <w:szCs w:val="22"/>
        </w:rPr>
        <w:t>Grading Scale</w:t>
      </w:r>
    </w:p>
    <w:p w14:paraId="5039F70E" w14:textId="31BD8266" w:rsidR="00082600" w:rsidRPr="004B19A8" w:rsidRDefault="00082600" w:rsidP="00082600">
      <w:pPr>
        <w:outlineLvl w:val="0"/>
        <w:rPr>
          <w:rFonts w:ascii="Arial" w:eastAsia="Arial Unicode MS" w:hAnsi="Arial" w:cs="Arial"/>
          <w:color w:val="000000"/>
          <w:sz w:val="22"/>
          <w:szCs w:val="22"/>
          <w:u w:color="000000"/>
        </w:rPr>
      </w:pPr>
      <w:r w:rsidRPr="004B19A8">
        <w:rPr>
          <w:rFonts w:ascii="Arial" w:eastAsia="Arial Unicode MS" w:hAnsi="Arial" w:cs="Arial"/>
          <w:color w:val="000000"/>
          <w:sz w:val="22"/>
          <w:szCs w:val="22"/>
          <w:u w:color="000000"/>
        </w:rPr>
        <w:t>A= 93-100%; A-= 90-92%; B+ = 87-89%; B = 83-86; B- = 80-82; C+ = 77-79; C = 73-76; C- = 70-72; D+ = 67-69; D = 60-66; F = Below 60</w:t>
      </w:r>
    </w:p>
    <w:p w14:paraId="4E405E51" w14:textId="166F2C69" w:rsidR="00056918" w:rsidRPr="004B19A8" w:rsidRDefault="00056918" w:rsidP="00082600">
      <w:pPr>
        <w:outlineLvl w:val="0"/>
        <w:rPr>
          <w:rFonts w:ascii="Arial" w:eastAsia="Arial Unicode MS" w:hAnsi="Arial" w:cs="Arial"/>
          <w:color w:val="000000"/>
          <w:sz w:val="22"/>
          <w:szCs w:val="22"/>
          <w:u w:color="000000"/>
        </w:rPr>
      </w:pPr>
    </w:p>
    <w:sectPr w:rsidR="00056918" w:rsidRPr="004B19A8" w:rsidSect="0037567F">
      <w:footerReference w:type="even" r:id="rId10"/>
      <w:footerReference w:type="default" r:id="rId11"/>
      <w:pgSz w:w="12240" w:h="15840"/>
      <w:pgMar w:top="1296" w:right="1440"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838678" w14:textId="77777777" w:rsidR="00D92EA5" w:rsidRDefault="00D92EA5" w:rsidP="00F3437D">
      <w:r>
        <w:separator/>
      </w:r>
    </w:p>
  </w:endnote>
  <w:endnote w:type="continuationSeparator" w:id="0">
    <w:p w14:paraId="1A122931" w14:textId="77777777" w:rsidR="00D92EA5" w:rsidRDefault="00D92EA5" w:rsidP="00F34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931725955"/>
      <w:docPartObj>
        <w:docPartGallery w:val="Page Numbers (Bottom of Page)"/>
        <w:docPartUnique/>
      </w:docPartObj>
    </w:sdtPr>
    <w:sdtEndPr>
      <w:rPr>
        <w:rStyle w:val="PageNumber"/>
      </w:rPr>
    </w:sdtEndPr>
    <w:sdtContent>
      <w:p w14:paraId="7C3CE3C4" w14:textId="1E315A6D" w:rsidR="00D717A6" w:rsidRDefault="00D717A6" w:rsidP="00D717A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1CD5E15" w14:textId="77777777" w:rsidR="00D717A6" w:rsidRDefault="00D717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809140375"/>
      <w:docPartObj>
        <w:docPartGallery w:val="Page Numbers (Bottom of Page)"/>
        <w:docPartUnique/>
      </w:docPartObj>
    </w:sdtPr>
    <w:sdtEndPr>
      <w:rPr>
        <w:rStyle w:val="PageNumber"/>
        <w:rFonts w:ascii="Times New Roman" w:hAnsi="Times New Roman" w:cs="Times New Roman"/>
        <w:sz w:val="22"/>
        <w:szCs w:val="22"/>
      </w:rPr>
    </w:sdtEndPr>
    <w:sdtContent>
      <w:p w14:paraId="4294C72A" w14:textId="505708E7" w:rsidR="00D717A6" w:rsidRDefault="00D717A6" w:rsidP="00D717A6">
        <w:pPr>
          <w:pStyle w:val="Footer"/>
          <w:framePr w:wrap="none" w:vAnchor="text" w:hAnchor="margin" w:xAlign="center" w:y="1"/>
          <w:rPr>
            <w:rStyle w:val="PageNumber"/>
          </w:rPr>
        </w:pPr>
        <w:r w:rsidRPr="00F3437D">
          <w:rPr>
            <w:rStyle w:val="PageNumber"/>
            <w:rFonts w:ascii="Times New Roman" w:hAnsi="Times New Roman" w:cs="Times New Roman"/>
            <w:sz w:val="20"/>
            <w:szCs w:val="20"/>
          </w:rPr>
          <w:fldChar w:fldCharType="begin"/>
        </w:r>
        <w:r w:rsidRPr="00F3437D">
          <w:rPr>
            <w:rStyle w:val="PageNumber"/>
            <w:rFonts w:ascii="Times New Roman" w:hAnsi="Times New Roman" w:cs="Times New Roman"/>
            <w:sz w:val="20"/>
            <w:szCs w:val="20"/>
          </w:rPr>
          <w:instrText xml:space="preserve"> PAGE </w:instrText>
        </w:r>
        <w:r w:rsidRPr="00F3437D">
          <w:rPr>
            <w:rStyle w:val="PageNumber"/>
            <w:rFonts w:ascii="Times New Roman" w:hAnsi="Times New Roman" w:cs="Times New Roman"/>
            <w:sz w:val="20"/>
            <w:szCs w:val="20"/>
          </w:rPr>
          <w:fldChar w:fldCharType="separate"/>
        </w:r>
        <w:r w:rsidR="007A1DAD">
          <w:rPr>
            <w:rStyle w:val="PageNumber"/>
            <w:rFonts w:ascii="Times New Roman" w:hAnsi="Times New Roman" w:cs="Times New Roman"/>
            <w:noProof/>
            <w:sz w:val="20"/>
            <w:szCs w:val="20"/>
          </w:rPr>
          <w:t>2</w:t>
        </w:r>
        <w:r w:rsidRPr="00F3437D">
          <w:rPr>
            <w:rStyle w:val="PageNumber"/>
            <w:rFonts w:ascii="Times New Roman" w:hAnsi="Times New Roman" w:cs="Times New Roman"/>
            <w:sz w:val="20"/>
            <w:szCs w:val="20"/>
          </w:rPr>
          <w:fldChar w:fldCharType="end"/>
        </w:r>
      </w:p>
    </w:sdtContent>
  </w:sdt>
  <w:p w14:paraId="726BBA79" w14:textId="77777777" w:rsidR="00D717A6" w:rsidRDefault="00D717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FCD9A1" w14:textId="77777777" w:rsidR="00D92EA5" w:rsidRDefault="00D92EA5" w:rsidP="00F3437D">
      <w:r>
        <w:separator/>
      </w:r>
    </w:p>
  </w:footnote>
  <w:footnote w:type="continuationSeparator" w:id="0">
    <w:p w14:paraId="59658670" w14:textId="77777777" w:rsidR="00D92EA5" w:rsidRDefault="00D92EA5" w:rsidP="00F343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C44FB9"/>
    <w:multiLevelType w:val="hybridMultilevel"/>
    <w:tmpl w:val="600C2F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47014D"/>
    <w:multiLevelType w:val="hybridMultilevel"/>
    <w:tmpl w:val="3A58A9E0"/>
    <w:lvl w:ilvl="0" w:tplc="AC9C5A56">
      <w:start w:val="1"/>
      <w:numFmt w:val="bullet"/>
      <w:lvlText w:val=""/>
      <w:lvlJc w:val="left"/>
      <w:pPr>
        <w:ind w:left="144" w:hanging="14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4A0511"/>
    <w:multiLevelType w:val="hybridMultilevel"/>
    <w:tmpl w:val="1F429A36"/>
    <w:lvl w:ilvl="0" w:tplc="62A249A2">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5871E71"/>
    <w:multiLevelType w:val="hybridMultilevel"/>
    <w:tmpl w:val="2EF609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8E92F85"/>
    <w:multiLevelType w:val="hybridMultilevel"/>
    <w:tmpl w:val="9B2420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630115B"/>
    <w:multiLevelType w:val="multilevel"/>
    <w:tmpl w:val="0458133A"/>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7CC44682"/>
    <w:multiLevelType w:val="hybridMultilevel"/>
    <w:tmpl w:val="57248844"/>
    <w:lvl w:ilvl="0" w:tplc="8FC4DD82">
      <w:start w:val="4"/>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3"/>
  </w:num>
  <w:num w:numId="3">
    <w:abstractNumId w:val="4"/>
  </w:num>
  <w:num w:numId="4">
    <w:abstractNumId w:val="5"/>
  </w:num>
  <w:num w:numId="5">
    <w:abstractNumId w:val="2"/>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D5"/>
    <w:rsid w:val="0002185A"/>
    <w:rsid w:val="00031485"/>
    <w:rsid w:val="000462B1"/>
    <w:rsid w:val="00056918"/>
    <w:rsid w:val="00057BBE"/>
    <w:rsid w:val="00067632"/>
    <w:rsid w:val="00082600"/>
    <w:rsid w:val="001054D6"/>
    <w:rsid w:val="00120F0E"/>
    <w:rsid w:val="00150D7A"/>
    <w:rsid w:val="0016049E"/>
    <w:rsid w:val="00171316"/>
    <w:rsid w:val="00186329"/>
    <w:rsid w:val="00193612"/>
    <w:rsid w:val="00196FA3"/>
    <w:rsid w:val="001D40C9"/>
    <w:rsid w:val="001D4839"/>
    <w:rsid w:val="001D4B39"/>
    <w:rsid w:val="00203A67"/>
    <w:rsid w:val="002223C2"/>
    <w:rsid w:val="00254C02"/>
    <w:rsid w:val="002F4E55"/>
    <w:rsid w:val="00305A0A"/>
    <w:rsid w:val="00305C18"/>
    <w:rsid w:val="003133F1"/>
    <w:rsid w:val="003157A7"/>
    <w:rsid w:val="00323C0D"/>
    <w:rsid w:val="003469BE"/>
    <w:rsid w:val="0035162B"/>
    <w:rsid w:val="00356F75"/>
    <w:rsid w:val="0037567F"/>
    <w:rsid w:val="00397EC8"/>
    <w:rsid w:val="003B3EE1"/>
    <w:rsid w:val="003D76D5"/>
    <w:rsid w:val="003E346A"/>
    <w:rsid w:val="004074AA"/>
    <w:rsid w:val="004077BF"/>
    <w:rsid w:val="00443A6D"/>
    <w:rsid w:val="00447133"/>
    <w:rsid w:val="004609F0"/>
    <w:rsid w:val="0047096E"/>
    <w:rsid w:val="0048258E"/>
    <w:rsid w:val="00485FFF"/>
    <w:rsid w:val="00491974"/>
    <w:rsid w:val="004B03A2"/>
    <w:rsid w:val="004B19A8"/>
    <w:rsid w:val="004B583C"/>
    <w:rsid w:val="004D1598"/>
    <w:rsid w:val="004D387E"/>
    <w:rsid w:val="004D3A1F"/>
    <w:rsid w:val="004E6500"/>
    <w:rsid w:val="00542C9C"/>
    <w:rsid w:val="005765C2"/>
    <w:rsid w:val="005845C0"/>
    <w:rsid w:val="00592B0A"/>
    <w:rsid w:val="005D7572"/>
    <w:rsid w:val="005F393B"/>
    <w:rsid w:val="006036E5"/>
    <w:rsid w:val="006A5EDF"/>
    <w:rsid w:val="006A7756"/>
    <w:rsid w:val="006B0334"/>
    <w:rsid w:val="006B03DB"/>
    <w:rsid w:val="006E6F7C"/>
    <w:rsid w:val="006F3BAF"/>
    <w:rsid w:val="007052AF"/>
    <w:rsid w:val="007219AD"/>
    <w:rsid w:val="0075188C"/>
    <w:rsid w:val="00763D03"/>
    <w:rsid w:val="00772927"/>
    <w:rsid w:val="007A1DAD"/>
    <w:rsid w:val="007A2CFC"/>
    <w:rsid w:val="007A6145"/>
    <w:rsid w:val="007B09AF"/>
    <w:rsid w:val="007D3378"/>
    <w:rsid w:val="007D71A8"/>
    <w:rsid w:val="007D75C9"/>
    <w:rsid w:val="007E12E7"/>
    <w:rsid w:val="00817D92"/>
    <w:rsid w:val="0082045A"/>
    <w:rsid w:val="00854577"/>
    <w:rsid w:val="00860315"/>
    <w:rsid w:val="008A481E"/>
    <w:rsid w:val="008C190F"/>
    <w:rsid w:val="008E5D5A"/>
    <w:rsid w:val="008F0858"/>
    <w:rsid w:val="00915D15"/>
    <w:rsid w:val="00941123"/>
    <w:rsid w:val="00946CB6"/>
    <w:rsid w:val="009656A7"/>
    <w:rsid w:val="00975FFF"/>
    <w:rsid w:val="00983902"/>
    <w:rsid w:val="00996F46"/>
    <w:rsid w:val="009D6C05"/>
    <w:rsid w:val="00A236C8"/>
    <w:rsid w:val="00A37CD5"/>
    <w:rsid w:val="00A46B08"/>
    <w:rsid w:val="00A70BE0"/>
    <w:rsid w:val="00A72106"/>
    <w:rsid w:val="00A86E3C"/>
    <w:rsid w:val="00AB47E6"/>
    <w:rsid w:val="00AC4FC2"/>
    <w:rsid w:val="00AC63CC"/>
    <w:rsid w:val="00AE109B"/>
    <w:rsid w:val="00AF35A6"/>
    <w:rsid w:val="00AF3947"/>
    <w:rsid w:val="00B06145"/>
    <w:rsid w:val="00B22FF2"/>
    <w:rsid w:val="00BB7240"/>
    <w:rsid w:val="00C95CB8"/>
    <w:rsid w:val="00D03513"/>
    <w:rsid w:val="00D43172"/>
    <w:rsid w:val="00D5466B"/>
    <w:rsid w:val="00D717A6"/>
    <w:rsid w:val="00D834CD"/>
    <w:rsid w:val="00D92EA5"/>
    <w:rsid w:val="00DA19CB"/>
    <w:rsid w:val="00DC6C77"/>
    <w:rsid w:val="00DD0015"/>
    <w:rsid w:val="00DE2140"/>
    <w:rsid w:val="00DE65CB"/>
    <w:rsid w:val="00E23E82"/>
    <w:rsid w:val="00E363FB"/>
    <w:rsid w:val="00E404ED"/>
    <w:rsid w:val="00E43A47"/>
    <w:rsid w:val="00EB2B1A"/>
    <w:rsid w:val="00EB7B12"/>
    <w:rsid w:val="00F132CF"/>
    <w:rsid w:val="00F148B3"/>
    <w:rsid w:val="00F221CE"/>
    <w:rsid w:val="00F24BA7"/>
    <w:rsid w:val="00F3437D"/>
    <w:rsid w:val="00F94702"/>
    <w:rsid w:val="00FB5C66"/>
    <w:rsid w:val="00FE0F5B"/>
    <w:rsid w:val="00FF10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78A04"/>
  <w14:defaultImageDpi w14:val="32767"/>
  <w15:chartTrackingRefBased/>
  <w15:docId w15:val="{112A24EA-2A58-FB46-B456-6410441D0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F393B"/>
    <w:rPr>
      <w:color w:val="0563C1" w:themeColor="hyperlink"/>
      <w:u w:val="single"/>
    </w:rPr>
  </w:style>
  <w:style w:type="character" w:customStyle="1" w:styleId="UnresolvedMention1">
    <w:name w:val="Unresolved Mention1"/>
    <w:basedOn w:val="DefaultParagraphFont"/>
    <w:uiPriority w:val="99"/>
    <w:rsid w:val="005F393B"/>
    <w:rPr>
      <w:color w:val="605E5C"/>
      <w:shd w:val="clear" w:color="auto" w:fill="E1DFDD"/>
    </w:rPr>
  </w:style>
  <w:style w:type="paragraph" w:customStyle="1" w:styleId="Body1">
    <w:name w:val="Body 1"/>
    <w:rsid w:val="005F393B"/>
    <w:pPr>
      <w:outlineLvl w:val="0"/>
    </w:pPr>
    <w:rPr>
      <w:rFonts w:ascii="Times New Roman" w:eastAsia="Arial Unicode MS" w:hAnsi="Times New Roman" w:cs="Times New Roman"/>
      <w:color w:val="000000"/>
      <w:szCs w:val="20"/>
      <w:u w:color="000000"/>
    </w:rPr>
  </w:style>
  <w:style w:type="paragraph" w:styleId="BodyText">
    <w:name w:val="Body Text"/>
    <w:basedOn w:val="Normal"/>
    <w:link w:val="BodyTextChar"/>
    <w:rsid w:val="006F3BAF"/>
    <w:rPr>
      <w:rFonts w:ascii="Times New Roman" w:eastAsia="Times New Roman" w:hAnsi="Times New Roman" w:cs="Times New Roman"/>
      <w:szCs w:val="20"/>
    </w:rPr>
  </w:style>
  <w:style w:type="character" w:customStyle="1" w:styleId="BodyTextChar">
    <w:name w:val="Body Text Char"/>
    <w:basedOn w:val="DefaultParagraphFont"/>
    <w:link w:val="BodyText"/>
    <w:rsid w:val="006F3BAF"/>
    <w:rPr>
      <w:rFonts w:ascii="Times New Roman" w:eastAsia="Times New Roman" w:hAnsi="Times New Roman" w:cs="Times New Roman"/>
      <w:szCs w:val="20"/>
    </w:rPr>
  </w:style>
  <w:style w:type="paragraph" w:styleId="NoSpacing">
    <w:name w:val="No Spacing"/>
    <w:uiPriority w:val="1"/>
    <w:qFormat/>
    <w:rsid w:val="006F3BAF"/>
    <w:rPr>
      <w:rFonts w:ascii="Calibri" w:eastAsia="Calibri" w:hAnsi="Calibri" w:cs="Times New Roman"/>
      <w:sz w:val="22"/>
      <w:szCs w:val="22"/>
    </w:rPr>
  </w:style>
  <w:style w:type="paragraph" w:styleId="NormalWeb">
    <w:name w:val="Normal (Web)"/>
    <w:basedOn w:val="Normal"/>
    <w:uiPriority w:val="99"/>
    <w:unhideWhenUsed/>
    <w:rsid w:val="006F3BAF"/>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6F3BAF"/>
  </w:style>
  <w:style w:type="character" w:customStyle="1" w:styleId="eop">
    <w:name w:val="eop"/>
    <w:basedOn w:val="DefaultParagraphFont"/>
    <w:rsid w:val="006F3BAF"/>
  </w:style>
  <w:style w:type="table" w:styleId="TableGrid">
    <w:name w:val="Table Grid"/>
    <w:basedOn w:val="TableNormal"/>
    <w:uiPriority w:val="39"/>
    <w:rsid w:val="00356F7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al"/>
    <w:rsid w:val="00356F75"/>
    <w:pPr>
      <w:tabs>
        <w:tab w:val="left" w:pos="720"/>
        <w:tab w:val="left" w:pos="2160"/>
      </w:tabs>
      <w:overflowPunct w:val="0"/>
      <w:autoSpaceDE w:val="0"/>
      <w:autoSpaceDN w:val="0"/>
      <w:adjustRightInd w:val="0"/>
      <w:textAlignment w:val="baseline"/>
    </w:pPr>
    <w:rPr>
      <w:rFonts w:ascii="Courier New" w:eastAsia="Times New Roman" w:hAnsi="Courier New" w:cs="Courier New"/>
    </w:rPr>
  </w:style>
  <w:style w:type="paragraph" w:styleId="ListParagraph">
    <w:name w:val="List Paragraph"/>
    <w:basedOn w:val="Normal"/>
    <w:uiPriority w:val="34"/>
    <w:qFormat/>
    <w:rsid w:val="00356F75"/>
    <w:pPr>
      <w:ind w:left="720"/>
      <w:contextualSpacing/>
    </w:pPr>
  </w:style>
  <w:style w:type="table" w:styleId="GridTable4">
    <w:name w:val="Grid Table 4"/>
    <w:basedOn w:val="TableNormal"/>
    <w:uiPriority w:val="49"/>
    <w:rsid w:val="00B06145"/>
    <w:rPr>
      <w:rFonts w:ascii="Times New Roman" w:eastAsia="Times New Roman" w:hAnsi="Times New Roman" w:cs="Times New Roman"/>
      <w:sz w:val="20"/>
      <w:szCs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ader">
    <w:name w:val="header"/>
    <w:basedOn w:val="Normal"/>
    <w:link w:val="HeaderChar"/>
    <w:uiPriority w:val="99"/>
    <w:unhideWhenUsed/>
    <w:rsid w:val="00F3437D"/>
    <w:pPr>
      <w:tabs>
        <w:tab w:val="center" w:pos="4680"/>
        <w:tab w:val="right" w:pos="9360"/>
      </w:tabs>
    </w:pPr>
  </w:style>
  <w:style w:type="character" w:customStyle="1" w:styleId="HeaderChar">
    <w:name w:val="Header Char"/>
    <w:basedOn w:val="DefaultParagraphFont"/>
    <w:link w:val="Header"/>
    <w:uiPriority w:val="99"/>
    <w:rsid w:val="00F3437D"/>
  </w:style>
  <w:style w:type="paragraph" w:styleId="Footer">
    <w:name w:val="footer"/>
    <w:basedOn w:val="Normal"/>
    <w:link w:val="FooterChar"/>
    <w:uiPriority w:val="99"/>
    <w:unhideWhenUsed/>
    <w:rsid w:val="00F3437D"/>
    <w:pPr>
      <w:tabs>
        <w:tab w:val="center" w:pos="4680"/>
        <w:tab w:val="right" w:pos="9360"/>
      </w:tabs>
    </w:pPr>
  </w:style>
  <w:style w:type="character" w:customStyle="1" w:styleId="FooterChar">
    <w:name w:val="Footer Char"/>
    <w:basedOn w:val="DefaultParagraphFont"/>
    <w:link w:val="Footer"/>
    <w:uiPriority w:val="99"/>
    <w:rsid w:val="00F3437D"/>
  </w:style>
  <w:style w:type="character" w:styleId="PageNumber">
    <w:name w:val="page number"/>
    <w:basedOn w:val="DefaultParagraphFont"/>
    <w:uiPriority w:val="99"/>
    <w:semiHidden/>
    <w:unhideWhenUsed/>
    <w:rsid w:val="00F3437D"/>
  </w:style>
  <w:style w:type="paragraph" w:styleId="BalloonText">
    <w:name w:val="Balloon Text"/>
    <w:basedOn w:val="Normal"/>
    <w:link w:val="BalloonTextChar"/>
    <w:uiPriority w:val="99"/>
    <w:semiHidden/>
    <w:unhideWhenUsed/>
    <w:rsid w:val="00E43A4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43A47"/>
    <w:rPr>
      <w:rFonts w:ascii="Times New Roman" w:hAnsi="Times New Roman" w:cs="Times New Roman"/>
      <w:sz w:val="18"/>
      <w:szCs w:val="18"/>
    </w:rPr>
  </w:style>
  <w:style w:type="table" w:customStyle="1" w:styleId="TableGrid1">
    <w:name w:val="Table Grid1"/>
    <w:basedOn w:val="TableNormal"/>
    <w:next w:val="TableGrid"/>
    <w:uiPriority w:val="39"/>
    <w:rsid w:val="00F9470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E363FB"/>
    <w:pPr>
      <w:spacing w:before="100" w:beforeAutospacing="1" w:after="100" w:afterAutospacing="1"/>
    </w:pPr>
    <w:rPr>
      <w:rFonts w:ascii="Times New Roman" w:eastAsia="Times New Roman" w:hAnsi="Times New Roman" w:cs="Times New Roman"/>
    </w:rPr>
  </w:style>
  <w:style w:type="character" w:customStyle="1" w:styleId="contextualspellingandgrammarerror">
    <w:name w:val="contextualspellingandgrammarerror"/>
    <w:basedOn w:val="DefaultParagraphFont"/>
    <w:rsid w:val="00E363FB"/>
  </w:style>
  <w:style w:type="character" w:styleId="UnresolvedMention">
    <w:name w:val="Unresolved Mention"/>
    <w:basedOn w:val="DefaultParagraphFont"/>
    <w:uiPriority w:val="99"/>
    <w:semiHidden/>
    <w:unhideWhenUsed/>
    <w:rsid w:val="00EB2B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939363">
      <w:bodyDiv w:val="1"/>
      <w:marLeft w:val="0"/>
      <w:marRight w:val="0"/>
      <w:marTop w:val="0"/>
      <w:marBottom w:val="0"/>
      <w:divBdr>
        <w:top w:val="none" w:sz="0" w:space="0" w:color="auto"/>
        <w:left w:val="none" w:sz="0" w:space="0" w:color="auto"/>
        <w:bottom w:val="none" w:sz="0" w:space="0" w:color="auto"/>
        <w:right w:val="none" w:sz="0" w:space="0" w:color="auto"/>
      </w:divBdr>
    </w:div>
    <w:div w:id="1054236751">
      <w:bodyDiv w:val="1"/>
      <w:marLeft w:val="0"/>
      <w:marRight w:val="0"/>
      <w:marTop w:val="0"/>
      <w:marBottom w:val="0"/>
      <w:divBdr>
        <w:top w:val="none" w:sz="0" w:space="0" w:color="auto"/>
        <w:left w:val="none" w:sz="0" w:space="0" w:color="auto"/>
        <w:bottom w:val="none" w:sz="0" w:space="0" w:color="auto"/>
        <w:right w:val="none" w:sz="0" w:space="0" w:color="auto"/>
      </w:divBdr>
    </w:div>
    <w:div w:id="2049255696">
      <w:bodyDiv w:val="1"/>
      <w:marLeft w:val="0"/>
      <w:marRight w:val="0"/>
      <w:marTop w:val="0"/>
      <w:marBottom w:val="0"/>
      <w:divBdr>
        <w:top w:val="none" w:sz="0" w:space="0" w:color="auto"/>
        <w:left w:val="none" w:sz="0" w:space="0" w:color="auto"/>
        <w:bottom w:val="none" w:sz="0" w:space="0" w:color="auto"/>
        <w:right w:val="none" w:sz="0" w:space="0" w:color="auto"/>
      </w:divBdr>
    </w:div>
    <w:div w:id="2087219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ominick@bsc.ed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bsc.edu/campus/accomoda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1478</Words>
  <Characters>8428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Giles</dc:creator>
  <cp:keywords/>
  <dc:description/>
  <cp:lastModifiedBy>Ann Dominick</cp:lastModifiedBy>
  <cp:revision>2</cp:revision>
  <cp:lastPrinted>2020-01-15T14:16:00Z</cp:lastPrinted>
  <dcterms:created xsi:type="dcterms:W3CDTF">2020-08-25T16:11:00Z</dcterms:created>
  <dcterms:modified xsi:type="dcterms:W3CDTF">2020-08-25T16:11:00Z</dcterms:modified>
</cp:coreProperties>
</file>