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17BD5A" w14:textId="5EC7E635" w:rsidR="00AD4962" w:rsidRDefault="00AD4962" w:rsidP="00443456">
      <w:pPr>
        <w:jc w:val="center"/>
        <w:rPr>
          <w:b/>
          <w:bCs/>
        </w:rPr>
      </w:pPr>
      <w:r>
        <w:rPr>
          <w:b/>
          <w:bCs/>
        </w:rPr>
        <w:t>Birmingham Southern College</w:t>
      </w:r>
    </w:p>
    <w:p w14:paraId="4D51E711" w14:textId="35D76828" w:rsidR="00443456" w:rsidRPr="00D1478B" w:rsidRDefault="00443456" w:rsidP="00443456">
      <w:pPr>
        <w:jc w:val="center"/>
        <w:rPr>
          <w:b/>
          <w:bCs/>
        </w:rPr>
      </w:pPr>
      <w:r w:rsidRPr="00D1478B">
        <w:rPr>
          <w:b/>
          <w:bCs/>
        </w:rPr>
        <w:t>Mindfulness Meditation</w:t>
      </w:r>
    </w:p>
    <w:p w14:paraId="5A1A4493" w14:textId="23C38566" w:rsidR="00443456" w:rsidRPr="00AD4962" w:rsidRDefault="00443456" w:rsidP="00443456">
      <w:pPr>
        <w:jc w:val="center"/>
        <w:rPr>
          <w:b/>
          <w:bCs/>
        </w:rPr>
      </w:pPr>
      <w:r w:rsidRPr="00AD4962">
        <w:rPr>
          <w:b/>
          <w:bCs/>
        </w:rPr>
        <w:t>Compassion and Lovingkindness Practice—Metta</w:t>
      </w:r>
    </w:p>
    <w:p w14:paraId="3CC5AD98" w14:textId="77777777" w:rsidR="00443456" w:rsidRDefault="00443456" w:rsidP="00443456">
      <w:pPr>
        <w:jc w:val="center"/>
        <w:rPr>
          <w:b/>
          <w:bCs/>
        </w:rPr>
      </w:pPr>
      <w:r w:rsidRPr="00D1478B">
        <w:rPr>
          <w:b/>
          <w:bCs/>
        </w:rPr>
        <w:t>Cathy S. Wright, Instructor</w:t>
      </w:r>
    </w:p>
    <w:p w14:paraId="06A1732B" w14:textId="77777777" w:rsidR="0058000B" w:rsidRDefault="0058000B" w:rsidP="00443456">
      <w:pPr>
        <w:shd w:val="clear" w:color="auto" w:fill="FFFFFF"/>
        <w:jc w:val="center"/>
        <w:rPr>
          <w:rFonts w:ascii="Arial" w:eastAsia="Times New Roman" w:hAnsi="Arial" w:cs="Arial"/>
          <w:color w:val="222222"/>
        </w:rPr>
      </w:pPr>
    </w:p>
    <w:p w14:paraId="7ACBEF04" w14:textId="77777777" w:rsidR="0058000B" w:rsidRPr="00450BF3" w:rsidRDefault="0058000B" w:rsidP="0058000B">
      <w:pPr>
        <w:shd w:val="clear" w:color="auto" w:fill="FFFFFF"/>
        <w:rPr>
          <w:rFonts w:eastAsia="Times New Roman" w:cstheme="minorHAnsi"/>
          <w:color w:val="222222"/>
        </w:rPr>
      </w:pPr>
      <w:r w:rsidRPr="00450BF3">
        <w:rPr>
          <w:rFonts w:eastAsia="Times New Roman" w:cstheme="minorHAnsi"/>
          <w:color w:val="222222"/>
        </w:rPr>
        <w:t xml:space="preserve">The practice of cultivating Compassion and Lovingkindness, sometimes called Metta Practice, is an ancient practice and </w:t>
      </w:r>
      <w:r w:rsidR="00450BF3">
        <w:rPr>
          <w:rFonts w:eastAsia="Times New Roman" w:cstheme="minorHAnsi"/>
          <w:color w:val="222222"/>
        </w:rPr>
        <w:t xml:space="preserve">is </w:t>
      </w:r>
      <w:r w:rsidRPr="00450BF3">
        <w:rPr>
          <w:rFonts w:eastAsia="Times New Roman" w:cstheme="minorHAnsi"/>
          <w:color w:val="222222"/>
        </w:rPr>
        <w:t xml:space="preserve">seen in some form in most religious traditions.  The fundamental idea is that we can build the ability to be in a state of happiness, joy, peace, calm, and kindness by practicing these states.  </w:t>
      </w:r>
    </w:p>
    <w:p w14:paraId="7C9D67B5" w14:textId="77777777" w:rsidR="0058000B" w:rsidRPr="00450BF3" w:rsidRDefault="0058000B" w:rsidP="0058000B">
      <w:pPr>
        <w:shd w:val="clear" w:color="auto" w:fill="FFFFFF"/>
        <w:rPr>
          <w:rFonts w:eastAsia="Times New Roman" w:cstheme="minorHAnsi"/>
          <w:color w:val="222222"/>
        </w:rPr>
      </w:pPr>
    </w:p>
    <w:p w14:paraId="3DA08350" w14:textId="34D6D0E1" w:rsidR="0058000B" w:rsidRPr="00450BF3" w:rsidRDefault="0058000B" w:rsidP="0058000B">
      <w:pPr>
        <w:shd w:val="clear" w:color="auto" w:fill="FFFFFF"/>
        <w:rPr>
          <w:rFonts w:eastAsia="Times New Roman" w:cstheme="minorHAnsi"/>
          <w:color w:val="222222"/>
        </w:rPr>
      </w:pPr>
      <w:r w:rsidRPr="00450BF3">
        <w:rPr>
          <w:rFonts w:eastAsia="Times New Roman" w:cstheme="minorHAnsi"/>
          <w:color w:val="222222"/>
        </w:rPr>
        <w:t>We also learn from this practice that holding on</w:t>
      </w:r>
      <w:r w:rsidR="001473F0" w:rsidRPr="00450BF3">
        <w:rPr>
          <w:rFonts w:eastAsia="Times New Roman" w:cstheme="minorHAnsi"/>
          <w:color w:val="222222"/>
        </w:rPr>
        <w:t xml:space="preserve"> </w:t>
      </w:r>
      <w:r w:rsidRPr="00450BF3">
        <w:rPr>
          <w:rFonts w:eastAsia="Times New Roman" w:cstheme="minorHAnsi"/>
          <w:color w:val="222222"/>
        </w:rPr>
        <w:t xml:space="preserve">to bad feelings is counterproductive, </w:t>
      </w:r>
      <w:r w:rsidR="00BA4F50" w:rsidRPr="00450BF3">
        <w:rPr>
          <w:rFonts w:eastAsia="Times New Roman" w:cstheme="minorHAnsi"/>
          <w:color w:val="222222"/>
        </w:rPr>
        <w:t>and we only hurt ourselves.  W</w:t>
      </w:r>
      <w:r w:rsidRPr="00450BF3">
        <w:rPr>
          <w:rFonts w:eastAsia="Times New Roman" w:cstheme="minorHAnsi"/>
          <w:color w:val="222222"/>
        </w:rPr>
        <w:t>e can choose to be responsible for our own state of mind.  This doesn’t mean we allow other people to hurt us or others.  In fact, our intention is to</w:t>
      </w:r>
      <w:r w:rsidR="001473F0" w:rsidRPr="00450BF3">
        <w:rPr>
          <w:rFonts w:eastAsia="Times New Roman" w:cstheme="minorHAnsi"/>
          <w:color w:val="222222"/>
        </w:rPr>
        <w:t xml:space="preserve"> develop</w:t>
      </w:r>
      <w:r w:rsidRPr="00450BF3">
        <w:rPr>
          <w:rFonts w:eastAsia="Times New Roman" w:cstheme="minorHAnsi"/>
          <w:color w:val="222222"/>
        </w:rPr>
        <w:t xml:space="preserve"> greater ability to choose our response</w:t>
      </w:r>
      <w:r w:rsidR="00AD4962">
        <w:rPr>
          <w:rFonts w:eastAsia="Times New Roman" w:cstheme="minorHAnsi"/>
          <w:color w:val="222222"/>
        </w:rPr>
        <w:t xml:space="preserve"> </w:t>
      </w:r>
      <w:r w:rsidR="00AD4962" w:rsidRPr="00450BF3">
        <w:rPr>
          <w:rFonts w:eastAsia="Times New Roman" w:cstheme="minorHAnsi"/>
          <w:color w:val="222222"/>
        </w:rPr>
        <w:t>mindfully</w:t>
      </w:r>
      <w:r w:rsidRPr="00450BF3">
        <w:rPr>
          <w:rFonts w:eastAsia="Times New Roman" w:cstheme="minorHAnsi"/>
          <w:color w:val="222222"/>
        </w:rPr>
        <w:t xml:space="preserve">.  </w:t>
      </w:r>
    </w:p>
    <w:p w14:paraId="51DA77F1" w14:textId="77777777" w:rsidR="0058000B" w:rsidRPr="00450BF3" w:rsidRDefault="0058000B" w:rsidP="0058000B">
      <w:pPr>
        <w:shd w:val="clear" w:color="auto" w:fill="FFFFFF"/>
        <w:rPr>
          <w:rFonts w:eastAsia="Times New Roman" w:cstheme="minorHAnsi"/>
          <w:color w:val="222222"/>
        </w:rPr>
      </w:pPr>
    </w:p>
    <w:p w14:paraId="45383743" w14:textId="77777777" w:rsidR="0058000B" w:rsidRPr="00450BF3" w:rsidRDefault="0058000B" w:rsidP="0058000B">
      <w:pPr>
        <w:shd w:val="clear" w:color="auto" w:fill="FFFFFF"/>
        <w:rPr>
          <w:rFonts w:eastAsia="Times New Roman" w:cstheme="minorHAnsi"/>
          <w:color w:val="222222"/>
        </w:rPr>
      </w:pPr>
      <w:r w:rsidRPr="00450BF3">
        <w:rPr>
          <w:rFonts w:eastAsia="Times New Roman" w:cstheme="minorHAnsi"/>
          <w:color w:val="222222"/>
        </w:rPr>
        <w:t>Remember that we are learning something new.  As we say in class:</w:t>
      </w:r>
    </w:p>
    <w:p w14:paraId="18ACCF99" w14:textId="77777777" w:rsidR="0058000B" w:rsidRPr="00450BF3" w:rsidRDefault="0058000B" w:rsidP="0058000B">
      <w:pPr>
        <w:shd w:val="clear" w:color="auto" w:fill="FFFFFF"/>
        <w:rPr>
          <w:rFonts w:eastAsia="Times New Roman" w:cstheme="minorHAnsi"/>
          <w:color w:val="222222"/>
        </w:rPr>
      </w:pPr>
    </w:p>
    <w:p w14:paraId="38A4D449" w14:textId="77777777" w:rsidR="0058000B" w:rsidRPr="00450BF3" w:rsidRDefault="0058000B" w:rsidP="0058000B">
      <w:pPr>
        <w:pStyle w:val="ListParagraph"/>
        <w:numPr>
          <w:ilvl w:val="0"/>
          <w:numId w:val="1"/>
        </w:numPr>
        <w:shd w:val="clear" w:color="auto" w:fill="FFFFFF"/>
        <w:rPr>
          <w:rFonts w:eastAsia="Times New Roman" w:cstheme="minorHAnsi"/>
          <w:color w:val="222222"/>
        </w:rPr>
      </w:pPr>
      <w:r w:rsidRPr="00450BF3">
        <w:rPr>
          <w:rFonts w:eastAsia="Times New Roman" w:cstheme="minorHAnsi"/>
          <w:color w:val="222222"/>
        </w:rPr>
        <w:t xml:space="preserve">Rule Number 1 is </w:t>
      </w:r>
      <w:r w:rsidRPr="00AD4962">
        <w:rPr>
          <w:rFonts w:eastAsia="Times New Roman" w:cstheme="minorHAnsi"/>
          <w:b/>
          <w:bCs/>
          <w:color w:val="222222"/>
        </w:rPr>
        <w:t>Be Kind to Yourself.</w:t>
      </w:r>
    </w:p>
    <w:p w14:paraId="2670B4BC" w14:textId="77777777" w:rsidR="0058000B" w:rsidRPr="00450BF3" w:rsidRDefault="0058000B" w:rsidP="0058000B">
      <w:pPr>
        <w:pStyle w:val="ListParagraph"/>
        <w:numPr>
          <w:ilvl w:val="0"/>
          <w:numId w:val="1"/>
        </w:numPr>
        <w:shd w:val="clear" w:color="auto" w:fill="FFFFFF"/>
        <w:rPr>
          <w:rFonts w:eastAsia="Times New Roman" w:cstheme="minorHAnsi"/>
          <w:color w:val="222222"/>
        </w:rPr>
      </w:pPr>
      <w:r w:rsidRPr="00450BF3">
        <w:rPr>
          <w:rFonts w:eastAsia="Times New Roman" w:cstheme="minorHAnsi"/>
          <w:color w:val="222222"/>
        </w:rPr>
        <w:t xml:space="preserve">Rule Number 2 is </w:t>
      </w:r>
      <w:r w:rsidRPr="00AD4962">
        <w:rPr>
          <w:rFonts w:eastAsia="Times New Roman" w:cstheme="minorHAnsi"/>
          <w:b/>
          <w:bCs/>
          <w:color w:val="222222"/>
        </w:rPr>
        <w:t>Remember Rule Number 1.</w:t>
      </w:r>
      <w:r w:rsidRPr="00450BF3">
        <w:rPr>
          <w:rFonts w:eastAsia="Times New Roman" w:cstheme="minorHAnsi"/>
          <w:color w:val="222222"/>
        </w:rPr>
        <w:t xml:space="preserve">  </w:t>
      </w:r>
    </w:p>
    <w:p w14:paraId="4CD25D53" w14:textId="77777777" w:rsidR="0058000B" w:rsidRPr="00450BF3" w:rsidRDefault="0058000B" w:rsidP="0058000B">
      <w:pPr>
        <w:shd w:val="clear" w:color="auto" w:fill="FFFFFF"/>
        <w:rPr>
          <w:rFonts w:eastAsia="Times New Roman" w:cstheme="minorHAnsi"/>
          <w:color w:val="222222"/>
        </w:rPr>
      </w:pPr>
    </w:p>
    <w:p w14:paraId="3D530880" w14:textId="77777777" w:rsidR="0058000B" w:rsidRPr="00450BF3" w:rsidRDefault="0058000B" w:rsidP="0058000B">
      <w:pPr>
        <w:shd w:val="clear" w:color="auto" w:fill="FFFFFF"/>
        <w:rPr>
          <w:rFonts w:eastAsia="Times New Roman" w:cstheme="minorHAnsi"/>
          <w:color w:val="222222"/>
        </w:rPr>
      </w:pPr>
      <w:r w:rsidRPr="00450BF3">
        <w:rPr>
          <w:rFonts w:eastAsia="Times New Roman" w:cstheme="minorHAnsi"/>
          <w:color w:val="222222"/>
        </w:rPr>
        <w:t xml:space="preserve">It’s important that </w:t>
      </w:r>
      <w:r w:rsidR="001B2945" w:rsidRPr="00450BF3">
        <w:rPr>
          <w:rFonts w:eastAsia="Times New Roman" w:cstheme="minorHAnsi"/>
          <w:color w:val="222222"/>
        </w:rPr>
        <w:t xml:space="preserve">when </w:t>
      </w:r>
      <w:r w:rsidRPr="00450BF3">
        <w:rPr>
          <w:rFonts w:eastAsia="Times New Roman" w:cstheme="minorHAnsi"/>
          <w:color w:val="222222"/>
        </w:rPr>
        <w:t>you practice this and any other mindfulness tools</w:t>
      </w:r>
      <w:r w:rsidR="001B2945" w:rsidRPr="00450BF3">
        <w:rPr>
          <w:rFonts w:eastAsia="Times New Roman" w:cstheme="minorHAnsi"/>
          <w:color w:val="222222"/>
        </w:rPr>
        <w:t>, stay</w:t>
      </w:r>
      <w:r w:rsidRPr="00450BF3">
        <w:rPr>
          <w:rFonts w:eastAsia="Times New Roman" w:cstheme="minorHAnsi"/>
          <w:color w:val="222222"/>
        </w:rPr>
        <w:t xml:space="preserve"> </w:t>
      </w:r>
      <w:r w:rsidR="001B2945" w:rsidRPr="00450BF3">
        <w:rPr>
          <w:rFonts w:eastAsia="Times New Roman" w:cstheme="minorHAnsi"/>
          <w:color w:val="222222"/>
        </w:rPr>
        <w:t xml:space="preserve">within your own comfort zone.  Just take it slow and with kindness.  Never try to power through.  Remember we have to practice with the same intention as what we want to build.  It’s better to do a little that way than to keep going when your mind isn’t ready.  </w:t>
      </w:r>
    </w:p>
    <w:p w14:paraId="3579FE0D" w14:textId="77777777" w:rsidR="00BA4F50" w:rsidRPr="00450BF3" w:rsidRDefault="00BA4F50" w:rsidP="0058000B">
      <w:pPr>
        <w:shd w:val="clear" w:color="auto" w:fill="FFFFFF"/>
        <w:rPr>
          <w:rFonts w:eastAsia="Times New Roman" w:cstheme="minorHAnsi"/>
          <w:color w:val="222222"/>
        </w:rPr>
      </w:pPr>
    </w:p>
    <w:p w14:paraId="2414139D" w14:textId="77777777" w:rsidR="00BA4F50" w:rsidRPr="00450BF3" w:rsidRDefault="00192043" w:rsidP="0058000B">
      <w:pPr>
        <w:shd w:val="clear" w:color="auto" w:fill="FFFFFF"/>
        <w:rPr>
          <w:rFonts w:eastAsia="Times New Roman" w:cstheme="minorHAnsi"/>
          <w:color w:val="222222"/>
        </w:rPr>
      </w:pPr>
      <w:r>
        <w:rPr>
          <w:rFonts w:eastAsia="Times New Roman" w:cstheme="minorHAnsi"/>
          <w:color w:val="222222"/>
        </w:rPr>
        <w:t>On the following page</w:t>
      </w:r>
      <w:r w:rsidR="00BA4F50" w:rsidRPr="00450BF3">
        <w:rPr>
          <w:rFonts w:eastAsia="Times New Roman" w:cstheme="minorHAnsi"/>
          <w:color w:val="222222"/>
        </w:rPr>
        <w:t xml:space="preserve"> is a guide to a basic Metta Practice.  As always, different tools appeal to different people at different times.  It’s up to you to decide if this is a good practice for you right now.  If you would like to try it, on the </w:t>
      </w:r>
      <w:r w:rsidR="00F62279" w:rsidRPr="00450BF3">
        <w:rPr>
          <w:rFonts w:eastAsia="Times New Roman" w:cstheme="minorHAnsi"/>
          <w:color w:val="222222"/>
        </w:rPr>
        <w:t xml:space="preserve">second or </w:t>
      </w:r>
      <w:r w:rsidR="00BA4F50" w:rsidRPr="00450BF3">
        <w:rPr>
          <w:rFonts w:eastAsia="Times New Roman" w:cstheme="minorHAnsi"/>
          <w:color w:val="222222"/>
        </w:rPr>
        <w:t xml:space="preserve">reverse side is an outline you can use.  </w:t>
      </w:r>
    </w:p>
    <w:p w14:paraId="31412E2D" w14:textId="77777777" w:rsidR="00BA4F50" w:rsidRPr="00450BF3" w:rsidRDefault="00BA4F50" w:rsidP="0058000B">
      <w:pPr>
        <w:shd w:val="clear" w:color="auto" w:fill="FFFFFF"/>
        <w:rPr>
          <w:rFonts w:eastAsia="Times New Roman" w:cstheme="minorHAnsi"/>
          <w:b/>
          <w:bCs/>
          <w:color w:val="222222"/>
        </w:rPr>
      </w:pPr>
    </w:p>
    <w:p w14:paraId="2C953A68" w14:textId="77777777" w:rsidR="00EC0C1C" w:rsidRDefault="00EC0C1C" w:rsidP="00EC0C1C">
      <w:pPr>
        <w:shd w:val="clear" w:color="auto" w:fill="FFFFFF"/>
        <w:rPr>
          <w:rFonts w:eastAsia="Times New Roman" w:cstheme="minorHAnsi"/>
          <w:color w:val="222222"/>
        </w:rPr>
      </w:pPr>
      <w:r w:rsidRPr="00192043">
        <w:rPr>
          <w:rFonts w:eastAsia="Times New Roman" w:cstheme="minorHAnsi"/>
          <w:color w:val="222222"/>
        </w:rPr>
        <w:t>More information about Compassion and Lovingkindness Practice:</w:t>
      </w:r>
    </w:p>
    <w:p w14:paraId="73EE7B40" w14:textId="77777777" w:rsidR="00EC0C1C" w:rsidRDefault="00EC0C1C" w:rsidP="00EC0C1C">
      <w:pPr>
        <w:shd w:val="clear" w:color="auto" w:fill="FFFFFF"/>
        <w:rPr>
          <w:rFonts w:eastAsia="Times New Roman" w:cstheme="minorHAnsi"/>
          <w:color w:val="222222"/>
        </w:rPr>
      </w:pPr>
    </w:p>
    <w:p w14:paraId="1EFB2D6E" w14:textId="77777777" w:rsidR="00EC0C1C" w:rsidRPr="00192043" w:rsidRDefault="00EC0C1C" w:rsidP="00EC0C1C">
      <w:pPr>
        <w:pStyle w:val="ListParagraph"/>
        <w:numPr>
          <w:ilvl w:val="0"/>
          <w:numId w:val="2"/>
        </w:numPr>
        <w:shd w:val="clear" w:color="auto" w:fill="FFFFFF"/>
        <w:rPr>
          <w:rFonts w:eastAsia="Times New Roman" w:cstheme="minorHAnsi"/>
          <w:b/>
          <w:bCs/>
          <w:color w:val="222222"/>
        </w:rPr>
      </w:pPr>
      <w:r>
        <w:rPr>
          <w:rFonts w:eastAsia="Times New Roman" w:cstheme="minorHAnsi"/>
          <w:color w:val="222222"/>
        </w:rPr>
        <w:t xml:space="preserve"> Thupten </w:t>
      </w:r>
      <w:proofErr w:type="spellStart"/>
      <w:r>
        <w:rPr>
          <w:rFonts w:eastAsia="Times New Roman" w:cstheme="minorHAnsi"/>
          <w:color w:val="222222"/>
        </w:rPr>
        <w:t>Jinpa</w:t>
      </w:r>
      <w:proofErr w:type="spellEnd"/>
      <w:r>
        <w:rPr>
          <w:rFonts w:eastAsia="Times New Roman" w:cstheme="minorHAnsi"/>
          <w:color w:val="222222"/>
        </w:rPr>
        <w:t xml:space="preserve">, </w:t>
      </w:r>
      <w:r w:rsidRPr="00192043">
        <w:rPr>
          <w:rFonts w:eastAsia="Times New Roman" w:cstheme="minorHAnsi"/>
          <w:b/>
          <w:bCs/>
          <w:color w:val="222222"/>
        </w:rPr>
        <w:t>A Fearless Heart:</w:t>
      </w:r>
      <w:r>
        <w:rPr>
          <w:rFonts w:eastAsia="Times New Roman" w:cstheme="minorHAnsi"/>
          <w:color w:val="222222"/>
        </w:rPr>
        <w:t xml:space="preserve">  </w:t>
      </w:r>
      <w:r w:rsidRPr="00192043">
        <w:rPr>
          <w:rFonts w:eastAsia="Times New Roman" w:cstheme="minorHAnsi"/>
          <w:b/>
          <w:bCs/>
          <w:color w:val="222222"/>
        </w:rPr>
        <w:t>How the Courage to Be Compassionate Can Transform Our Lives</w:t>
      </w:r>
    </w:p>
    <w:p w14:paraId="250A8D16" w14:textId="77777777" w:rsidR="00EC0C1C" w:rsidRDefault="00EC0C1C" w:rsidP="00EC0C1C">
      <w:pPr>
        <w:shd w:val="clear" w:color="auto" w:fill="FFFFFF"/>
        <w:rPr>
          <w:rFonts w:eastAsia="Times New Roman" w:cstheme="minorHAnsi"/>
          <w:color w:val="222222"/>
        </w:rPr>
      </w:pPr>
    </w:p>
    <w:p w14:paraId="20D33A58" w14:textId="77777777" w:rsidR="00EC0C1C" w:rsidRPr="00192043" w:rsidRDefault="006B5045" w:rsidP="00EC0C1C">
      <w:pPr>
        <w:rPr>
          <w:rFonts w:ascii="Times New Roman" w:eastAsia="Times New Roman" w:hAnsi="Times New Roman" w:cs="Times New Roman"/>
        </w:rPr>
      </w:pPr>
      <w:hyperlink r:id="rId7" w:history="1">
        <w:r w:rsidR="00EC0C1C" w:rsidRPr="00192043">
          <w:rPr>
            <w:rFonts w:ascii="Times New Roman" w:eastAsia="Times New Roman" w:hAnsi="Times New Roman" w:cs="Times New Roman"/>
            <w:color w:val="0000FF"/>
            <w:u w:val="single"/>
          </w:rPr>
          <w:t>https://smile.amazon.com/Fearless-Heart-Courage-Compassionate-Transform/dp/1101982926/ref=sr_1_2?dchild=1&amp;keywords=thupten+jinpa&amp;qid=1596472000&amp;sr=8-2</w:t>
        </w:r>
      </w:hyperlink>
    </w:p>
    <w:p w14:paraId="62720208" w14:textId="77777777" w:rsidR="00BA4F50" w:rsidRPr="00450BF3" w:rsidRDefault="00BA4F50" w:rsidP="0058000B">
      <w:pPr>
        <w:shd w:val="clear" w:color="auto" w:fill="FFFFFF"/>
        <w:rPr>
          <w:rFonts w:eastAsia="Times New Roman" w:cstheme="minorHAnsi"/>
          <w:b/>
          <w:bCs/>
          <w:color w:val="222222"/>
        </w:rPr>
      </w:pPr>
    </w:p>
    <w:p w14:paraId="4AC4D25C" w14:textId="77777777" w:rsidR="00BA4F50" w:rsidRPr="00450BF3" w:rsidRDefault="00BA4F50" w:rsidP="0058000B">
      <w:pPr>
        <w:shd w:val="clear" w:color="auto" w:fill="FFFFFF"/>
        <w:rPr>
          <w:rFonts w:eastAsia="Times New Roman" w:cstheme="minorHAnsi"/>
          <w:b/>
          <w:bCs/>
          <w:color w:val="222222"/>
        </w:rPr>
      </w:pPr>
    </w:p>
    <w:p w14:paraId="7BC6EB02" w14:textId="77777777" w:rsidR="00BA4F50" w:rsidRPr="00450BF3" w:rsidRDefault="00BA4F50" w:rsidP="0058000B">
      <w:pPr>
        <w:shd w:val="clear" w:color="auto" w:fill="FFFFFF"/>
        <w:rPr>
          <w:rFonts w:eastAsia="Times New Roman" w:cstheme="minorHAnsi"/>
          <w:b/>
          <w:bCs/>
          <w:color w:val="222222"/>
        </w:rPr>
      </w:pPr>
    </w:p>
    <w:p w14:paraId="1932B8E5" w14:textId="77777777" w:rsidR="00BA4F50" w:rsidRDefault="00BA4F50" w:rsidP="0058000B">
      <w:pPr>
        <w:shd w:val="clear" w:color="auto" w:fill="FFFFFF"/>
        <w:rPr>
          <w:rFonts w:eastAsia="Times New Roman" w:cstheme="minorHAnsi"/>
          <w:b/>
          <w:bCs/>
          <w:color w:val="222222"/>
        </w:rPr>
      </w:pPr>
    </w:p>
    <w:p w14:paraId="49EBE4C2" w14:textId="77777777" w:rsidR="00C81D4E" w:rsidRPr="00450BF3" w:rsidRDefault="00C81D4E" w:rsidP="0058000B">
      <w:pPr>
        <w:shd w:val="clear" w:color="auto" w:fill="FFFFFF"/>
        <w:rPr>
          <w:rFonts w:eastAsia="Times New Roman" w:cstheme="minorHAnsi"/>
          <w:b/>
          <w:bCs/>
          <w:color w:val="222222"/>
        </w:rPr>
      </w:pPr>
    </w:p>
    <w:p w14:paraId="79B3CFD3" w14:textId="77777777" w:rsidR="00BA4F50" w:rsidRPr="00450BF3" w:rsidRDefault="00BA4F50" w:rsidP="0058000B">
      <w:pPr>
        <w:shd w:val="clear" w:color="auto" w:fill="FFFFFF"/>
        <w:rPr>
          <w:rFonts w:eastAsia="Times New Roman" w:cstheme="minorHAnsi"/>
          <w:b/>
          <w:bCs/>
          <w:color w:val="222222"/>
        </w:rPr>
      </w:pPr>
    </w:p>
    <w:p w14:paraId="0238BA55" w14:textId="77777777" w:rsidR="0058000B" w:rsidRPr="00450BF3" w:rsidRDefault="0058000B" w:rsidP="0058000B">
      <w:pPr>
        <w:shd w:val="clear" w:color="auto" w:fill="FFFFFF"/>
        <w:rPr>
          <w:rFonts w:eastAsia="Times New Roman" w:cstheme="minorHAnsi"/>
          <w:b/>
          <w:bCs/>
          <w:color w:val="222222"/>
        </w:rPr>
      </w:pPr>
      <w:r w:rsidRPr="00450BF3">
        <w:rPr>
          <w:rFonts w:eastAsia="Times New Roman" w:cstheme="minorHAnsi"/>
          <w:b/>
          <w:bCs/>
          <w:color w:val="222222"/>
        </w:rPr>
        <w:lastRenderedPageBreak/>
        <w:t xml:space="preserve">Basic </w:t>
      </w:r>
      <w:r w:rsidR="00BA4F50" w:rsidRPr="00450BF3">
        <w:rPr>
          <w:rFonts w:eastAsia="Times New Roman" w:cstheme="minorHAnsi"/>
          <w:b/>
          <w:bCs/>
          <w:color w:val="222222"/>
        </w:rPr>
        <w:t xml:space="preserve">Metta </w:t>
      </w:r>
      <w:r w:rsidRPr="00450BF3">
        <w:rPr>
          <w:rFonts w:eastAsia="Times New Roman" w:cstheme="minorHAnsi"/>
          <w:b/>
          <w:bCs/>
          <w:color w:val="222222"/>
        </w:rPr>
        <w:t xml:space="preserve">Practice:  </w:t>
      </w:r>
    </w:p>
    <w:p w14:paraId="5550F8EA" w14:textId="77777777" w:rsidR="0058000B" w:rsidRPr="00450BF3" w:rsidRDefault="0058000B" w:rsidP="0058000B">
      <w:pPr>
        <w:shd w:val="clear" w:color="auto" w:fill="FFFFFF"/>
        <w:rPr>
          <w:rFonts w:eastAsia="Times New Roman" w:cstheme="minorHAnsi"/>
          <w:color w:val="222222"/>
        </w:rPr>
      </w:pPr>
    </w:p>
    <w:p w14:paraId="1E69FF08" w14:textId="77777777" w:rsidR="0058000B" w:rsidRPr="00450BF3" w:rsidRDefault="0058000B" w:rsidP="0058000B">
      <w:pPr>
        <w:shd w:val="clear" w:color="auto" w:fill="FFFFFF"/>
        <w:rPr>
          <w:rFonts w:eastAsia="Times New Roman" w:cstheme="minorHAnsi"/>
          <w:color w:val="222222"/>
        </w:rPr>
      </w:pPr>
      <w:r w:rsidRPr="00450BF3">
        <w:rPr>
          <w:rFonts w:eastAsia="Times New Roman" w:cstheme="minorHAnsi"/>
          <w:color w:val="222222"/>
        </w:rPr>
        <w:t>Here is the basic form for Metta Practice, although it can always be modified to suit whatever is up for you. </w:t>
      </w:r>
    </w:p>
    <w:p w14:paraId="63698E1A" w14:textId="77777777" w:rsidR="0058000B" w:rsidRPr="00450BF3" w:rsidRDefault="0058000B" w:rsidP="0058000B">
      <w:pPr>
        <w:shd w:val="clear" w:color="auto" w:fill="FFFFFF"/>
        <w:rPr>
          <w:rFonts w:eastAsia="Times New Roman" w:cstheme="minorHAnsi"/>
          <w:color w:val="222222"/>
        </w:rPr>
      </w:pPr>
    </w:p>
    <w:p w14:paraId="637D5E20" w14:textId="77777777" w:rsidR="0058000B" w:rsidRPr="00450BF3" w:rsidRDefault="0058000B" w:rsidP="0058000B">
      <w:pPr>
        <w:shd w:val="clear" w:color="auto" w:fill="FFFFFF"/>
        <w:rPr>
          <w:rFonts w:eastAsia="Times New Roman" w:cstheme="minorHAnsi"/>
          <w:color w:val="222222"/>
        </w:rPr>
      </w:pPr>
      <w:r w:rsidRPr="00450BF3">
        <w:rPr>
          <w:rFonts w:eastAsia="Times New Roman" w:cstheme="minorHAnsi"/>
          <w:i/>
          <w:iCs/>
          <w:color w:val="222222"/>
        </w:rPr>
        <w:t>May you be safe and protected.</w:t>
      </w:r>
    </w:p>
    <w:p w14:paraId="5B90D3EE" w14:textId="77777777" w:rsidR="0058000B" w:rsidRPr="00450BF3" w:rsidRDefault="0058000B" w:rsidP="0058000B">
      <w:pPr>
        <w:shd w:val="clear" w:color="auto" w:fill="FFFFFF"/>
        <w:rPr>
          <w:rFonts w:eastAsia="Times New Roman" w:cstheme="minorHAnsi"/>
          <w:color w:val="222222"/>
        </w:rPr>
      </w:pPr>
      <w:r w:rsidRPr="00450BF3">
        <w:rPr>
          <w:rFonts w:eastAsia="Times New Roman" w:cstheme="minorHAnsi"/>
          <w:i/>
          <w:iCs/>
          <w:color w:val="222222"/>
        </w:rPr>
        <w:t>May you be healthy and strong.</w:t>
      </w:r>
    </w:p>
    <w:p w14:paraId="5E1F3749" w14:textId="77777777" w:rsidR="0058000B" w:rsidRPr="00450BF3" w:rsidRDefault="0058000B" w:rsidP="0058000B">
      <w:pPr>
        <w:shd w:val="clear" w:color="auto" w:fill="FFFFFF"/>
        <w:rPr>
          <w:rFonts w:eastAsia="Times New Roman" w:cstheme="minorHAnsi"/>
          <w:color w:val="222222"/>
        </w:rPr>
      </w:pPr>
      <w:r w:rsidRPr="00450BF3">
        <w:rPr>
          <w:rFonts w:eastAsia="Times New Roman" w:cstheme="minorHAnsi"/>
          <w:i/>
          <w:iCs/>
          <w:color w:val="222222"/>
        </w:rPr>
        <w:t>May you know happiness and the causes of happiness.</w:t>
      </w:r>
    </w:p>
    <w:p w14:paraId="6E98E5F3" w14:textId="77777777" w:rsidR="0058000B" w:rsidRPr="00450BF3" w:rsidRDefault="0058000B" w:rsidP="0058000B">
      <w:pPr>
        <w:shd w:val="clear" w:color="auto" w:fill="FFFFFF"/>
        <w:rPr>
          <w:rFonts w:eastAsia="Times New Roman" w:cstheme="minorHAnsi"/>
          <w:i/>
          <w:iCs/>
          <w:color w:val="222222"/>
        </w:rPr>
      </w:pPr>
      <w:r w:rsidRPr="00450BF3">
        <w:rPr>
          <w:rFonts w:eastAsia="Times New Roman" w:cstheme="minorHAnsi"/>
          <w:i/>
          <w:iCs/>
          <w:color w:val="222222"/>
        </w:rPr>
        <w:t>May you live in peace and ease. </w:t>
      </w:r>
    </w:p>
    <w:p w14:paraId="7ABA93D5" w14:textId="77777777" w:rsidR="0058000B" w:rsidRPr="00450BF3" w:rsidRDefault="0058000B" w:rsidP="0058000B">
      <w:pPr>
        <w:shd w:val="clear" w:color="auto" w:fill="FFFFFF"/>
        <w:rPr>
          <w:rFonts w:eastAsia="Times New Roman" w:cstheme="minorHAnsi"/>
          <w:i/>
          <w:iCs/>
          <w:color w:val="222222"/>
        </w:rPr>
      </w:pPr>
    </w:p>
    <w:p w14:paraId="62C65C9F" w14:textId="77777777" w:rsidR="0058000B" w:rsidRPr="00450BF3" w:rsidRDefault="0058000B" w:rsidP="0058000B">
      <w:pPr>
        <w:shd w:val="clear" w:color="auto" w:fill="FFFFFF"/>
        <w:rPr>
          <w:rFonts w:eastAsia="Times New Roman" w:cstheme="minorHAnsi"/>
          <w:b/>
          <w:bCs/>
          <w:color w:val="222222"/>
        </w:rPr>
      </w:pPr>
      <w:r w:rsidRPr="00450BF3">
        <w:rPr>
          <w:rFonts w:eastAsia="Times New Roman" w:cstheme="minorHAnsi"/>
          <w:b/>
          <w:bCs/>
          <w:color w:val="222222"/>
        </w:rPr>
        <w:t xml:space="preserve">Order of </w:t>
      </w:r>
      <w:r w:rsidR="00BA4F50" w:rsidRPr="00450BF3">
        <w:rPr>
          <w:rFonts w:eastAsia="Times New Roman" w:cstheme="minorHAnsi"/>
          <w:b/>
          <w:bCs/>
          <w:color w:val="222222"/>
        </w:rPr>
        <w:t xml:space="preserve">Metta </w:t>
      </w:r>
      <w:r w:rsidRPr="00450BF3">
        <w:rPr>
          <w:rFonts w:eastAsia="Times New Roman" w:cstheme="minorHAnsi"/>
          <w:b/>
          <w:bCs/>
          <w:color w:val="222222"/>
        </w:rPr>
        <w:t xml:space="preserve">Practice:  </w:t>
      </w:r>
    </w:p>
    <w:p w14:paraId="6EDC1E8B" w14:textId="77777777" w:rsidR="0058000B" w:rsidRPr="00450BF3" w:rsidRDefault="0058000B" w:rsidP="0058000B">
      <w:pPr>
        <w:rPr>
          <w:rFonts w:eastAsia="Times New Roman" w:cstheme="minorHAnsi"/>
          <w:color w:val="222222"/>
          <w:shd w:val="clear" w:color="auto" w:fill="FFFFFF"/>
        </w:rPr>
      </w:pPr>
    </w:p>
    <w:p w14:paraId="0D8CB216" w14:textId="77777777" w:rsidR="0058000B" w:rsidRPr="00450BF3" w:rsidRDefault="0058000B" w:rsidP="0058000B">
      <w:pPr>
        <w:rPr>
          <w:rFonts w:eastAsia="Times New Roman" w:cstheme="minorHAnsi"/>
        </w:rPr>
      </w:pPr>
      <w:r w:rsidRPr="00450BF3">
        <w:rPr>
          <w:rFonts w:eastAsia="Times New Roman" w:cstheme="minorHAnsi"/>
          <w:color w:val="222222"/>
          <w:shd w:val="clear" w:color="auto" w:fill="FFFFFF"/>
        </w:rPr>
        <w:t>The order of bringing people/beings to mind</w:t>
      </w:r>
      <w:r w:rsidR="00BA4F50" w:rsidRPr="00450BF3">
        <w:rPr>
          <w:rFonts w:eastAsia="Times New Roman" w:cstheme="minorHAnsi"/>
          <w:color w:val="222222"/>
          <w:shd w:val="clear" w:color="auto" w:fill="FFFFFF"/>
        </w:rPr>
        <w:t xml:space="preserve"> is</w:t>
      </w:r>
      <w:r w:rsidRPr="00450BF3">
        <w:rPr>
          <w:rFonts w:eastAsia="Times New Roman" w:cstheme="minorHAnsi"/>
          <w:color w:val="222222"/>
          <w:shd w:val="clear" w:color="auto" w:fill="FFFFFF"/>
        </w:rPr>
        <w:t>:</w:t>
      </w:r>
    </w:p>
    <w:p w14:paraId="6998A592" w14:textId="77777777" w:rsidR="0058000B" w:rsidRPr="00450BF3" w:rsidRDefault="0058000B" w:rsidP="0058000B">
      <w:pPr>
        <w:shd w:val="clear" w:color="auto" w:fill="FFFFFF"/>
        <w:rPr>
          <w:rFonts w:eastAsia="Times New Roman" w:cstheme="minorHAnsi"/>
          <w:color w:val="222222"/>
        </w:rPr>
      </w:pPr>
    </w:p>
    <w:p w14:paraId="2014B8FE" w14:textId="77777777" w:rsidR="0058000B" w:rsidRPr="00450BF3" w:rsidRDefault="0058000B" w:rsidP="0058000B">
      <w:pPr>
        <w:shd w:val="clear" w:color="auto" w:fill="FFFFFF"/>
        <w:rPr>
          <w:rFonts w:eastAsia="Times New Roman" w:cstheme="minorHAnsi"/>
          <w:color w:val="222222"/>
        </w:rPr>
      </w:pPr>
      <w:r w:rsidRPr="00AD4962">
        <w:rPr>
          <w:rFonts w:eastAsia="Times New Roman" w:cstheme="minorHAnsi"/>
          <w:b/>
          <w:bCs/>
          <w:color w:val="222222"/>
        </w:rPr>
        <w:t>First round</w:t>
      </w:r>
      <w:r w:rsidRPr="00450BF3">
        <w:rPr>
          <w:rFonts w:eastAsia="Times New Roman" w:cstheme="minorHAnsi"/>
          <w:color w:val="222222"/>
        </w:rPr>
        <w:t>:  Someone with whom you have a relationship of mutual ease and unconditional love</w:t>
      </w:r>
      <w:r w:rsidR="00BA4F50" w:rsidRPr="00450BF3">
        <w:rPr>
          <w:rFonts w:eastAsia="Times New Roman" w:cstheme="minorHAnsi"/>
          <w:color w:val="222222"/>
        </w:rPr>
        <w:t>.  T</w:t>
      </w:r>
      <w:r w:rsidRPr="00450BF3">
        <w:rPr>
          <w:rFonts w:eastAsia="Times New Roman" w:cstheme="minorHAnsi"/>
          <w:color w:val="222222"/>
        </w:rPr>
        <w:t>his can be a person, a spiritual figure, a pet, or an image of your choosing, whatever evokes the state we are cultivating.</w:t>
      </w:r>
    </w:p>
    <w:p w14:paraId="5609B1C7" w14:textId="77777777" w:rsidR="0058000B" w:rsidRPr="00450BF3" w:rsidRDefault="0058000B" w:rsidP="0058000B">
      <w:pPr>
        <w:shd w:val="clear" w:color="auto" w:fill="FFFFFF"/>
        <w:rPr>
          <w:rFonts w:eastAsia="Times New Roman" w:cstheme="minorHAnsi"/>
          <w:color w:val="222222"/>
        </w:rPr>
      </w:pPr>
    </w:p>
    <w:p w14:paraId="4CF60066" w14:textId="77777777" w:rsidR="0058000B" w:rsidRPr="00450BF3" w:rsidRDefault="0058000B" w:rsidP="0058000B">
      <w:pPr>
        <w:shd w:val="clear" w:color="auto" w:fill="FFFFFF"/>
        <w:rPr>
          <w:rFonts w:eastAsia="Times New Roman" w:cstheme="minorHAnsi"/>
          <w:color w:val="222222"/>
        </w:rPr>
      </w:pPr>
      <w:r w:rsidRPr="00AD4962">
        <w:rPr>
          <w:rFonts w:eastAsia="Times New Roman" w:cstheme="minorHAnsi"/>
          <w:b/>
          <w:bCs/>
          <w:color w:val="222222"/>
        </w:rPr>
        <w:t>Second round:</w:t>
      </w:r>
      <w:r w:rsidRPr="00450BF3">
        <w:rPr>
          <w:rFonts w:eastAsia="Times New Roman" w:cstheme="minorHAnsi"/>
          <w:color w:val="222222"/>
        </w:rPr>
        <w:t>  Someone with whom you have a pleasant, uncomplicated relationship</w:t>
      </w:r>
      <w:r w:rsidR="00BA4F50" w:rsidRPr="00450BF3">
        <w:rPr>
          <w:rFonts w:eastAsia="Times New Roman" w:cstheme="minorHAnsi"/>
          <w:color w:val="222222"/>
        </w:rPr>
        <w:t>.  I</w:t>
      </w:r>
      <w:r w:rsidRPr="00450BF3">
        <w:rPr>
          <w:rFonts w:eastAsia="Times New Roman" w:cstheme="minorHAnsi"/>
          <w:color w:val="222222"/>
        </w:rPr>
        <w:t>t can be someone you know well, slightly, or even not really at all</w:t>
      </w:r>
      <w:r w:rsidR="00BA4F50" w:rsidRPr="00450BF3">
        <w:rPr>
          <w:rFonts w:eastAsia="Times New Roman" w:cstheme="minorHAnsi"/>
          <w:color w:val="222222"/>
        </w:rPr>
        <w:t xml:space="preserve">.  </w:t>
      </w:r>
    </w:p>
    <w:p w14:paraId="147A327B" w14:textId="77777777" w:rsidR="0058000B" w:rsidRPr="00450BF3" w:rsidRDefault="0058000B" w:rsidP="0058000B">
      <w:pPr>
        <w:shd w:val="clear" w:color="auto" w:fill="FFFFFF"/>
        <w:rPr>
          <w:rFonts w:eastAsia="Times New Roman" w:cstheme="minorHAnsi"/>
          <w:color w:val="222222"/>
        </w:rPr>
      </w:pPr>
    </w:p>
    <w:p w14:paraId="2EEF61F7" w14:textId="77777777" w:rsidR="0058000B" w:rsidRPr="00450BF3" w:rsidRDefault="0058000B" w:rsidP="0058000B">
      <w:pPr>
        <w:shd w:val="clear" w:color="auto" w:fill="FFFFFF"/>
        <w:rPr>
          <w:rFonts w:eastAsia="Times New Roman" w:cstheme="minorHAnsi"/>
          <w:color w:val="222222"/>
        </w:rPr>
      </w:pPr>
      <w:r w:rsidRPr="00AD4962">
        <w:rPr>
          <w:rFonts w:eastAsia="Times New Roman" w:cstheme="minorHAnsi"/>
          <w:b/>
          <w:bCs/>
          <w:color w:val="222222"/>
        </w:rPr>
        <w:t>Third round</w:t>
      </w:r>
      <w:r w:rsidRPr="00450BF3">
        <w:rPr>
          <w:rFonts w:eastAsia="Times New Roman" w:cstheme="minorHAnsi"/>
          <w:color w:val="222222"/>
        </w:rPr>
        <w:t>:  Yourself, remembering that kindness, compassion, unconditional love and acceptance of yourself are prerequisites to cultivating this state for other</w:t>
      </w:r>
      <w:r w:rsidR="00BA4F50" w:rsidRPr="00450BF3">
        <w:rPr>
          <w:rFonts w:eastAsia="Times New Roman" w:cstheme="minorHAnsi"/>
          <w:color w:val="222222"/>
        </w:rPr>
        <w:t>s</w:t>
      </w:r>
      <w:r w:rsidR="001473F0" w:rsidRPr="00450BF3">
        <w:rPr>
          <w:rFonts w:eastAsia="Times New Roman" w:cstheme="minorHAnsi"/>
          <w:color w:val="222222"/>
        </w:rPr>
        <w:t>.   The Form is “May I be . . .”.</w:t>
      </w:r>
    </w:p>
    <w:p w14:paraId="308E0CEF" w14:textId="77777777" w:rsidR="0058000B" w:rsidRPr="00450BF3" w:rsidRDefault="0058000B" w:rsidP="0058000B">
      <w:pPr>
        <w:shd w:val="clear" w:color="auto" w:fill="FFFFFF"/>
        <w:rPr>
          <w:rFonts w:eastAsia="Times New Roman" w:cstheme="minorHAnsi"/>
          <w:color w:val="222222"/>
        </w:rPr>
      </w:pPr>
    </w:p>
    <w:p w14:paraId="5492FC3F" w14:textId="77777777" w:rsidR="0058000B" w:rsidRPr="00450BF3" w:rsidRDefault="0058000B" w:rsidP="0058000B">
      <w:pPr>
        <w:shd w:val="clear" w:color="auto" w:fill="FFFFFF"/>
        <w:rPr>
          <w:rFonts w:eastAsia="Times New Roman" w:cstheme="minorHAnsi"/>
          <w:color w:val="222222"/>
        </w:rPr>
      </w:pPr>
      <w:r w:rsidRPr="00AD4962">
        <w:rPr>
          <w:rFonts w:eastAsia="Times New Roman" w:cstheme="minorHAnsi"/>
          <w:b/>
          <w:bCs/>
          <w:color w:val="222222"/>
        </w:rPr>
        <w:t>Fourth round:</w:t>
      </w:r>
      <w:r w:rsidRPr="00450BF3">
        <w:rPr>
          <w:rFonts w:eastAsia="Times New Roman" w:cstheme="minorHAnsi"/>
          <w:color w:val="222222"/>
        </w:rPr>
        <w:t>  Someone with whom you are experiencing some difficulty, challenge, or uneasines</w:t>
      </w:r>
      <w:r w:rsidR="00BA4F50" w:rsidRPr="00450BF3">
        <w:rPr>
          <w:rFonts w:eastAsia="Times New Roman" w:cstheme="minorHAnsi"/>
          <w:color w:val="222222"/>
        </w:rPr>
        <w:t>s.  R</w:t>
      </w:r>
      <w:r w:rsidRPr="00450BF3">
        <w:rPr>
          <w:rFonts w:eastAsia="Times New Roman" w:cstheme="minorHAnsi"/>
          <w:color w:val="222222"/>
        </w:rPr>
        <w:t>emember you are responsible for your practice so make sure you have the time and bandwidth to be with whatever you choose.  If you find yourself pretty disturbed, then simply move on to the fourth round, return to an earlier round, or stop.  You also should remember the resources available to support you if you need them.</w:t>
      </w:r>
    </w:p>
    <w:p w14:paraId="25E3EB68" w14:textId="77777777" w:rsidR="0058000B" w:rsidRPr="00450BF3" w:rsidRDefault="0058000B" w:rsidP="0058000B">
      <w:pPr>
        <w:shd w:val="clear" w:color="auto" w:fill="FFFFFF"/>
        <w:rPr>
          <w:rFonts w:eastAsia="Times New Roman" w:cstheme="minorHAnsi"/>
          <w:color w:val="222222"/>
        </w:rPr>
      </w:pPr>
    </w:p>
    <w:p w14:paraId="33CACB8D" w14:textId="77777777" w:rsidR="0058000B" w:rsidRPr="00450BF3" w:rsidRDefault="0058000B" w:rsidP="0058000B">
      <w:pPr>
        <w:shd w:val="clear" w:color="auto" w:fill="FFFFFF"/>
        <w:rPr>
          <w:rFonts w:eastAsia="Times New Roman" w:cstheme="minorHAnsi"/>
          <w:color w:val="222222"/>
        </w:rPr>
      </w:pPr>
      <w:r w:rsidRPr="00AD4962">
        <w:rPr>
          <w:rFonts w:eastAsia="Times New Roman" w:cstheme="minorHAnsi"/>
          <w:b/>
          <w:bCs/>
          <w:color w:val="222222"/>
        </w:rPr>
        <w:t>Fifth round</w:t>
      </w:r>
      <w:r w:rsidR="001473F0" w:rsidRPr="00AD4962">
        <w:rPr>
          <w:rFonts w:eastAsia="Times New Roman" w:cstheme="minorHAnsi"/>
          <w:b/>
          <w:bCs/>
          <w:color w:val="222222"/>
        </w:rPr>
        <w:t>:</w:t>
      </w:r>
      <w:r w:rsidR="001473F0" w:rsidRPr="00450BF3">
        <w:rPr>
          <w:rFonts w:eastAsia="Times New Roman" w:cstheme="minorHAnsi"/>
          <w:color w:val="222222"/>
        </w:rPr>
        <w:t xml:space="preserve">  In the Fifth Round, we remember we are all in this together</w:t>
      </w:r>
      <w:r w:rsidRPr="00450BF3">
        <w:rPr>
          <w:rFonts w:eastAsia="Times New Roman" w:cstheme="minorHAnsi"/>
          <w:color w:val="222222"/>
        </w:rPr>
        <w:t xml:space="preserve">.  </w:t>
      </w:r>
      <w:r w:rsidR="001473F0" w:rsidRPr="00450BF3">
        <w:rPr>
          <w:rFonts w:eastAsia="Times New Roman" w:cstheme="minorHAnsi"/>
          <w:color w:val="222222"/>
        </w:rPr>
        <w:t xml:space="preserve">The Form is “May we all . . . “  </w:t>
      </w:r>
      <w:r w:rsidRPr="00450BF3">
        <w:rPr>
          <w:rFonts w:eastAsia="Times New Roman" w:cstheme="minorHAnsi"/>
          <w:color w:val="222222"/>
        </w:rPr>
        <w:t>You can call to mind the World, the Universe, all of Creation--however you can best hold all of it in your mind.</w:t>
      </w:r>
    </w:p>
    <w:p w14:paraId="05EFA0BD" w14:textId="77777777" w:rsidR="00BA4F50" w:rsidRDefault="00BA4F50" w:rsidP="0058000B">
      <w:pPr>
        <w:shd w:val="clear" w:color="auto" w:fill="FFFFFF"/>
        <w:rPr>
          <w:rFonts w:ascii="Arial" w:eastAsia="Times New Roman" w:hAnsi="Arial" w:cs="Arial"/>
          <w:color w:val="222222"/>
        </w:rPr>
      </w:pPr>
    </w:p>
    <w:p w14:paraId="54F63532" w14:textId="77777777" w:rsidR="00BA4F50" w:rsidRDefault="00BA4F50" w:rsidP="0058000B">
      <w:pPr>
        <w:shd w:val="clear" w:color="auto" w:fill="FFFFFF"/>
        <w:rPr>
          <w:rFonts w:ascii="Arial" w:eastAsia="Times New Roman" w:hAnsi="Arial" w:cs="Arial"/>
          <w:color w:val="222222"/>
        </w:rPr>
      </w:pPr>
    </w:p>
    <w:sectPr w:rsidR="00BA4F50" w:rsidSect="00C4220A">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0A024" w14:textId="77777777" w:rsidR="006B5045" w:rsidRDefault="006B5045" w:rsidP="008837EB">
      <w:r>
        <w:separator/>
      </w:r>
    </w:p>
  </w:endnote>
  <w:endnote w:type="continuationSeparator" w:id="0">
    <w:p w14:paraId="498C1C9C" w14:textId="77777777" w:rsidR="006B5045" w:rsidRDefault="006B5045" w:rsidP="00883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96480688"/>
      <w:docPartObj>
        <w:docPartGallery w:val="Page Numbers (Bottom of Page)"/>
        <w:docPartUnique/>
      </w:docPartObj>
    </w:sdtPr>
    <w:sdtEndPr>
      <w:rPr>
        <w:rStyle w:val="PageNumber"/>
      </w:rPr>
    </w:sdtEndPr>
    <w:sdtContent>
      <w:p w14:paraId="504F6199" w14:textId="77777777" w:rsidR="008837EB" w:rsidRDefault="008837EB" w:rsidP="001A6E7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600D7E" w14:textId="77777777" w:rsidR="008837EB" w:rsidRDefault="008837EB" w:rsidP="008837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8AD5E" w14:textId="2BF19D8C" w:rsidR="00AD4962" w:rsidRPr="00AD4962" w:rsidRDefault="00AD4962">
    <w:pPr>
      <w:pStyle w:val="Footer"/>
      <w:rPr>
        <w:sz w:val="20"/>
        <w:szCs w:val="20"/>
      </w:rPr>
    </w:pPr>
    <w:r w:rsidRPr="00AD4962">
      <w:rPr>
        <w:sz w:val="20"/>
        <w:szCs w:val="20"/>
      </w:rPr>
      <w:t>Birmingham Southern College Mindfulness Meditation</w:t>
    </w:r>
  </w:p>
  <w:p w14:paraId="6F35C292" w14:textId="2B539607" w:rsidR="00AD4962" w:rsidRPr="00AD4962" w:rsidRDefault="00AD4962">
    <w:pPr>
      <w:pStyle w:val="Footer"/>
      <w:rPr>
        <w:sz w:val="20"/>
        <w:szCs w:val="20"/>
      </w:rPr>
    </w:pPr>
    <w:r w:rsidRPr="00AD4962">
      <w:rPr>
        <w:sz w:val="20"/>
        <w:szCs w:val="20"/>
      </w:rPr>
      <w:t>Metta Practice Handout</w:t>
    </w:r>
  </w:p>
  <w:p w14:paraId="40AF5A1E" w14:textId="011D6AB2" w:rsidR="00AD4962" w:rsidRPr="00AD4962" w:rsidRDefault="00AD4962">
    <w:pPr>
      <w:pStyle w:val="Footer"/>
      <w:rPr>
        <w:sz w:val="20"/>
        <w:szCs w:val="20"/>
      </w:rPr>
    </w:pPr>
    <w:r w:rsidRPr="00AD4962">
      <w:rPr>
        <w:sz w:val="20"/>
        <w:szCs w:val="20"/>
      </w:rPr>
      <w:t>catswright@gmail.com</w:t>
    </w:r>
  </w:p>
  <w:p w14:paraId="4F9699F6" w14:textId="77777777" w:rsidR="008837EB" w:rsidRDefault="008837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F42CA3" w14:textId="77777777" w:rsidR="006B5045" w:rsidRDefault="006B5045" w:rsidP="008837EB">
      <w:r>
        <w:separator/>
      </w:r>
    </w:p>
  </w:footnote>
  <w:footnote w:type="continuationSeparator" w:id="0">
    <w:p w14:paraId="07A0FE66" w14:textId="77777777" w:rsidR="006B5045" w:rsidRDefault="006B5045" w:rsidP="008837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115600"/>
    <w:multiLevelType w:val="hybridMultilevel"/>
    <w:tmpl w:val="56B48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6657D6"/>
    <w:multiLevelType w:val="hybridMultilevel"/>
    <w:tmpl w:val="7EDAFA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00B"/>
    <w:rsid w:val="001473F0"/>
    <w:rsid w:val="00192043"/>
    <w:rsid w:val="001B2945"/>
    <w:rsid w:val="00443456"/>
    <w:rsid w:val="00450BF3"/>
    <w:rsid w:val="005222C9"/>
    <w:rsid w:val="0058000B"/>
    <w:rsid w:val="006B5045"/>
    <w:rsid w:val="008837EB"/>
    <w:rsid w:val="00995C29"/>
    <w:rsid w:val="00AD4962"/>
    <w:rsid w:val="00B50C89"/>
    <w:rsid w:val="00BA4F50"/>
    <w:rsid w:val="00C05C0F"/>
    <w:rsid w:val="00C4220A"/>
    <w:rsid w:val="00C81D4E"/>
    <w:rsid w:val="00CF6DDB"/>
    <w:rsid w:val="00EC0C1C"/>
    <w:rsid w:val="00F62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3A6A59"/>
  <w15:chartTrackingRefBased/>
  <w15:docId w15:val="{A4272123-D0DC-0949-8463-7928E5528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000B"/>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58000B"/>
    <w:rPr>
      <w:i/>
      <w:iCs/>
    </w:rPr>
  </w:style>
  <w:style w:type="paragraph" w:styleId="ListParagraph">
    <w:name w:val="List Paragraph"/>
    <w:basedOn w:val="Normal"/>
    <w:uiPriority w:val="34"/>
    <w:qFormat/>
    <w:rsid w:val="0058000B"/>
    <w:pPr>
      <w:ind w:left="720"/>
      <w:contextualSpacing/>
    </w:pPr>
  </w:style>
  <w:style w:type="character" w:styleId="Hyperlink">
    <w:name w:val="Hyperlink"/>
    <w:basedOn w:val="DefaultParagraphFont"/>
    <w:uiPriority w:val="99"/>
    <w:semiHidden/>
    <w:unhideWhenUsed/>
    <w:rsid w:val="00192043"/>
    <w:rPr>
      <w:color w:val="0000FF"/>
      <w:u w:val="single"/>
    </w:rPr>
  </w:style>
  <w:style w:type="paragraph" w:styleId="Header">
    <w:name w:val="header"/>
    <w:basedOn w:val="Normal"/>
    <w:link w:val="HeaderChar"/>
    <w:uiPriority w:val="99"/>
    <w:unhideWhenUsed/>
    <w:rsid w:val="008837EB"/>
    <w:pPr>
      <w:tabs>
        <w:tab w:val="center" w:pos="4680"/>
        <w:tab w:val="right" w:pos="9360"/>
      </w:tabs>
    </w:pPr>
  </w:style>
  <w:style w:type="character" w:customStyle="1" w:styleId="HeaderChar">
    <w:name w:val="Header Char"/>
    <w:basedOn w:val="DefaultParagraphFont"/>
    <w:link w:val="Header"/>
    <w:uiPriority w:val="99"/>
    <w:rsid w:val="008837EB"/>
  </w:style>
  <w:style w:type="paragraph" w:styleId="Footer">
    <w:name w:val="footer"/>
    <w:basedOn w:val="Normal"/>
    <w:link w:val="FooterChar"/>
    <w:uiPriority w:val="99"/>
    <w:unhideWhenUsed/>
    <w:rsid w:val="008837EB"/>
    <w:pPr>
      <w:tabs>
        <w:tab w:val="center" w:pos="4680"/>
        <w:tab w:val="right" w:pos="9360"/>
      </w:tabs>
    </w:pPr>
  </w:style>
  <w:style w:type="character" w:customStyle="1" w:styleId="FooterChar">
    <w:name w:val="Footer Char"/>
    <w:basedOn w:val="DefaultParagraphFont"/>
    <w:link w:val="Footer"/>
    <w:uiPriority w:val="99"/>
    <w:rsid w:val="008837EB"/>
  </w:style>
  <w:style w:type="character" w:styleId="PageNumber">
    <w:name w:val="page number"/>
    <w:basedOn w:val="DefaultParagraphFont"/>
    <w:uiPriority w:val="99"/>
    <w:semiHidden/>
    <w:unhideWhenUsed/>
    <w:rsid w:val="00883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2428475">
      <w:bodyDiv w:val="1"/>
      <w:marLeft w:val="0"/>
      <w:marRight w:val="0"/>
      <w:marTop w:val="0"/>
      <w:marBottom w:val="0"/>
      <w:divBdr>
        <w:top w:val="none" w:sz="0" w:space="0" w:color="auto"/>
        <w:left w:val="none" w:sz="0" w:space="0" w:color="auto"/>
        <w:bottom w:val="none" w:sz="0" w:space="0" w:color="auto"/>
        <w:right w:val="none" w:sz="0" w:space="0" w:color="auto"/>
      </w:divBdr>
    </w:div>
    <w:div w:id="553807648">
      <w:bodyDiv w:val="1"/>
      <w:marLeft w:val="0"/>
      <w:marRight w:val="0"/>
      <w:marTop w:val="0"/>
      <w:marBottom w:val="0"/>
      <w:divBdr>
        <w:top w:val="none" w:sz="0" w:space="0" w:color="auto"/>
        <w:left w:val="none" w:sz="0" w:space="0" w:color="auto"/>
        <w:bottom w:val="none" w:sz="0" w:space="0" w:color="auto"/>
        <w:right w:val="none" w:sz="0" w:space="0" w:color="auto"/>
      </w:divBdr>
      <w:divsChild>
        <w:div w:id="1588803604">
          <w:marLeft w:val="0"/>
          <w:marRight w:val="0"/>
          <w:marTop w:val="0"/>
          <w:marBottom w:val="0"/>
          <w:divBdr>
            <w:top w:val="none" w:sz="0" w:space="0" w:color="auto"/>
            <w:left w:val="none" w:sz="0" w:space="0" w:color="auto"/>
            <w:bottom w:val="none" w:sz="0" w:space="0" w:color="auto"/>
            <w:right w:val="none" w:sz="0" w:space="0" w:color="auto"/>
          </w:divBdr>
        </w:div>
        <w:div w:id="2104298767">
          <w:marLeft w:val="0"/>
          <w:marRight w:val="0"/>
          <w:marTop w:val="0"/>
          <w:marBottom w:val="0"/>
          <w:divBdr>
            <w:top w:val="none" w:sz="0" w:space="0" w:color="auto"/>
            <w:left w:val="none" w:sz="0" w:space="0" w:color="auto"/>
            <w:bottom w:val="none" w:sz="0" w:space="0" w:color="auto"/>
            <w:right w:val="none" w:sz="0" w:space="0" w:color="auto"/>
          </w:divBdr>
        </w:div>
        <w:div w:id="1956053904">
          <w:marLeft w:val="0"/>
          <w:marRight w:val="0"/>
          <w:marTop w:val="0"/>
          <w:marBottom w:val="0"/>
          <w:divBdr>
            <w:top w:val="none" w:sz="0" w:space="0" w:color="auto"/>
            <w:left w:val="none" w:sz="0" w:space="0" w:color="auto"/>
            <w:bottom w:val="none" w:sz="0" w:space="0" w:color="auto"/>
            <w:right w:val="none" w:sz="0" w:space="0" w:color="auto"/>
          </w:divBdr>
        </w:div>
        <w:div w:id="575290098">
          <w:marLeft w:val="0"/>
          <w:marRight w:val="0"/>
          <w:marTop w:val="0"/>
          <w:marBottom w:val="0"/>
          <w:divBdr>
            <w:top w:val="none" w:sz="0" w:space="0" w:color="auto"/>
            <w:left w:val="none" w:sz="0" w:space="0" w:color="auto"/>
            <w:bottom w:val="none" w:sz="0" w:space="0" w:color="auto"/>
            <w:right w:val="none" w:sz="0" w:space="0" w:color="auto"/>
          </w:divBdr>
        </w:div>
        <w:div w:id="1936672867">
          <w:marLeft w:val="0"/>
          <w:marRight w:val="0"/>
          <w:marTop w:val="0"/>
          <w:marBottom w:val="0"/>
          <w:divBdr>
            <w:top w:val="none" w:sz="0" w:space="0" w:color="auto"/>
            <w:left w:val="none" w:sz="0" w:space="0" w:color="auto"/>
            <w:bottom w:val="none" w:sz="0" w:space="0" w:color="auto"/>
            <w:right w:val="none" w:sz="0" w:space="0" w:color="auto"/>
          </w:divBdr>
        </w:div>
        <w:div w:id="724644623">
          <w:marLeft w:val="0"/>
          <w:marRight w:val="0"/>
          <w:marTop w:val="0"/>
          <w:marBottom w:val="0"/>
          <w:divBdr>
            <w:top w:val="none" w:sz="0" w:space="0" w:color="auto"/>
            <w:left w:val="none" w:sz="0" w:space="0" w:color="auto"/>
            <w:bottom w:val="none" w:sz="0" w:space="0" w:color="auto"/>
            <w:right w:val="none" w:sz="0" w:space="0" w:color="auto"/>
          </w:divBdr>
        </w:div>
        <w:div w:id="1354302258">
          <w:marLeft w:val="0"/>
          <w:marRight w:val="0"/>
          <w:marTop w:val="0"/>
          <w:marBottom w:val="0"/>
          <w:divBdr>
            <w:top w:val="none" w:sz="0" w:space="0" w:color="auto"/>
            <w:left w:val="none" w:sz="0" w:space="0" w:color="auto"/>
            <w:bottom w:val="none" w:sz="0" w:space="0" w:color="auto"/>
            <w:right w:val="none" w:sz="0" w:space="0" w:color="auto"/>
          </w:divBdr>
        </w:div>
        <w:div w:id="564881531">
          <w:marLeft w:val="0"/>
          <w:marRight w:val="0"/>
          <w:marTop w:val="0"/>
          <w:marBottom w:val="0"/>
          <w:divBdr>
            <w:top w:val="none" w:sz="0" w:space="0" w:color="auto"/>
            <w:left w:val="none" w:sz="0" w:space="0" w:color="auto"/>
            <w:bottom w:val="none" w:sz="0" w:space="0" w:color="auto"/>
            <w:right w:val="none" w:sz="0" w:space="0" w:color="auto"/>
          </w:divBdr>
        </w:div>
        <w:div w:id="1400859480">
          <w:marLeft w:val="0"/>
          <w:marRight w:val="0"/>
          <w:marTop w:val="0"/>
          <w:marBottom w:val="0"/>
          <w:divBdr>
            <w:top w:val="none" w:sz="0" w:space="0" w:color="auto"/>
            <w:left w:val="none" w:sz="0" w:space="0" w:color="auto"/>
            <w:bottom w:val="none" w:sz="0" w:space="0" w:color="auto"/>
            <w:right w:val="none" w:sz="0" w:space="0" w:color="auto"/>
          </w:divBdr>
        </w:div>
        <w:div w:id="751466705">
          <w:marLeft w:val="0"/>
          <w:marRight w:val="0"/>
          <w:marTop w:val="0"/>
          <w:marBottom w:val="0"/>
          <w:divBdr>
            <w:top w:val="none" w:sz="0" w:space="0" w:color="auto"/>
            <w:left w:val="none" w:sz="0" w:space="0" w:color="auto"/>
            <w:bottom w:val="none" w:sz="0" w:space="0" w:color="auto"/>
            <w:right w:val="none" w:sz="0" w:space="0" w:color="auto"/>
          </w:divBdr>
        </w:div>
      </w:divsChild>
    </w:div>
    <w:div w:id="1616864948">
      <w:bodyDiv w:val="1"/>
      <w:marLeft w:val="0"/>
      <w:marRight w:val="0"/>
      <w:marTop w:val="0"/>
      <w:marBottom w:val="0"/>
      <w:divBdr>
        <w:top w:val="none" w:sz="0" w:space="0" w:color="auto"/>
        <w:left w:val="none" w:sz="0" w:space="0" w:color="auto"/>
        <w:bottom w:val="none" w:sz="0" w:space="0" w:color="auto"/>
        <w:right w:val="none" w:sz="0" w:space="0" w:color="auto"/>
      </w:divBdr>
      <w:divsChild>
        <w:div w:id="372341620">
          <w:marLeft w:val="0"/>
          <w:marRight w:val="0"/>
          <w:marTop w:val="0"/>
          <w:marBottom w:val="0"/>
          <w:divBdr>
            <w:top w:val="none" w:sz="0" w:space="0" w:color="auto"/>
            <w:left w:val="none" w:sz="0" w:space="0" w:color="auto"/>
            <w:bottom w:val="none" w:sz="0" w:space="0" w:color="auto"/>
            <w:right w:val="none" w:sz="0" w:space="0" w:color="auto"/>
          </w:divBdr>
        </w:div>
        <w:div w:id="765539345">
          <w:marLeft w:val="0"/>
          <w:marRight w:val="0"/>
          <w:marTop w:val="0"/>
          <w:marBottom w:val="0"/>
          <w:divBdr>
            <w:top w:val="none" w:sz="0" w:space="0" w:color="auto"/>
            <w:left w:val="none" w:sz="0" w:space="0" w:color="auto"/>
            <w:bottom w:val="none" w:sz="0" w:space="0" w:color="auto"/>
            <w:right w:val="none" w:sz="0" w:space="0" w:color="auto"/>
          </w:divBdr>
        </w:div>
        <w:div w:id="45764837">
          <w:marLeft w:val="0"/>
          <w:marRight w:val="0"/>
          <w:marTop w:val="0"/>
          <w:marBottom w:val="0"/>
          <w:divBdr>
            <w:top w:val="none" w:sz="0" w:space="0" w:color="auto"/>
            <w:left w:val="none" w:sz="0" w:space="0" w:color="auto"/>
            <w:bottom w:val="none" w:sz="0" w:space="0" w:color="auto"/>
            <w:right w:val="none" w:sz="0" w:space="0" w:color="auto"/>
          </w:divBdr>
        </w:div>
        <w:div w:id="2072540155">
          <w:marLeft w:val="0"/>
          <w:marRight w:val="0"/>
          <w:marTop w:val="0"/>
          <w:marBottom w:val="0"/>
          <w:divBdr>
            <w:top w:val="none" w:sz="0" w:space="0" w:color="auto"/>
            <w:left w:val="none" w:sz="0" w:space="0" w:color="auto"/>
            <w:bottom w:val="none" w:sz="0" w:space="0" w:color="auto"/>
            <w:right w:val="none" w:sz="0" w:space="0" w:color="auto"/>
          </w:divBdr>
        </w:div>
        <w:div w:id="113258056">
          <w:marLeft w:val="0"/>
          <w:marRight w:val="0"/>
          <w:marTop w:val="0"/>
          <w:marBottom w:val="0"/>
          <w:divBdr>
            <w:top w:val="none" w:sz="0" w:space="0" w:color="auto"/>
            <w:left w:val="none" w:sz="0" w:space="0" w:color="auto"/>
            <w:bottom w:val="none" w:sz="0" w:space="0" w:color="auto"/>
            <w:right w:val="none" w:sz="0" w:space="0" w:color="auto"/>
          </w:divBdr>
        </w:div>
        <w:div w:id="380372656">
          <w:marLeft w:val="0"/>
          <w:marRight w:val="0"/>
          <w:marTop w:val="0"/>
          <w:marBottom w:val="0"/>
          <w:divBdr>
            <w:top w:val="none" w:sz="0" w:space="0" w:color="auto"/>
            <w:left w:val="none" w:sz="0" w:space="0" w:color="auto"/>
            <w:bottom w:val="none" w:sz="0" w:space="0" w:color="auto"/>
            <w:right w:val="none" w:sz="0" w:space="0" w:color="auto"/>
          </w:divBdr>
        </w:div>
        <w:div w:id="273831003">
          <w:marLeft w:val="0"/>
          <w:marRight w:val="0"/>
          <w:marTop w:val="0"/>
          <w:marBottom w:val="0"/>
          <w:divBdr>
            <w:top w:val="none" w:sz="0" w:space="0" w:color="auto"/>
            <w:left w:val="none" w:sz="0" w:space="0" w:color="auto"/>
            <w:bottom w:val="none" w:sz="0" w:space="0" w:color="auto"/>
            <w:right w:val="none" w:sz="0" w:space="0" w:color="auto"/>
          </w:divBdr>
        </w:div>
        <w:div w:id="1257328573">
          <w:marLeft w:val="0"/>
          <w:marRight w:val="0"/>
          <w:marTop w:val="0"/>
          <w:marBottom w:val="0"/>
          <w:divBdr>
            <w:top w:val="none" w:sz="0" w:space="0" w:color="auto"/>
            <w:left w:val="none" w:sz="0" w:space="0" w:color="auto"/>
            <w:bottom w:val="none" w:sz="0" w:space="0" w:color="auto"/>
            <w:right w:val="none" w:sz="0" w:space="0" w:color="auto"/>
          </w:divBdr>
        </w:div>
        <w:div w:id="466314236">
          <w:marLeft w:val="0"/>
          <w:marRight w:val="0"/>
          <w:marTop w:val="0"/>
          <w:marBottom w:val="0"/>
          <w:divBdr>
            <w:top w:val="none" w:sz="0" w:space="0" w:color="auto"/>
            <w:left w:val="none" w:sz="0" w:space="0" w:color="auto"/>
            <w:bottom w:val="none" w:sz="0" w:space="0" w:color="auto"/>
            <w:right w:val="none" w:sz="0" w:space="0" w:color="auto"/>
          </w:divBdr>
        </w:div>
        <w:div w:id="1357344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mile.amazon.com/Fearless-Heart-Courage-Compassionate-Transform/dp/1101982926/ref=sr_1_2?dchild=1&amp;keywords=thupten+jinpa&amp;qid=1596472000&amp;sr=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542</Words>
  <Characters>3091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Wright</dc:creator>
  <cp:keywords/>
  <dc:description/>
  <cp:lastModifiedBy>Cathy Wright</cp:lastModifiedBy>
  <cp:revision>3</cp:revision>
  <dcterms:created xsi:type="dcterms:W3CDTF">2021-04-07T22:14:00Z</dcterms:created>
  <dcterms:modified xsi:type="dcterms:W3CDTF">2021-04-07T22:18:00Z</dcterms:modified>
</cp:coreProperties>
</file>