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EAAE2C" w14:textId="77777777" w:rsidR="00531072" w:rsidRDefault="00984562" w:rsidP="00984562">
      <w:pPr>
        <w:spacing w:after="0" w:afterAutospacing="0"/>
        <w:jc w:val="center"/>
        <w:rPr>
          <w:rFonts w:ascii="Times New Roman" w:hAnsi="Times New Roman" w:cs="Times New Roman"/>
        </w:rPr>
      </w:pPr>
      <w:r w:rsidRPr="00984562">
        <w:rPr>
          <w:rFonts w:ascii="Times New Roman" w:hAnsi="Times New Roman" w:cs="Times New Roman"/>
        </w:rPr>
        <w:t xml:space="preserve">Chapter </w:t>
      </w:r>
      <w:r w:rsidR="00651699">
        <w:rPr>
          <w:rFonts w:ascii="Times New Roman" w:hAnsi="Times New Roman" w:cs="Times New Roman"/>
        </w:rPr>
        <w:t>9</w:t>
      </w:r>
      <w:r w:rsidR="006B3080">
        <w:rPr>
          <w:rFonts w:ascii="Times New Roman" w:hAnsi="Times New Roman" w:cs="Times New Roman"/>
        </w:rPr>
        <w:t xml:space="preserve"> </w:t>
      </w:r>
      <w:r w:rsidRPr="00984562">
        <w:rPr>
          <w:rFonts w:ascii="Times New Roman" w:hAnsi="Times New Roman" w:cs="Times New Roman"/>
        </w:rPr>
        <w:t>Notes</w:t>
      </w:r>
    </w:p>
    <w:p w14:paraId="3A2891DF" w14:textId="77777777" w:rsidR="006037FA" w:rsidRDefault="00362E29" w:rsidP="00984562">
      <w:pPr>
        <w:spacing w:after="0" w:afterAutospacing="0"/>
        <w:jc w:val="center"/>
        <w:rPr>
          <w:rFonts w:ascii="Times New Roman" w:hAnsi="Times New Roman" w:cs="Times New Roman"/>
        </w:rPr>
      </w:pPr>
      <w:r>
        <w:rPr>
          <w:rFonts w:ascii="Times New Roman" w:hAnsi="Times New Roman" w:cs="Times New Roman"/>
        </w:rPr>
        <w:t xml:space="preserve">Business Income, </w:t>
      </w:r>
      <w:r w:rsidR="006037FA">
        <w:rPr>
          <w:rFonts w:ascii="Times New Roman" w:hAnsi="Times New Roman" w:cs="Times New Roman"/>
        </w:rPr>
        <w:t>Deductions</w:t>
      </w:r>
      <w:r>
        <w:rPr>
          <w:rFonts w:ascii="Times New Roman" w:hAnsi="Times New Roman" w:cs="Times New Roman"/>
        </w:rPr>
        <w:t>, and Accounting Methods</w:t>
      </w:r>
    </w:p>
    <w:p w14:paraId="4170E138" w14:textId="77777777" w:rsidR="006037FA" w:rsidRDefault="006037FA" w:rsidP="00984562">
      <w:pPr>
        <w:spacing w:after="0" w:afterAutospacing="0"/>
        <w:jc w:val="center"/>
        <w:rPr>
          <w:rFonts w:ascii="Times New Roman" w:hAnsi="Times New Roman" w:cs="Times New Roman"/>
        </w:rPr>
      </w:pPr>
    </w:p>
    <w:p w14:paraId="227CE694" w14:textId="77777777" w:rsidR="0049559B" w:rsidRPr="0049559B" w:rsidRDefault="0049559B" w:rsidP="0049559B">
      <w:pPr>
        <w:spacing w:after="0" w:afterAutospacing="0"/>
        <w:rPr>
          <w:rFonts w:ascii="Times New Roman" w:hAnsi="Times New Roman" w:cs="Times New Roman"/>
          <w:color w:val="FF0000"/>
        </w:rPr>
      </w:pPr>
      <w:r w:rsidRPr="0049559B">
        <w:rPr>
          <w:rFonts w:ascii="Times New Roman" w:hAnsi="Times New Roman" w:cs="Times New Roman"/>
          <w:color w:val="FF0000"/>
        </w:rPr>
        <w:t xml:space="preserve">Everything in this chapter is on Schedule C.  These are all FOR AGI deductions. </w:t>
      </w:r>
    </w:p>
    <w:p w14:paraId="2CA68F50" w14:textId="77777777" w:rsidR="0049559B" w:rsidRDefault="0049559B" w:rsidP="0049559B">
      <w:pPr>
        <w:spacing w:after="0" w:afterAutospacing="0"/>
        <w:rPr>
          <w:rFonts w:ascii="Times New Roman" w:hAnsi="Times New Roman" w:cs="Times New Roman"/>
        </w:rPr>
      </w:pPr>
    </w:p>
    <w:p w14:paraId="0CD4B7D9" w14:textId="77777777" w:rsidR="006037FA" w:rsidRDefault="006037FA" w:rsidP="006037FA">
      <w:pPr>
        <w:spacing w:after="0" w:afterAutospacing="0"/>
        <w:rPr>
          <w:rFonts w:ascii="Times New Roman" w:hAnsi="Times New Roman" w:cs="Times New Roman"/>
        </w:rPr>
      </w:pPr>
      <w:r w:rsidRPr="00CF1E95">
        <w:rPr>
          <w:rFonts w:ascii="Times New Roman" w:hAnsi="Times New Roman" w:cs="Times New Roman"/>
          <w:b/>
        </w:rPr>
        <w:t>I.</w:t>
      </w:r>
      <w:r>
        <w:rPr>
          <w:rFonts w:ascii="Times New Roman" w:hAnsi="Times New Roman" w:cs="Times New Roman"/>
        </w:rPr>
        <w:t xml:space="preserve"> Business Gross Income</w:t>
      </w:r>
    </w:p>
    <w:p w14:paraId="579DB3C2" w14:textId="77777777" w:rsidR="006037FA" w:rsidRDefault="006037FA" w:rsidP="006037FA">
      <w:pPr>
        <w:spacing w:after="0" w:afterAutospacing="0"/>
        <w:rPr>
          <w:rFonts w:ascii="Times New Roman" w:hAnsi="Times New Roman" w:cs="Times New Roman"/>
        </w:rPr>
      </w:pPr>
    </w:p>
    <w:p w14:paraId="5805EE98" w14:textId="77777777" w:rsidR="00555D92" w:rsidRPr="00497ED0" w:rsidRDefault="001B1DB2" w:rsidP="006037FA">
      <w:pPr>
        <w:spacing w:after="0" w:afterAutospacing="0"/>
        <w:rPr>
          <w:rFonts w:ascii="Times New Roman" w:hAnsi="Times New Roman" w:cs="Times New Roman"/>
          <w:color w:val="FF0000"/>
        </w:rPr>
      </w:pPr>
      <w:r w:rsidRPr="00497ED0">
        <w:rPr>
          <w:rFonts w:ascii="Times New Roman" w:hAnsi="Times New Roman" w:cs="Times New Roman"/>
          <w:color w:val="FF0000"/>
        </w:rPr>
        <w:t xml:space="preserve">The rules for determining business gross income are </w:t>
      </w:r>
      <w:r w:rsidR="00556518" w:rsidRPr="00497ED0">
        <w:rPr>
          <w:rFonts w:ascii="Times New Roman" w:hAnsi="Times New Roman" w:cs="Times New Roman"/>
          <w:color w:val="FF0000"/>
        </w:rPr>
        <w:t xml:space="preserve">generally </w:t>
      </w:r>
      <w:r w:rsidRPr="00497ED0">
        <w:rPr>
          <w:rFonts w:ascii="Times New Roman" w:hAnsi="Times New Roman" w:cs="Times New Roman"/>
          <w:color w:val="FF0000"/>
        </w:rPr>
        <w:t xml:space="preserve">the same as for determining gross income for individuals.  </w:t>
      </w:r>
      <w:r w:rsidR="00555D92" w:rsidRPr="00497ED0">
        <w:rPr>
          <w:rFonts w:ascii="Times New Roman" w:hAnsi="Times New Roman" w:cs="Times New Roman"/>
          <w:color w:val="FF0000"/>
        </w:rPr>
        <w:t xml:space="preserve">Business income is equivalent to gross profit (revenue minus COGS) on sale of goods; also equal to revenue received for the provision of services. </w:t>
      </w:r>
    </w:p>
    <w:p w14:paraId="769F243E" w14:textId="77777777" w:rsidR="004C2E46" w:rsidRPr="00497ED0" w:rsidRDefault="004C2E46" w:rsidP="006037FA">
      <w:pPr>
        <w:spacing w:after="0" w:afterAutospacing="0"/>
        <w:rPr>
          <w:rFonts w:ascii="Times New Roman" w:hAnsi="Times New Roman" w:cs="Times New Roman"/>
          <w:color w:val="FF0000"/>
        </w:rPr>
      </w:pPr>
      <w:r w:rsidRPr="00497ED0">
        <w:rPr>
          <w:rFonts w:ascii="Times New Roman" w:hAnsi="Times New Roman" w:cs="Times New Roman"/>
          <w:color w:val="FF0000"/>
        </w:rPr>
        <w:t>Businesses can have income excluded</w:t>
      </w:r>
      <w:r w:rsidR="001B1DB2" w:rsidRPr="00497ED0">
        <w:rPr>
          <w:rFonts w:ascii="Times New Roman" w:hAnsi="Times New Roman" w:cs="Times New Roman"/>
          <w:color w:val="FF0000"/>
        </w:rPr>
        <w:t xml:space="preserve"> (e.g., muni bond interest)</w:t>
      </w:r>
      <w:r w:rsidRPr="00497ED0">
        <w:rPr>
          <w:rFonts w:ascii="Times New Roman" w:hAnsi="Times New Roman" w:cs="Times New Roman"/>
          <w:color w:val="FF0000"/>
        </w:rPr>
        <w:t>.  Income concepts from Chapter</w:t>
      </w:r>
      <w:r w:rsidR="009903EF">
        <w:rPr>
          <w:rFonts w:ascii="Times New Roman" w:hAnsi="Times New Roman" w:cs="Times New Roman"/>
          <w:color w:val="FF0000"/>
        </w:rPr>
        <w:t>s 4 and</w:t>
      </w:r>
      <w:r w:rsidRPr="00497ED0">
        <w:rPr>
          <w:rFonts w:ascii="Times New Roman" w:hAnsi="Times New Roman" w:cs="Times New Roman"/>
          <w:color w:val="FF0000"/>
        </w:rPr>
        <w:t xml:space="preserve"> 5 apply here. </w:t>
      </w:r>
    </w:p>
    <w:p w14:paraId="523E555C" w14:textId="77777777" w:rsidR="00555D92" w:rsidRDefault="00555D92" w:rsidP="006037FA">
      <w:pPr>
        <w:spacing w:after="0" w:afterAutospacing="0"/>
        <w:rPr>
          <w:rFonts w:ascii="Times New Roman" w:hAnsi="Times New Roman" w:cs="Times New Roman"/>
        </w:rPr>
      </w:pPr>
    </w:p>
    <w:p w14:paraId="3C5D878F" w14:textId="77777777" w:rsidR="006037FA" w:rsidRDefault="006037FA" w:rsidP="006037FA">
      <w:pPr>
        <w:spacing w:after="0" w:afterAutospacing="0"/>
        <w:rPr>
          <w:rFonts w:ascii="Times New Roman" w:hAnsi="Times New Roman" w:cs="Times New Roman"/>
          <w:color w:val="FF0000"/>
        </w:rPr>
      </w:pPr>
      <w:r w:rsidRPr="00CF1E95">
        <w:rPr>
          <w:rFonts w:ascii="Times New Roman" w:hAnsi="Times New Roman" w:cs="Times New Roman"/>
          <w:b/>
        </w:rPr>
        <w:t>II.</w:t>
      </w:r>
      <w:r>
        <w:rPr>
          <w:rFonts w:ascii="Times New Roman" w:hAnsi="Times New Roman" w:cs="Times New Roman"/>
        </w:rPr>
        <w:t xml:space="preserve"> Criteria for Business Deductions</w:t>
      </w:r>
      <w:r w:rsidR="00497ED0">
        <w:rPr>
          <w:rFonts w:ascii="Times New Roman" w:hAnsi="Times New Roman" w:cs="Times New Roman"/>
        </w:rPr>
        <w:t xml:space="preserve"> </w:t>
      </w:r>
      <w:r w:rsidR="00497ED0" w:rsidRPr="00497ED0">
        <w:rPr>
          <w:rFonts w:ascii="Times New Roman" w:hAnsi="Times New Roman" w:cs="Times New Roman"/>
          <w:color w:val="FF0000"/>
        </w:rPr>
        <w:t>(IRC Section 162)</w:t>
      </w:r>
    </w:p>
    <w:p w14:paraId="6B264A52" w14:textId="77777777" w:rsidR="004D2807" w:rsidRDefault="004D2807" w:rsidP="006037FA">
      <w:pPr>
        <w:spacing w:after="0" w:afterAutospacing="0"/>
        <w:rPr>
          <w:rFonts w:ascii="Times New Roman" w:hAnsi="Times New Roman" w:cs="Times New Roman"/>
          <w:color w:val="FF0000"/>
        </w:rPr>
      </w:pPr>
    </w:p>
    <w:p w14:paraId="36FE0FAB" w14:textId="77777777" w:rsidR="004D2807" w:rsidRPr="00497ED0" w:rsidRDefault="004D2807" w:rsidP="006037FA">
      <w:pPr>
        <w:spacing w:after="0" w:afterAutospacing="0"/>
        <w:rPr>
          <w:rFonts w:ascii="Times New Roman" w:hAnsi="Times New Roman" w:cs="Times New Roman"/>
          <w:color w:val="FF0000"/>
        </w:rPr>
      </w:pPr>
      <w:r>
        <w:rPr>
          <w:rFonts w:ascii="Times New Roman" w:hAnsi="Times New Roman" w:cs="Times New Roman"/>
          <w:color w:val="FF0000"/>
        </w:rPr>
        <w:t xml:space="preserve">IRC Section 162 – </w:t>
      </w:r>
      <w:r w:rsidR="006023FD">
        <w:rPr>
          <w:rFonts w:ascii="Times New Roman" w:hAnsi="Times New Roman" w:cs="Times New Roman"/>
          <w:color w:val="FF0000"/>
        </w:rPr>
        <w:t xml:space="preserve">businesses </w:t>
      </w:r>
      <w:r>
        <w:rPr>
          <w:rFonts w:ascii="Times New Roman" w:hAnsi="Times New Roman" w:cs="Times New Roman"/>
          <w:color w:val="FF0000"/>
        </w:rPr>
        <w:t xml:space="preserve">can deduct all ordinary and necessary expenses paid or incurred to carry on trade or business activities. </w:t>
      </w:r>
    </w:p>
    <w:p w14:paraId="4BABF1E8" w14:textId="77777777" w:rsidR="006037FA" w:rsidRDefault="006037FA" w:rsidP="006037FA">
      <w:pPr>
        <w:spacing w:after="0" w:afterAutospacing="0"/>
        <w:rPr>
          <w:rFonts w:ascii="Times New Roman" w:hAnsi="Times New Roman" w:cs="Times New Roman"/>
        </w:rPr>
      </w:pPr>
      <w:r>
        <w:rPr>
          <w:rFonts w:ascii="Times New Roman" w:hAnsi="Times New Roman" w:cs="Times New Roman"/>
        </w:rPr>
        <w:tab/>
        <w:t>1. Ordinary</w:t>
      </w:r>
    </w:p>
    <w:p w14:paraId="1E6C2282" w14:textId="77777777" w:rsidR="00155FAA" w:rsidRPr="00542AC5" w:rsidRDefault="00155FAA" w:rsidP="006037FA">
      <w:pPr>
        <w:spacing w:after="0" w:afterAutospacing="0"/>
        <w:rPr>
          <w:rFonts w:ascii="Times New Roman" w:hAnsi="Times New Roman" w:cs="Times New Roman"/>
          <w:color w:val="FF0000"/>
        </w:rPr>
      </w:pPr>
      <w:r w:rsidRPr="00542AC5">
        <w:rPr>
          <w:rFonts w:ascii="Times New Roman" w:hAnsi="Times New Roman" w:cs="Times New Roman"/>
          <w:color w:val="FF0000"/>
        </w:rPr>
        <w:t xml:space="preserve">Normal, common, and accepted under regular business circumstances (depends on </w:t>
      </w:r>
      <w:r w:rsidR="006023FD">
        <w:rPr>
          <w:rFonts w:ascii="Times New Roman" w:hAnsi="Times New Roman" w:cs="Times New Roman"/>
          <w:color w:val="FF0000"/>
        </w:rPr>
        <w:t xml:space="preserve">what’s “normal” for </w:t>
      </w:r>
      <w:r w:rsidRPr="00542AC5">
        <w:rPr>
          <w:rFonts w:ascii="Times New Roman" w:hAnsi="Times New Roman" w:cs="Times New Roman"/>
          <w:color w:val="FF0000"/>
        </w:rPr>
        <w:t>the type of business); an expense does not have to be recurring to be ordinary (ex: legal fees for lawsuit are considered ordinary)</w:t>
      </w:r>
      <w:r w:rsidR="002424D1" w:rsidRPr="00542AC5">
        <w:rPr>
          <w:rFonts w:ascii="Times New Roman" w:hAnsi="Times New Roman" w:cs="Times New Roman"/>
          <w:color w:val="FF0000"/>
        </w:rPr>
        <w:t>.</w:t>
      </w:r>
    </w:p>
    <w:p w14:paraId="357484CF" w14:textId="77777777" w:rsidR="00155FAA" w:rsidRDefault="00155FAA" w:rsidP="006037FA">
      <w:pPr>
        <w:spacing w:after="0" w:afterAutospacing="0"/>
        <w:rPr>
          <w:rFonts w:ascii="Times New Roman" w:hAnsi="Times New Roman" w:cs="Times New Roman"/>
        </w:rPr>
      </w:pPr>
    </w:p>
    <w:p w14:paraId="5217B9C9" w14:textId="77777777" w:rsidR="006037FA" w:rsidRDefault="006037FA" w:rsidP="006037FA">
      <w:pPr>
        <w:spacing w:after="0" w:afterAutospacing="0"/>
        <w:rPr>
          <w:rFonts w:ascii="Times New Roman" w:hAnsi="Times New Roman" w:cs="Times New Roman"/>
        </w:rPr>
      </w:pPr>
      <w:r>
        <w:rPr>
          <w:rFonts w:ascii="Times New Roman" w:hAnsi="Times New Roman" w:cs="Times New Roman"/>
        </w:rPr>
        <w:tab/>
        <w:t>2. Necessary</w:t>
      </w:r>
    </w:p>
    <w:p w14:paraId="733F43E2" w14:textId="77777777" w:rsidR="00393A9B" w:rsidRPr="00542AC5" w:rsidRDefault="00393A9B" w:rsidP="006037FA">
      <w:pPr>
        <w:spacing w:after="0" w:afterAutospacing="0"/>
        <w:rPr>
          <w:rFonts w:ascii="Times New Roman" w:hAnsi="Times New Roman" w:cs="Times New Roman"/>
          <w:color w:val="FF0000"/>
        </w:rPr>
      </w:pPr>
      <w:r w:rsidRPr="00542AC5">
        <w:rPr>
          <w:rFonts w:ascii="Times New Roman" w:hAnsi="Times New Roman" w:cs="Times New Roman"/>
          <w:color w:val="FF0000"/>
        </w:rPr>
        <w:t xml:space="preserve">An expense that is appropriate and helpful to a taxpayer’s business; reasonable expectation that the expense will help the company make a profit (ex: KPMG sponsoring </w:t>
      </w:r>
      <w:r w:rsidR="006023FD">
        <w:rPr>
          <w:rFonts w:ascii="Times New Roman" w:hAnsi="Times New Roman" w:cs="Times New Roman"/>
          <w:color w:val="FF0000"/>
        </w:rPr>
        <w:t xml:space="preserve">golf pro Phil </w:t>
      </w:r>
      <w:r w:rsidRPr="00542AC5">
        <w:rPr>
          <w:rFonts w:ascii="Times New Roman" w:hAnsi="Times New Roman" w:cs="Times New Roman"/>
          <w:color w:val="FF0000"/>
        </w:rPr>
        <w:t>Mickelson)</w:t>
      </w:r>
      <w:r w:rsidR="002424D1" w:rsidRPr="00542AC5">
        <w:rPr>
          <w:rFonts w:ascii="Times New Roman" w:hAnsi="Times New Roman" w:cs="Times New Roman"/>
          <w:color w:val="FF0000"/>
        </w:rPr>
        <w:t>.</w:t>
      </w:r>
      <w:r w:rsidR="00685FE9">
        <w:rPr>
          <w:rFonts w:ascii="Times New Roman" w:hAnsi="Times New Roman" w:cs="Times New Roman"/>
          <w:color w:val="FF0000"/>
        </w:rPr>
        <w:t xml:space="preserve">  The expenditure need not be essential.  </w:t>
      </w:r>
    </w:p>
    <w:p w14:paraId="5D1C3C92" w14:textId="77777777" w:rsidR="00EB66E0" w:rsidRDefault="00EB66E0" w:rsidP="00EB66E0">
      <w:pPr>
        <w:spacing w:after="0" w:afterAutospacing="0"/>
        <w:rPr>
          <w:rFonts w:ascii="Times New Roman" w:hAnsi="Times New Roman" w:cs="Times New Roman"/>
        </w:rPr>
      </w:pPr>
      <w:r w:rsidRPr="00542AC5">
        <w:rPr>
          <w:rFonts w:ascii="Times New Roman" w:hAnsi="Times New Roman" w:cs="Times New Roman"/>
          <w:color w:val="FF0000"/>
        </w:rPr>
        <w:t xml:space="preserve"> </w:t>
      </w:r>
    </w:p>
    <w:p w14:paraId="1F4C9677" w14:textId="77777777" w:rsidR="006037FA" w:rsidRDefault="006037FA" w:rsidP="006037FA">
      <w:pPr>
        <w:spacing w:after="0" w:afterAutospacing="0"/>
        <w:rPr>
          <w:rFonts w:ascii="Times New Roman" w:hAnsi="Times New Roman" w:cs="Times New Roman"/>
        </w:rPr>
      </w:pPr>
      <w:r>
        <w:rPr>
          <w:rFonts w:ascii="Times New Roman" w:hAnsi="Times New Roman" w:cs="Times New Roman"/>
        </w:rPr>
        <w:tab/>
        <w:t>3. Reasonable in Amount</w:t>
      </w:r>
    </w:p>
    <w:p w14:paraId="58351C82" w14:textId="77777777" w:rsidR="000D2D3B" w:rsidRDefault="00BD70A8" w:rsidP="006037FA">
      <w:pPr>
        <w:spacing w:after="0" w:afterAutospacing="0"/>
        <w:rPr>
          <w:rFonts w:ascii="Times New Roman" w:hAnsi="Times New Roman" w:cs="Times New Roman"/>
          <w:color w:val="FF0000"/>
        </w:rPr>
      </w:pPr>
      <w:r>
        <w:rPr>
          <w:rFonts w:ascii="Times New Roman" w:hAnsi="Times New Roman" w:cs="Times New Roman"/>
          <w:color w:val="FF0000"/>
        </w:rPr>
        <w:t xml:space="preserve">Ordinary and necessary business expenses are deductible only to the extent to which they </w:t>
      </w:r>
      <w:r w:rsidR="007509AE">
        <w:rPr>
          <w:rFonts w:ascii="Times New Roman" w:hAnsi="Times New Roman" w:cs="Times New Roman"/>
          <w:color w:val="FF0000"/>
        </w:rPr>
        <w:t xml:space="preserve">are also reasonable in amount, </w:t>
      </w:r>
      <w:r w:rsidR="007509AE" w:rsidRPr="007509AE">
        <w:rPr>
          <w:rFonts w:ascii="Times New Roman" w:hAnsi="Times New Roman" w:cs="Times New Roman"/>
          <w:color w:val="FF0000"/>
          <w:u w:val="single"/>
        </w:rPr>
        <w:t>i.e., not extravagant</w:t>
      </w:r>
      <w:r w:rsidR="007509AE">
        <w:rPr>
          <w:rFonts w:ascii="Times New Roman" w:hAnsi="Times New Roman" w:cs="Times New Roman"/>
          <w:color w:val="FF0000"/>
        </w:rPr>
        <w:t xml:space="preserve">. </w:t>
      </w:r>
      <w:r w:rsidR="00393A9B" w:rsidRPr="00542AC5">
        <w:rPr>
          <w:rFonts w:ascii="Times New Roman" w:hAnsi="Times New Roman" w:cs="Times New Roman"/>
          <w:color w:val="FF0000"/>
        </w:rPr>
        <w:t>Arms-length price</w:t>
      </w:r>
      <w:r w:rsidR="004404DB">
        <w:rPr>
          <w:rFonts w:ascii="Times New Roman" w:hAnsi="Times New Roman" w:cs="Times New Roman"/>
          <w:color w:val="FF0000"/>
        </w:rPr>
        <w:t xml:space="preserve"> – If the amount of the expense is the amount typically charged in the market, then it is considered reasonable</w:t>
      </w:r>
      <w:r w:rsidR="007509AE">
        <w:rPr>
          <w:rFonts w:ascii="Times New Roman" w:hAnsi="Times New Roman" w:cs="Times New Roman"/>
          <w:color w:val="FF0000"/>
        </w:rPr>
        <w:t>.</w:t>
      </w:r>
    </w:p>
    <w:p w14:paraId="089399CC" w14:textId="77777777" w:rsidR="007509AE" w:rsidRDefault="007509AE" w:rsidP="006037FA">
      <w:pPr>
        <w:spacing w:after="0" w:afterAutospacing="0"/>
        <w:rPr>
          <w:rFonts w:ascii="Times New Roman" w:hAnsi="Times New Roman" w:cs="Times New Roman"/>
          <w:color w:val="FF0000"/>
        </w:rPr>
      </w:pPr>
    </w:p>
    <w:p w14:paraId="217FD02C" w14:textId="77777777" w:rsidR="007509AE" w:rsidRDefault="007509AE" w:rsidP="006037FA">
      <w:pPr>
        <w:spacing w:after="0" w:afterAutospacing="0"/>
        <w:rPr>
          <w:rFonts w:ascii="Times New Roman" w:hAnsi="Times New Roman" w:cs="Times New Roman"/>
          <w:color w:val="FF0000"/>
        </w:rPr>
      </w:pPr>
      <w:r>
        <w:rPr>
          <w:rFonts w:ascii="Times New Roman" w:hAnsi="Times New Roman" w:cs="Times New Roman"/>
          <w:color w:val="FF0000"/>
        </w:rPr>
        <w:t>What if the expense is extravagant? The courts presume the excess amount is spent for personal rather than for business reasons, and is not deductible.</w:t>
      </w:r>
    </w:p>
    <w:p w14:paraId="3F61F024" w14:textId="77777777" w:rsidR="00F360FF" w:rsidRDefault="00F360FF" w:rsidP="006037FA">
      <w:pPr>
        <w:spacing w:after="0" w:afterAutospacing="0"/>
        <w:rPr>
          <w:rFonts w:ascii="Times New Roman" w:hAnsi="Times New Roman" w:cs="Times New Roman"/>
          <w:color w:val="FF0000"/>
        </w:rPr>
      </w:pPr>
    </w:p>
    <w:p w14:paraId="2B466BD9" w14:textId="77777777" w:rsidR="00F360FF" w:rsidRPr="00F360FF" w:rsidRDefault="00F360FF" w:rsidP="006037FA">
      <w:pPr>
        <w:spacing w:after="0" w:afterAutospacing="0"/>
        <w:rPr>
          <w:rFonts w:ascii="Times New Roman" w:hAnsi="Times New Roman" w:cs="Times New Roman"/>
        </w:rPr>
      </w:pPr>
      <w:bookmarkStart w:id="0" w:name="_Hlk527995443"/>
      <w:r>
        <w:rPr>
          <w:rFonts w:ascii="Times New Roman" w:hAnsi="Times New Roman" w:cs="Times New Roman"/>
        </w:rPr>
        <w:t xml:space="preserve">Examples of ordinary and necessary expenses: </w:t>
      </w:r>
      <w:r w:rsidRPr="00CA3B58">
        <w:rPr>
          <w:rFonts w:ascii="Times New Roman" w:hAnsi="Times New Roman" w:cs="Times New Roman"/>
        </w:rPr>
        <w:t>advertising, depreciation, insurance, legal fees, office expenses, rent, repairs, supplies, utilities, travel, wages, and interest.</w:t>
      </w:r>
    </w:p>
    <w:bookmarkEnd w:id="0"/>
    <w:p w14:paraId="47A42458" w14:textId="77777777" w:rsidR="007509AE" w:rsidRDefault="007509AE" w:rsidP="006037FA">
      <w:pPr>
        <w:spacing w:after="0" w:afterAutospacing="0"/>
        <w:rPr>
          <w:rFonts w:ascii="Times New Roman" w:hAnsi="Times New Roman" w:cs="Times New Roman"/>
          <w:color w:val="FF0000"/>
        </w:rPr>
      </w:pPr>
    </w:p>
    <w:p w14:paraId="7F132CDD" w14:textId="77777777" w:rsidR="00F26E75" w:rsidRDefault="00D84CF1" w:rsidP="006037FA">
      <w:pPr>
        <w:spacing w:after="0" w:afterAutospacing="0"/>
        <w:rPr>
          <w:rFonts w:ascii="Times New Roman" w:hAnsi="Times New Roman" w:cs="Times New Roman"/>
        </w:rPr>
      </w:pPr>
      <w:r w:rsidRPr="00CF1E95">
        <w:rPr>
          <w:rFonts w:ascii="Times New Roman" w:hAnsi="Times New Roman" w:cs="Times New Roman"/>
          <w:b/>
        </w:rPr>
        <w:t>III.</w:t>
      </w:r>
      <w:r>
        <w:rPr>
          <w:rFonts w:ascii="Times New Roman" w:hAnsi="Times New Roman" w:cs="Times New Roman"/>
        </w:rPr>
        <w:t xml:space="preserve"> Non-D</w:t>
      </w:r>
      <w:r w:rsidR="00F26E75">
        <w:rPr>
          <w:rFonts w:ascii="Times New Roman" w:hAnsi="Times New Roman" w:cs="Times New Roman"/>
        </w:rPr>
        <w:t>eductible Business Expenses</w:t>
      </w:r>
    </w:p>
    <w:p w14:paraId="1DAD25E1" w14:textId="77777777" w:rsidR="00241474" w:rsidRPr="00241474" w:rsidRDefault="00241474" w:rsidP="006037FA">
      <w:pPr>
        <w:spacing w:after="0" w:afterAutospacing="0"/>
        <w:rPr>
          <w:rFonts w:ascii="Times New Roman" w:hAnsi="Times New Roman" w:cs="Times New Roman"/>
          <w:color w:val="FF0000"/>
        </w:rPr>
      </w:pPr>
      <w:r>
        <w:rPr>
          <w:rFonts w:ascii="Times New Roman" w:hAnsi="Times New Roman" w:cs="Times New Roman"/>
          <w:color w:val="FF0000"/>
        </w:rPr>
        <w:t>There are limitations on business deductions. Just because you have a business doesn’t mean that every expense is deductible for tax purposes.</w:t>
      </w:r>
    </w:p>
    <w:p w14:paraId="1692EB81" w14:textId="77777777" w:rsidR="00212CA2" w:rsidRDefault="00212CA2" w:rsidP="006037FA">
      <w:pPr>
        <w:spacing w:after="0" w:afterAutospacing="0"/>
        <w:rPr>
          <w:rFonts w:ascii="Times New Roman" w:hAnsi="Times New Roman" w:cs="Times New Roman"/>
        </w:rPr>
      </w:pPr>
      <w:r>
        <w:rPr>
          <w:rFonts w:ascii="Times New Roman" w:hAnsi="Times New Roman" w:cs="Times New Roman"/>
        </w:rPr>
        <w:tab/>
        <w:t>1. Expenditures against public policy</w:t>
      </w:r>
      <w:r w:rsidR="00C25E07">
        <w:rPr>
          <w:rFonts w:ascii="Times New Roman" w:hAnsi="Times New Roman" w:cs="Times New Roman"/>
        </w:rPr>
        <w:t xml:space="preserve"> </w:t>
      </w:r>
    </w:p>
    <w:p w14:paraId="1D616146" w14:textId="77777777" w:rsidR="00C25E07" w:rsidRPr="001C7749" w:rsidRDefault="00C25E07" w:rsidP="006037FA">
      <w:pPr>
        <w:spacing w:after="0" w:afterAutospacing="0"/>
        <w:rPr>
          <w:rFonts w:ascii="Times New Roman" w:hAnsi="Times New Roman" w:cs="Times New Roman"/>
          <w:color w:val="FF0000"/>
        </w:rPr>
      </w:pPr>
      <w:r w:rsidRPr="001C7749">
        <w:rPr>
          <w:rFonts w:ascii="Times New Roman" w:hAnsi="Times New Roman" w:cs="Times New Roman"/>
          <w:color w:val="FF0000"/>
        </w:rPr>
        <w:t>Bribes, kickbacks, or fines</w:t>
      </w:r>
      <w:r w:rsidR="00241474">
        <w:rPr>
          <w:rFonts w:ascii="Times New Roman" w:hAnsi="Times New Roman" w:cs="Times New Roman"/>
          <w:color w:val="FF0000"/>
        </w:rPr>
        <w:t xml:space="preserve"> and penalties</w:t>
      </w:r>
      <w:r w:rsidR="00795C59" w:rsidRPr="001C7749">
        <w:rPr>
          <w:rFonts w:ascii="Times New Roman" w:hAnsi="Times New Roman" w:cs="Times New Roman"/>
          <w:color w:val="FF0000"/>
        </w:rPr>
        <w:t xml:space="preserve">; disallowed under the rationale that allowing them would subsidize illegal activities.  </w:t>
      </w:r>
    </w:p>
    <w:p w14:paraId="3BDD70C1" w14:textId="77777777" w:rsidR="00C25E07" w:rsidRDefault="00C25E07" w:rsidP="006037FA">
      <w:pPr>
        <w:spacing w:after="0" w:afterAutospacing="0"/>
        <w:rPr>
          <w:rFonts w:ascii="Times New Roman" w:hAnsi="Times New Roman" w:cs="Times New Roman"/>
        </w:rPr>
      </w:pPr>
    </w:p>
    <w:p w14:paraId="393B6A0A" w14:textId="77777777" w:rsidR="00212CA2" w:rsidRDefault="00212CA2" w:rsidP="006037FA">
      <w:pPr>
        <w:spacing w:after="0" w:afterAutospacing="0"/>
        <w:rPr>
          <w:rFonts w:ascii="Times New Roman" w:hAnsi="Times New Roman" w:cs="Times New Roman"/>
        </w:rPr>
      </w:pPr>
      <w:r>
        <w:rPr>
          <w:rFonts w:ascii="Times New Roman" w:hAnsi="Times New Roman" w:cs="Times New Roman"/>
        </w:rPr>
        <w:tab/>
        <w:t>2. Political contributions and/or lobbying costs</w:t>
      </w:r>
    </w:p>
    <w:p w14:paraId="375FD7E0" w14:textId="77777777" w:rsidR="00C25E07" w:rsidRPr="001C7749" w:rsidRDefault="00C25E07" w:rsidP="006037FA">
      <w:pPr>
        <w:spacing w:after="0" w:afterAutospacing="0"/>
        <w:rPr>
          <w:rFonts w:ascii="Times New Roman" w:hAnsi="Times New Roman" w:cs="Times New Roman"/>
          <w:color w:val="FF0000"/>
        </w:rPr>
      </w:pPr>
      <w:r w:rsidRPr="001C7749">
        <w:rPr>
          <w:rFonts w:ascii="Times New Roman" w:hAnsi="Times New Roman" w:cs="Times New Roman"/>
          <w:color w:val="FF0000"/>
        </w:rPr>
        <w:t>This is non-deductible to avoid the appearance of impropriety.</w:t>
      </w:r>
    </w:p>
    <w:p w14:paraId="72E988D5" w14:textId="77777777" w:rsidR="00C25E07" w:rsidRDefault="00C25E07" w:rsidP="006037FA">
      <w:pPr>
        <w:spacing w:after="0" w:afterAutospacing="0"/>
        <w:rPr>
          <w:rFonts w:ascii="Times New Roman" w:hAnsi="Times New Roman" w:cs="Times New Roman"/>
        </w:rPr>
      </w:pPr>
    </w:p>
    <w:p w14:paraId="04335921" w14:textId="77777777" w:rsidR="00241474" w:rsidRDefault="00212CA2" w:rsidP="006037FA">
      <w:pPr>
        <w:spacing w:after="0" w:afterAutospacing="0"/>
        <w:rPr>
          <w:rFonts w:ascii="Times New Roman" w:hAnsi="Times New Roman" w:cs="Times New Roman"/>
        </w:rPr>
      </w:pPr>
      <w:r>
        <w:rPr>
          <w:rFonts w:ascii="Times New Roman" w:hAnsi="Times New Roman" w:cs="Times New Roman"/>
        </w:rPr>
        <w:tab/>
        <w:t>3. Capital expenditures</w:t>
      </w:r>
    </w:p>
    <w:p w14:paraId="40EF034E" w14:textId="77777777" w:rsidR="00212CA2" w:rsidRPr="00241474" w:rsidRDefault="00212CA2" w:rsidP="00241474">
      <w:pPr>
        <w:jc w:val="center"/>
        <w:rPr>
          <w:rFonts w:ascii="Times New Roman" w:hAnsi="Times New Roman" w:cs="Times New Roman"/>
        </w:rPr>
      </w:pPr>
    </w:p>
    <w:p w14:paraId="2C5EA9A5" w14:textId="77777777" w:rsidR="00C25E07" w:rsidRPr="004A493B" w:rsidRDefault="00C25E07" w:rsidP="006037FA">
      <w:pPr>
        <w:spacing w:after="0" w:afterAutospacing="0"/>
        <w:rPr>
          <w:rFonts w:ascii="Times New Roman" w:hAnsi="Times New Roman" w:cs="Times New Roman"/>
          <w:color w:val="FF0000"/>
        </w:rPr>
      </w:pPr>
      <w:r w:rsidRPr="004A493B">
        <w:rPr>
          <w:rFonts w:ascii="Times New Roman" w:hAnsi="Times New Roman" w:cs="Times New Roman"/>
          <w:color w:val="FF0000"/>
        </w:rPr>
        <w:lastRenderedPageBreak/>
        <w:t xml:space="preserve">Expenses to purchase an asset with a useful life of more than one year; you have to </w:t>
      </w:r>
      <w:r w:rsidR="00AC3A8C" w:rsidRPr="004A493B">
        <w:rPr>
          <w:rFonts w:ascii="Times New Roman" w:hAnsi="Times New Roman" w:cs="Times New Roman"/>
          <w:color w:val="FF0000"/>
        </w:rPr>
        <w:t xml:space="preserve">capitalize these expenses and then </w:t>
      </w:r>
      <w:r w:rsidRPr="004A493B">
        <w:rPr>
          <w:rFonts w:ascii="Times New Roman" w:hAnsi="Times New Roman" w:cs="Times New Roman"/>
          <w:color w:val="FF0000"/>
        </w:rPr>
        <w:t>deduct the</w:t>
      </w:r>
      <w:r w:rsidR="00293779" w:rsidRPr="004A493B">
        <w:rPr>
          <w:rFonts w:ascii="Times New Roman" w:hAnsi="Times New Roman" w:cs="Times New Roman"/>
          <w:color w:val="FF0000"/>
        </w:rPr>
        <w:t>m</w:t>
      </w:r>
      <w:r w:rsidRPr="004A493B">
        <w:rPr>
          <w:rFonts w:ascii="Times New Roman" w:hAnsi="Times New Roman" w:cs="Times New Roman"/>
          <w:color w:val="FF0000"/>
        </w:rPr>
        <w:t xml:space="preserve"> over the useful life of the asset</w:t>
      </w:r>
      <w:r w:rsidR="007A6975" w:rsidRPr="004A493B">
        <w:rPr>
          <w:rFonts w:ascii="Times New Roman" w:hAnsi="Times New Roman" w:cs="Times New Roman"/>
          <w:color w:val="FF0000"/>
        </w:rPr>
        <w:t xml:space="preserve"> through depreciation</w:t>
      </w:r>
      <w:r w:rsidR="007C72EE">
        <w:rPr>
          <w:rFonts w:ascii="Times New Roman" w:hAnsi="Times New Roman" w:cs="Times New Roman"/>
          <w:color w:val="FF0000"/>
        </w:rPr>
        <w:t xml:space="preserve"> (for tangible assets)</w:t>
      </w:r>
      <w:r w:rsidRPr="004A493B">
        <w:rPr>
          <w:rFonts w:ascii="Times New Roman" w:hAnsi="Times New Roman" w:cs="Times New Roman"/>
          <w:color w:val="FF0000"/>
        </w:rPr>
        <w:t>.</w:t>
      </w:r>
    </w:p>
    <w:p w14:paraId="469EDE68" w14:textId="77777777" w:rsidR="00C25E07" w:rsidRDefault="00C25E07" w:rsidP="006037FA">
      <w:pPr>
        <w:spacing w:after="0" w:afterAutospacing="0"/>
        <w:rPr>
          <w:rFonts w:ascii="Times New Roman" w:hAnsi="Times New Roman" w:cs="Times New Roman"/>
        </w:rPr>
      </w:pPr>
    </w:p>
    <w:p w14:paraId="57C70FDA" w14:textId="77777777" w:rsidR="00212CA2" w:rsidRDefault="00212CA2" w:rsidP="006037FA">
      <w:pPr>
        <w:spacing w:after="0" w:afterAutospacing="0"/>
        <w:rPr>
          <w:rFonts w:ascii="Times New Roman" w:hAnsi="Times New Roman" w:cs="Times New Roman"/>
        </w:rPr>
      </w:pPr>
      <w:r>
        <w:rPr>
          <w:rFonts w:ascii="Times New Roman" w:hAnsi="Times New Roman" w:cs="Times New Roman"/>
        </w:rPr>
        <w:tab/>
        <w:t>4. Expenses associated with the production of tax-exempt income</w:t>
      </w:r>
    </w:p>
    <w:p w14:paraId="0AB7F065" w14:textId="77777777" w:rsidR="00C25E07" w:rsidRPr="004A493B" w:rsidRDefault="00C25E07" w:rsidP="006037FA">
      <w:pPr>
        <w:spacing w:after="0" w:afterAutospacing="0"/>
        <w:rPr>
          <w:rFonts w:ascii="Times New Roman" w:hAnsi="Times New Roman" w:cs="Times New Roman"/>
          <w:color w:val="FF0000"/>
        </w:rPr>
      </w:pPr>
      <w:r w:rsidRPr="004A493B">
        <w:rPr>
          <w:rFonts w:ascii="Times New Roman" w:hAnsi="Times New Roman" w:cs="Times New Roman"/>
          <w:color w:val="FF0000"/>
        </w:rPr>
        <w:t xml:space="preserve">Makes sense from the standpoint that the government is already giving you a break by not taxing the income; you don’t get two breaks.  </w:t>
      </w:r>
      <w:r w:rsidR="00CB716E" w:rsidRPr="004A493B">
        <w:rPr>
          <w:rFonts w:ascii="Times New Roman" w:hAnsi="Times New Roman" w:cs="Times New Roman"/>
          <w:color w:val="FF0000"/>
        </w:rPr>
        <w:t>Disallows deductions for interest on money borrowed to invest in tax-exempt bonds and also deductions for life insurance premiums paid for policies on key employees</w:t>
      </w:r>
      <w:r w:rsidR="00CD2EC2" w:rsidRPr="004A493B">
        <w:rPr>
          <w:rFonts w:ascii="Times New Roman" w:hAnsi="Times New Roman" w:cs="Times New Roman"/>
          <w:color w:val="FF0000"/>
        </w:rPr>
        <w:t xml:space="preserve"> because both types of income are excludable from income when earned</w:t>
      </w:r>
      <w:r w:rsidR="00CB716E" w:rsidRPr="004A493B">
        <w:rPr>
          <w:rFonts w:ascii="Times New Roman" w:hAnsi="Times New Roman" w:cs="Times New Roman"/>
          <w:color w:val="FF0000"/>
        </w:rPr>
        <w:t xml:space="preserve">.  </w:t>
      </w:r>
      <w:r w:rsidRPr="004A493B">
        <w:rPr>
          <w:rFonts w:ascii="Times New Roman" w:hAnsi="Times New Roman" w:cs="Times New Roman"/>
          <w:color w:val="FF0000"/>
        </w:rPr>
        <w:t xml:space="preserve">Ex: Life insurance policies on key employees – Steve Jobs and Apple.  </w:t>
      </w:r>
      <w:r w:rsidR="00947BAE">
        <w:rPr>
          <w:rFonts w:ascii="Times New Roman" w:hAnsi="Times New Roman" w:cs="Times New Roman"/>
          <w:color w:val="FF0000"/>
        </w:rPr>
        <w:t>If Apple had a key man life insurance policy on Steve Jobs (which it likely did), proceeds from the policy are not taxable income to Apple. Likewise, the premiums paid for the policy are not deductible to Apple.</w:t>
      </w:r>
    </w:p>
    <w:p w14:paraId="4D8E1022" w14:textId="77777777" w:rsidR="00C25E07" w:rsidRDefault="00C25E07" w:rsidP="006037FA">
      <w:pPr>
        <w:spacing w:after="0" w:afterAutospacing="0"/>
        <w:rPr>
          <w:rFonts w:ascii="Times New Roman" w:hAnsi="Times New Roman" w:cs="Times New Roman"/>
        </w:rPr>
      </w:pPr>
    </w:p>
    <w:p w14:paraId="5E0DC017" w14:textId="77777777" w:rsidR="00212CA2" w:rsidRDefault="00212CA2" w:rsidP="006037FA">
      <w:pPr>
        <w:spacing w:after="0" w:afterAutospacing="0"/>
        <w:rPr>
          <w:rFonts w:ascii="Times New Roman" w:hAnsi="Times New Roman" w:cs="Times New Roman"/>
        </w:rPr>
      </w:pPr>
      <w:r>
        <w:rPr>
          <w:rFonts w:ascii="Times New Roman" w:hAnsi="Times New Roman" w:cs="Times New Roman"/>
        </w:rPr>
        <w:tab/>
        <w:t>5. Personal expenditures</w:t>
      </w:r>
    </w:p>
    <w:p w14:paraId="508F2718" w14:textId="77777777" w:rsidR="00F77E40" w:rsidRDefault="009250B6" w:rsidP="006037FA">
      <w:pPr>
        <w:spacing w:after="0" w:afterAutospacing="0"/>
        <w:rPr>
          <w:rFonts w:ascii="Times New Roman" w:hAnsi="Times New Roman" w:cs="Times New Roman"/>
          <w:color w:val="FF0000"/>
        </w:rPr>
      </w:pPr>
      <w:r w:rsidRPr="00274CC5">
        <w:rPr>
          <w:rFonts w:ascii="Times New Roman" w:hAnsi="Times New Roman" w:cs="Times New Roman"/>
          <w:color w:val="FF0000"/>
        </w:rPr>
        <w:t xml:space="preserve">Not deductible unless expressly authorized by the tax law. </w:t>
      </w:r>
    </w:p>
    <w:p w14:paraId="1EDB9D69" w14:textId="77777777" w:rsidR="00F77E40" w:rsidRDefault="00F77E40" w:rsidP="006037FA">
      <w:pPr>
        <w:spacing w:after="0" w:afterAutospacing="0"/>
        <w:rPr>
          <w:rFonts w:ascii="Times New Roman" w:hAnsi="Times New Roman" w:cs="Times New Roman"/>
          <w:color w:val="FF0000"/>
        </w:rPr>
      </w:pPr>
      <w:r>
        <w:rPr>
          <w:rFonts w:ascii="Times New Roman" w:hAnsi="Times New Roman" w:cs="Times New Roman"/>
          <w:color w:val="FF0000"/>
        </w:rPr>
        <w:t>- think expenses for food, clothing, and shelter are personal expenses and are not deductible.</w:t>
      </w:r>
    </w:p>
    <w:p w14:paraId="6A3288E1" w14:textId="77777777" w:rsidR="009250B6" w:rsidRPr="00274CC5" w:rsidRDefault="00F77E40" w:rsidP="006037FA">
      <w:pPr>
        <w:spacing w:after="0" w:afterAutospacing="0"/>
        <w:rPr>
          <w:rFonts w:ascii="Times New Roman" w:hAnsi="Times New Roman" w:cs="Times New Roman"/>
          <w:color w:val="FF0000"/>
        </w:rPr>
      </w:pPr>
      <w:r>
        <w:rPr>
          <w:rFonts w:ascii="Times New Roman" w:hAnsi="Times New Roman" w:cs="Times New Roman"/>
          <w:color w:val="FF0000"/>
        </w:rPr>
        <w:t>- but expenses for uniforms that are not appropriate to wear outside of work</w:t>
      </w:r>
      <w:r w:rsidR="009250B6" w:rsidRPr="00274CC5">
        <w:rPr>
          <w:rFonts w:ascii="Times New Roman" w:hAnsi="Times New Roman" w:cs="Times New Roman"/>
          <w:color w:val="FF0000"/>
        </w:rPr>
        <w:t xml:space="preserve"> </w:t>
      </w:r>
      <w:r>
        <w:rPr>
          <w:rFonts w:ascii="Times New Roman" w:hAnsi="Times New Roman" w:cs="Times New Roman"/>
          <w:color w:val="FF0000"/>
        </w:rPr>
        <w:t>are deductible business expenses.</w:t>
      </w:r>
    </w:p>
    <w:p w14:paraId="2FBA015F" w14:textId="77777777" w:rsidR="0009087B" w:rsidRDefault="0009087B" w:rsidP="006037FA">
      <w:pPr>
        <w:spacing w:after="0" w:afterAutospacing="0"/>
        <w:rPr>
          <w:rFonts w:ascii="Times New Roman" w:hAnsi="Times New Roman" w:cs="Times New Roman"/>
        </w:rPr>
      </w:pPr>
    </w:p>
    <w:p w14:paraId="0DD366FE" w14:textId="77777777" w:rsidR="0009087B" w:rsidRDefault="0009087B" w:rsidP="006037FA">
      <w:pPr>
        <w:spacing w:after="0" w:afterAutospacing="0"/>
        <w:rPr>
          <w:rFonts w:ascii="Times New Roman" w:hAnsi="Times New Roman" w:cs="Times New Roman"/>
        </w:rPr>
      </w:pPr>
      <w:r w:rsidRPr="00CF1E95">
        <w:rPr>
          <w:rFonts w:ascii="Times New Roman" w:hAnsi="Times New Roman" w:cs="Times New Roman"/>
          <w:b/>
        </w:rPr>
        <w:t>IV.</w:t>
      </w:r>
      <w:r w:rsidRPr="00530490">
        <w:rPr>
          <w:rFonts w:ascii="Times New Roman" w:hAnsi="Times New Roman" w:cs="Times New Roman"/>
        </w:rPr>
        <w:t xml:space="preserve"> Mixed-Motive Expenses</w:t>
      </w:r>
      <w:r w:rsidR="003E2F6F" w:rsidRPr="00530490">
        <w:rPr>
          <w:rFonts w:ascii="Times New Roman" w:hAnsi="Times New Roman" w:cs="Times New Roman"/>
        </w:rPr>
        <w:t xml:space="preserve"> </w:t>
      </w:r>
      <w:r w:rsidR="003E2F6F" w:rsidRPr="00CB4008">
        <w:rPr>
          <w:rFonts w:ascii="Times New Roman" w:hAnsi="Times New Roman" w:cs="Times New Roman"/>
          <w:color w:val="FF0000"/>
        </w:rPr>
        <w:t>(See the text for this section too)</w:t>
      </w:r>
    </w:p>
    <w:p w14:paraId="0222CAB6" w14:textId="77777777" w:rsidR="00F360FF" w:rsidRDefault="000413BC" w:rsidP="006037FA">
      <w:pPr>
        <w:spacing w:after="0" w:afterAutospacing="0"/>
        <w:rPr>
          <w:rFonts w:ascii="Times New Roman" w:hAnsi="Times New Roman" w:cs="Times New Roman"/>
          <w:color w:val="FF0000"/>
        </w:rPr>
      </w:pPr>
      <w:r w:rsidRPr="000413BC">
        <w:rPr>
          <w:rFonts w:ascii="Times New Roman" w:hAnsi="Times New Roman" w:cs="Times New Roman"/>
          <w:color w:val="FF0000"/>
        </w:rPr>
        <w:t xml:space="preserve">These have a business component and a personal component.  You have incurred them for a business reason, but you still have a personal benefit from them. </w:t>
      </w:r>
      <w:r w:rsidR="004D0B36">
        <w:rPr>
          <w:rFonts w:ascii="Times New Roman" w:hAnsi="Times New Roman" w:cs="Times New Roman"/>
          <w:color w:val="FF0000"/>
        </w:rPr>
        <w:t xml:space="preserve"> The rules for determining the amount of deductible mixed</w:t>
      </w:r>
      <w:r w:rsidR="0071644F">
        <w:rPr>
          <w:rFonts w:ascii="Times New Roman" w:hAnsi="Times New Roman" w:cs="Times New Roman"/>
          <w:color w:val="FF0000"/>
        </w:rPr>
        <w:t>-</w:t>
      </w:r>
      <w:r w:rsidR="004D0B36">
        <w:rPr>
          <w:rFonts w:ascii="Times New Roman" w:hAnsi="Times New Roman" w:cs="Times New Roman"/>
          <w:color w:val="FF0000"/>
        </w:rPr>
        <w:t>motive expenditures depend on the type of expenditure.</w:t>
      </w:r>
    </w:p>
    <w:p w14:paraId="0BC75095" w14:textId="77777777" w:rsidR="000413BC" w:rsidRPr="000413BC" w:rsidRDefault="004D0B36" w:rsidP="006037FA">
      <w:pPr>
        <w:spacing w:after="0" w:afterAutospacing="0"/>
        <w:rPr>
          <w:rFonts w:ascii="Times New Roman" w:hAnsi="Times New Roman" w:cs="Times New Roman"/>
          <w:color w:val="FF0000"/>
        </w:rPr>
      </w:pPr>
      <w:r>
        <w:rPr>
          <w:rFonts w:ascii="Times New Roman" w:hAnsi="Times New Roman" w:cs="Times New Roman"/>
          <w:color w:val="FF0000"/>
        </w:rPr>
        <w:t xml:space="preserve">  </w:t>
      </w:r>
      <w:r w:rsidR="000413BC" w:rsidRPr="000413BC">
        <w:rPr>
          <w:rFonts w:ascii="Times New Roman" w:hAnsi="Times New Roman" w:cs="Times New Roman"/>
          <w:color w:val="FF0000"/>
        </w:rPr>
        <w:t xml:space="preserve"> </w:t>
      </w:r>
    </w:p>
    <w:p w14:paraId="786B1AE7" w14:textId="77777777" w:rsidR="009E18E2" w:rsidRPr="000413BC" w:rsidRDefault="009E18E2" w:rsidP="006037FA">
      <w:pPr>
        <w:spacing w:after="0" w:afterAutospacing="0"/>
        <w:rPr>
          <w:rFonts w:ascii="Times New Roman" w:hAnsi="Times New Roman" w:cs="Times New Roman"/>
          <w:color w:val="FF0000"/>
        </w:rPr>
      </w:pPr>
      <w:r>
        <w:rPr>
          <w:rFonts w:ascii="Times New Roman" w:hAnsi="Times New Roman" w:cs="Times New Roman"/>
        </w:rPr>
        <w:tab/>
        <w:t>1. Meals</w:t>
      </w:r>
      <w:r w:rsidR="00061EC6">
        <w:rPr>
          <w:rFonts w:ascii="Times New Roman" w:hAnsi="Times New Roman" w:cs="Times New Roman"/>
        </w:rPr>
        <w:t xml:space="preserve"> </w:t>
      </w:r>
      <w:r w:rsidR="00061EC6">
        <w:rPr>
          <w:rFonts w:ascii="Times New Roman" w:hAnsi="Times New Roman" w:cs="Times New Roman"/>
          <w:color w:val="FF0000"/>
        </w:rPr>
        <w:t>– food</w:t>
      </w:r>
      <w:r w:rsidR="000413BC" w:rsidRPr="000413BC">
        <w:rPr>
          <w:rFonts w:ascii="Times New Roman" w:hAnsi="Times New Roman" w:cs="Times New Roman"/>
          <w:color w:val="FF0000"/>
        </w:rPr>
        <w:t xml:space="preserve"> </w:t>
      </w:r>
      <w:r w:rsidR="00061EC6">
        <w:rPr>
          <w:rFonts w:ascii="Times New Roman" w:hAnsi="Times New Roman" w:cs="Times New Roman"/>
          <w:color w:val="FF0000"/>
        </w:rPr>
        <w:t xml:space="preserve">and </w:t>
      </w:r>
      <w:r w:rsidR="000413BC" w:rsidRPr="000413BC">
        <w:rPr>
          <w:rFonts w:ascii="Times New Roman" w:hAnsi="Times New Roman" w:cs="Times New Roman"/>
          <w:color w:val="FF0000"/>
        </w:rPr>
        <w:t xml:space="preserve">beverages </w:t>
      </w:r>
    </w:p>
    <w:p w14:paraId="3FF3F849" w14:textId="77777777" w:rsidR="00F360FF" w:rsidRDefault="009E18E2" w:rsidP="006037F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Deductible if:</w:t>
      </w:r>
    </w:p>
    <w:p w14:paraId="0D88D420" w14:textId="77777777" w:rsidR="009E18E2" w:rsidRDefault="009E18E2" w:rsidP="006037F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1. Associated with business</w:t>
      </w:r>
    </w:p>
    <w:p w14:paraId="553E8DAA" w14:textId="77777777" w:rsidR="009E1C53" w:rsidRDefault="000413BC" w:rsidP="006037FA">
      <w:pPr>
        <w:spacing w:after="0" w:afterAutospacing="0"/>
        <w:rPr>
          <w:rFonts w:ascii="Times New Roman" w:hAnsi="Times New Roman" w:cs="Times New Roman"/>
          <w:color w:val="FF0000"/>
        </w:rPr>
      </w:pPr>
      <w:r w:rsidRPr="00521DA8">
        <w:rPr>
          <w:rFonts w:ascii="Times New Roman" w:hAnsi="Times New Roman" w:cs="Times New Roman"/>
          <w:color w:val="FF0000"/>
        </w:rPr>
        <w:t>It is associated with business if</w:t>
      </w:r>
      <w:r w:rsidR="009E1C53">
        <w:rPr>
          <w:rFonts w:ascii="Times New Roman" w:hAnsi="Times New Roman" w:cs="Times New Roman"/>
          <w:color w:val="FF0000"/>
        </w:rPr>
        <w:t xml:space="preserve"> (1)</w:t>
      </w:r>
      <w:r w:rsidRPr="00521DA8">
        <w:rPr>
          <w:rFonts w:ascii="Times New Roman" w:hAnsi="Times New Roman" w:cs="Times New Roman"/>
          <w:color w:val="FF0000"/>
        </w:rPr>
        <w:t xml:space="preserve"> it build</w:t>
      </w:r>
      <w:r w:rsidR="00F360FF">
        <w:rPr>
          <w:rFonts w:ascii="Times New Roman" w:hAnsi="Times New Roman" w:cs="Times New Roman"/>
          <w:color w:val="FF0000"/>
        </w:rPr>
        <w:t>s</w:t>
      </w:r>
      <w:r w:rsidRPr="00521DA8">
        <w:rPr>
          <w:rFonts w:ascii="Times New Roman" w:hAnsi="Times New Roman" w:cs="Times New Roman"/>
          <w:color w:val="FF0000"/>
        </w:rPr>
        <w:t xml:space="preserve"> a relationship that will translate to profit in the future (reasonably expect the activity to lead to profit in the </w:t>
      </w:r>
      <w:r w:rsidR="00F360FF">
        <w:rPr>
          <w:rFonts w:ascii="Times New Roman" w:hAnsi="Times New Roman" w:cs="Times New Roman"/>
          <w:color w:val="FF0000"/>
        </w:rPr>
        <w:t>future – e.g., taking a client out to dinner</w:t>
      </w:r>
      <w:r w:rsidRPr="00521DA8">
        <w:rPr>
          <w:rFonts w:ascii="Times New Roman" w:hAnsi="Times New Roman" w:cs="Times New Roman"/>
          <w:color w:val="FF0000"/>
        </w:rPr>
        <w:t>)</w:t>
      </w:r>
      <w:r w:rsidR="009E1C53">
        <w:rPr>
          <w:rFonts w:ascii="Times New Roman" w:hAnsi="Times New Roman" w:cs="Times New Roman"/>
          <w:color w:val="FF0000"/>
        </w:rPr>
        <w:t xml:space="preserve">; and 2) must follow or precede a </w:t>
      </w:r>
      <w:proofErr w:type="spellStart"/>
      <w:r w:rsidR="009E1C53">
        <w:rPr>
          <w:rFonts w:ascii="Times New Roman" w:hAnsi="Times New Roman" w:cs="Times New Roman"/>
          <w:color w:val="FF0000"/>
        </w:rPr>
        <w:t>bonafide</w:t>
      </w:r>
      <w:proofErr w:type="spellEnd"/>
      <w:r w:rsidR="009E1C53">
        <w:rPr>
          <w:rFonts w:ascii="Times New Roman" w:hAnsi="Times New Roman" w:cs="Times New Roman"/>
          <w:color w:val="FF0000"/>
        </w:rPr>
        <w:t xml:space="preserve"> business discussion.</w:t>
      </w:r>
    </w:p>
    <w:p w14:paraId="5BCD9BE1" w14:textId="77777777" w:rsidR="009E18E2" w:rsidRDefault="009E18E2" w:rsidP="006037FA">
      <w:pPr>
        <w:spacing w:after="0" w:afterAutospacing="0"/>
        <w:rPr>
          <w:rFonts w:ascii="Times New Roman" w:hAnsi="Times New Roman" w:cs="Times New Roman"/>
        </w:rPr>
      </w:pPr>
      <w:r>
        <w:rPr>
          <w:rFonts w:ascii="Times New Roman" w:hAnsi="Times New Roman" w:cs="Times New Roman"/>
        </w:rPr>
        <w:tab/>
      </w:r>
      <w:r w:rsidR="00026A82">
        <w:rPr>
          <w:rFonts w:ascii="Times New Roman" w:hAnsi="Times New Roman" w:cs="Times New Roman"/>
        </w:rPr>
        <w:tab/>
      </w:r>
      <w:r w:rsidR="00026A82">
        <w:rPr>
          <w:rFonts w:ascii="Times New Roman" w:hAnsi="Times New Roman" w:cs="Times New Roman"/>
        </w:rPr>
        <w:tab/>
      </w:r>
      <w:r>
        <w:rPr>
          <w:rFonts w:ascii="Times New Roman" w:hAnsi="Times New Roman" w:cs="Times New Roman"/>
        </w:rPr>
        <w:t>2. Ordinary, necessary, and reasonable</w:t>
      </w:r>
    </w:p>
    <w:p w14:paraId="79E200DE" w14:textId="77777777" w:rsidR="00CD4487" w:rsidRDefault="00CD4487" w:rsidP="006037FA">
      <w:pPr>
        <w:spacing w:after="0" w:afterAutospacing="0"/>
        <w:rPr>
          <w:rFonts w:ascii="Times New Roman" w:hAnsi="Times New Roman" w:cs="Times New Roman"/>
          <w:color w:val="FF0000"/>
        </w:rPr>
      </w:pPr>
      <w:r>
        <w:rPr>
          <w:rFonts w:ascii="Times New Roman" w:hAnsi="Times New Roman" w:cs="Times New Roman"/>
          <w:color w:val="FF0000"/>
        </w:rPr>
        <w:t xml:space="preserve">The amount must be reasonable under the circumstances (no $500 bottle of wine). </w:t>
      </w:r>
    </w:p>
    <w:p w14:paraId="6E4847B2" w14:textId="77777777" w:rsidR="00CD4487" w:rsidRDefault="00CD4487" w:rsidP="006037FA">
      <w:pPr>
        <w:spacing w:after="0" w:afterAutospacing="0"/>
        <w:rPr>
          <w:rFonts w:ascii="Times New Roman" w:hAnsi="Times New Roman" w:cs="Times New Roman"/>
          <w:color w:val="FF0000"/>
        </w:rPr>
      </w:pPr>
    </w:p>
    <w:p w14:paraId="65F36C07" w14:textId="77777777" w:rsidR="000413BC" w:rsidRPr="00521DA8" w:rsidRDefault="00CD4487" w:rsidP="006037FA">
      <w:pPr>
        <w:spacing w:after="0" w:afterAutospacing="0"/>
        <w:rPr>
          <w:rFonts w:ascii="Times New Roman" w:hAnsi="Times New Roman" w:cs="Times New Roman"/>
          <w:color w:val="FF0000"/>
        </w:rPr>
      </w:pPr>
      <w:r>
        <w:rPr>
          <w:rFonts w:ascii="Times New Roman" w:hAnsi="Times New Roman" w:cs="Times New Roman"/>
          <w:color w:val="FF0000"/>
        </w:rPr>
        <w:t xml:space="preserve">entertainment expenses: </w:t>
      </w:r>
      <w:r w:rsidR="00026A82">
        <w:rPr>
          <w:rFonts w:ascii="Times New Roman" w:hAnsi="Times New Roman" w:cs="Times New Roman"/>
          <w:color w:val="FF0000"/>
        </w:rPr>
        <w:t xml:space="preserve"> no longer </w:t>
      </w:r>
      <w:r w:rsidR="00061EC6">
        <w:rPr>
          <w:rFonts w:ascii="Times New Roman" w:hAnsi="Times New Roman" w:cs="Times New Roman"/>
          <w:color w:val="FF0000"/>
        </w:rPr>
        <w:t>deductible</w:t>
      </w:r>
      <w:r w:rsidR="00026A82">
        <w:rPr>
          <w:rFonts w:ascii="Times New Roman" w:hAnsi="Times New Roman" w:cs="Times New Roman"/>
          <w:color w:val="FF0000"/>
        </w:rPr>
        <w:t xml:space="preserve"> (TCJA)</w:t>
      </w:r>
      <w:r w:rsidR="00061EC6">
        <w:rPr>
          <w:rFonts w:ascii="Times New Roman" w:hAnsi="Times New Roman" w:cs="Times New Roman"/>
          <w:color w:val="FF0000"/>
        </w:rPr>
        <w:t xml:space="preserve"> - </w:t>
      </w:r>
      <w:r>
        <w:rPr>
          <w:rFonts w:ascii="Times New Roman" w:hAnsi="Times New Roman" w:cs="Times New Roman"/>
          <w:color w:val="FF0000"/>
        </w:rPr>
        <w:t xml:space="preserve">Examples - </w:t>
      </w:r>
      <w:r w:rsidR="000413BC" w:rsidRPr="00521DA8">
        <w:rPr>
          <w:rFonts w:ascii="Times New Roman" w:hAnsi="Times New Roman" w:cs="Times New Roman"/>
          <w:color w:val="FF0000"/>
        </w:rPr>
        <w:t>country club dues</w:t>
      </w:r>
      <w:r>
        <w:rPr>
          <w:rFonts w:ascii="Times New Roman" w:hAnsi="Times New Roman" w:cs="Times New Roman"/>
          <w:color w:val="FF0000"/>
        </w:rPr>
        <w:t xml:space="preserve"> and entertainment facilities; skyboxes.</w:t>
      </w:r>
    </w:p>
    <w:p w14:paraId="468425D4" w14:textId="77777777" w:rsidR="00026A82" w:rsidRDefault="009E18E2" w:rsidP="006037F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026A82">
        <w:rPr>
          <w:rFonts w:ascii="Times New Roman" w:hAnsi="Times New Roman" w:cs="Times New Roman"/>
        </w:rPr>
        <w:tab/>
        <w:t xml:space="preserve">3. Taxpayer or Employee is present </w:t>
      </w:r>
    </w:p>
    <w:p w14:paraId="56AC1553" w14:textId="77777777" w:rsidR="000413BC" w:rsidRPr="00521DA8" w:rsidRDefault="00026A82" w:rsidP="006037FA">
      <w:pPr>
        <w:spacing w:after="0" w:afterAutospacing="0"/>
        <w:rPr>
          <w:rFonts w:ascii="Times New Roman" w:hAnsi="Times New Roman" w:cs="Times New Roman"/>
          <w:color w:val="FF0000"/>
        </w:rPr>
      </w:pPr>
      <w:r>
        <w:rPr>
          <w:rFonts w:ascii="Times New Roman" w:hAnsi="Times New Roman" w:cs="Times New Roman"/>
          <w:color w:val="FF0000"/>
        </w:rPr>
        <w:t>Either must be present when the meal is furnished.</w:t>
      </w:r>
    </w:p>
    <w:p w14:paraId="22BAECCB" w14:textId="77777777" w:rsidR="009E18E2" w:rsidRDefault="009E18E2" w:rsidP="006037F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How much is deductible?</w:t>
      </w:r>
    </w:p>
    <w:p w14:paraId="781AE0D7" w14:textId="77777777" w:rsidR="000413BC" w:rsidRPr="00521DA8" w:rsidRDefault="000413BC" w:rsidP="006037FA">
      <w:pPr>
        <w:spacing w:after="0" w:afterAutospacing="0"/>
        <w:rPr>
          <w:rFonts w:ascii="Times New Roman" w:hAnsi="Times New Roman" w:cs="Times New Roman"/>
          <w:color w:val="FF0000"/>
        </w:rPr>
      </w:pPr>
      <w:r w:rsidRPr="00521DA8">
        <w:rPr>
          <w:rFonts w:ascii="Times New Roman" w:hAnsi="Times New Roman" w:cs="Times New Roman"/>
          <w:color w:val="FF0000"/>
        </w:rPr>
        <w:t xml:space="preserve">Only 50%; they limit it because you do get a personal benefit.  </w:t>
      </w:r>
    </w:p>
    <w:p w14:paraId="3A3081AE" w14:textId="77777777" w:rsidR="00DD17AC" w:rsidRDefault="009E18E2" w:rsidP="006037FA">
      <w:pPr>
        <w:spacing w:after="0" w:afterAutospacing="0"/>
        <w:rPr>
          <w:rFonts w:ascii="Times New Roman" w:hAnsi="Times New Roman" w:cs="Times New Roman"/>
          <w:color w:val="FF0000"/>
        </w:rPr>
      </w:pPr>
      <w:r>
        <w:rPr>
          <w:rFonts w:ascii="Times New Roman" w:hAnsi="Times New Roman" w:cs="Times New Roman"/>
        </w:rPr>
        <w:tab/>
      </w:r>
      <w:r>
        <w:rPr>
          <w:rFonts w:ascii="Times New Roman" w:hAnsi="Times New Roman" w:cs="Times New Roman"/>
        </w:rPr>
        <w:tab/>
      </w:r>
    </w:p>
    <w:p w14:paraId="71EBC780" w14:textId="77777777" w:rsidR="00DD17AC" w:rsidRDefault="00DD17AC" w:rsidP="006037FA">
      <w:pPr>
        <w:spacing w:after="0" w:afterAutospacing="0"/>
        <w:rPr>
          <w:rFonts w:ascii="Times New Roman" w:hAnsi="Times New Roman" w:cs="Times New Roman"/>
        </w:rPr>
      </w:pPr>
      <w:r w:rsidRPr="00DD17AC">
        <w:rPr>
          <w:rFonts w:ascii="Times New Roman" w:hAnsi="Times New Roman" w:cs="Times New Roman"/>
        </w:rPr>
        <w:t xml:space="preserve">Example: You own a small business and you take a client out </w:t>
      </w:r>
      <w:r>
        <w:rPr>
          <w:rFonts w:ascii="Times New Roman" w:hAnsi="Times New Roman" w:cs="Times New Roman"/>
        </w:rPr>
        <w:t>for</w:t>
      </w:r>
      <w:r w:rsidRPr="00DD17AC">
        <w:rPr>
          <w:rFonts w:ascii="Times New Roman" w:hAnsi="Times New Roman" w:cs="Times New Roman"/>
        </w:rPr>
        <w:t xml:space="preserve"> dinner</w:t>
      </w:r>
      <w:r>
        <w:rPr>
          <w:rFonts w:ascii="Times New Roman" w:hAnsi="Times New Roman" w:cs="Times New Roman"/>
        </w:rPr>
        <w:t xml:space="preserve"> and to a play.  The meal costs $175 and the tickets for the play cost $125.  What </w:t>
      </w:r>
      <w:r w:rsidR="00BC1895">
        <w:rPr>
          <w:rFonts w:ascii="Times New Roman" w:hAnsi="Times New Roman" w:cs="Times New Roman"/>
        </w:rPr>
        <w:t>amount is a deductible business expense</w:t>
      </w:r>
      <w:r>
        <w:rPr>
          <w:rFonts w:ascii="Times New Roman" w:hAnsi="Times New Roman" w:cs="Times New Roman"/>
        </w:rPr>
        <w:t>?</w:t>
      </w:r>
    </w:p>
    <w:p w14:paraId="7D516ACA" w14:textId="77777777" w:rsidR="00DD17AC" w:rsidRDefault="00DD17AC" w:rsidP="006037FA">
      <w:pPr>
        <w:spacing w:after="0" w:afterAutospacing="0"/>
        <w:rPr>
          <w:rFonts w:ascii="Times New Roman" w:hAnsi="Times New Roman" w:cs="Times New Roman"/>
        </w:rPr>
      </w:pPr>
    </w:p>
    <w:p w14:paraId="377AB9CD" w14:textId="77777777" w:rsidR="00DD17AC" w:rsidRPr="00D864D1" w:rsidRDefault="006A673F" w:rsidP="006037FA">
      <w:pPr>
        <w:spacing w:after="0" w:afterAutospacing="0"/>
        <w:rPr>
          <w:rFonts w:ascii="Times New Roman" w:hAnsi="Times New Roman" w:cs="Times New Roman"/>
          <w:color w:val="FF0000"/>
        </w:rPr>
      </w:pPr>
      <w:r>
        <w:rPr>
          <w:rFonts w:ascii="Times New Roman" w:hAnsi="Times New Roman" w:cs="Times New Roman"/>
          <w:color w:val="FF0000"/>
        </w:rPr>
        <w:t>Meals</w:t>
      </w:r>
      <w:r w:rsidR="00DD17AC" w:rsidRPr="00D864D1">
        <w:rPr>
          <w:rFonts w:ascii="Times New Roman" w:hAnsi="Times New Roman" w:cs="Times New Roman"/>
          <w:color w:val="FF0000"/>
        </w:rPr>
        <w:t xml:space="preserve"> expense = $</w:t>
      </w:r>
      <w:r>
        <w:rPr>
          <w:rFonts w:ascii="Times New Roman" w:hAnsi="Times New Roman" w:cs="Times New Roman"/>
          <w:color w:val="FF0000"/>
        </w:rPr>
        <w:t>175</w:t>
      </w:r>
    </w:p>
    <w:p w14:paraId="7A36AF08" w14:textId="77777777" w:rsidR="00DD17AC" w:rsidRPr="00D864D1" w:rsidRDefault="00DD17AC" w:rsidP="006037FA">
      <w:pPr>
        <w:spacing w:after="0" w:afterAutospacing="0"/>
        <w:rPr>
          <w:rFonts w:ascii="Times New Roman" w:hAnsi="Times New Roman" w:cs="Times New Roman"/>
          <w:color w:val="FF0000"/>
        </w:rPr>
      </w:pPr>
      <w:r w:rsidRPr="00D864D1">
        <w:rPr>
          <w:rFonts w:ascii="Times New Roman" w:hAnsi="Times New Roman" w:cs="Times New Roman"/>
          <w:color w:val="FF0000"/>
        </w:rPr>
        <w:t xml:space="preserve">Total </w:t>
      </w:r>
      <w:r w:rsidR="006A673F">
        <w:rPr>
          <w:rFonts w:ascii="Times New Roman" w:hAnsi="Times New Roman" w:cs="Times New Roman"/>
          <w:color w:val="FF0000"/>
        </w:rPr>
        <w:t>meals</w:t>
      </w:r>
      <w:r w:rsidRPr="00D864D1">
        <w:rPr>
          <w:rFonts w:ascii="Times New Roman" w:hAnsi="Times New Roman" w:cs="Times New Roman"/>
          <w:color w:val="FF0000"/>
        </w:rPr>
        <w:t xml:space="preserve"> deduction = $</w:t>
      </w:r>
      <w:r w:rsidR="006A673F">
        <w:rPr>
          <w:rFonts w:ascii="Times New Roman" w:hAnsi="Times New Roman" w:cs="Times New Roman"/>
          <w:color w:val="FF0000"/>
        </w:rPr>
        <w:t>87.50 = ($175 x 50%)</w:t>
      </w:r>
    </w:p>
    <w:p w14:paraId="1EE5C3A3" w14:textId="77777777" w:rsidR="00D904F2" w:rsidRDefault="006A673F" w:rsidP="006037FA">
      <w:pPr>
        <w:spacing w:after="0" w:afterAutospacing="0"/>
        <w:rPr>
          <w:rFonts w:ascii="Times New Roman" w:hAnsi="Times New Roman" w:cs="Times New Roman"/>
          <w:color w:val="FF0000"/>
        </w:rPr>
      </w:pPr>
      <w:r>
        <w:rPr>
          <w:rFonts w:ascii="Times New Roman" w:hAnsi="Times New Roman" w:cs="Times New Roman"/>
          <w:color w:val="FF0000"/>
        </w:rPr>
        <w:t xml:space="preserve">Note: $125 tickets for play </w:t>
      </w:r>
      <w:proofErr w:type="gramStart"/>
      <w:r>
        <w:rPr>
          <w:rFonts w:ascii="Times New Roman" w:hAnsi="Times New Roman" w:cs="Times New Roman"/>
          <w:color w:val="FF0000"/>
        </w:rPr>
        <w:t>is</w:t>
      </w:r>
      <w:proofErr w:type="gramEnd"/>
      <w:r>
        <w:rPr>
          <w:rFonts w:ascii="Times New Roman" w:hAnsi="Times New Roman" w:cs="Times New Roman"/>
          <w:color w:val="FF0000"/>
        </w:rPr>
        <w:t xml:space="preserve"> a nondeductible entertainment expense.</w:t>
      </w:r>
    </w:p>
    <w:p w14:paraId="6F8F1642" w14:textId="77777777" w:rsidR="00D904F2" w:rsidRDefault="00D904F2" w:rsidP="006037FA">
      <w:pPr>
        <w:spacing w:after="0" w:afterAutospacing="0"/>
        <w:rPr>
          <w:rFonts w:ascii="Times New Roman" w:hAnsi="Times New Roman" w:cs="Times New Roman"/>
          <w:color w:val="FF0000"/>
        </w:rPr>
      </w:pPr>
    </w:p>
    <w:p w14:paraId="5F55DE35" w14:textId="77777777" w:rsidR="005071DC" w:rsidRPr="00683B4C" w:rsidRDefault="00D46173" w:rsidP="006037FA">
      <w:pPr>
        <w:spacing w:after="0" w:afterAutospacing="0"/>
        <w:rPr>
          <w:rFonts w:ascii="Times New Roman" w:hAnsi="Times New Roman" w:cs="Times New Roman"/>
          <w:color w:val="FF0000"/>
        </w:rPr>
      </w:pPr>
      <w:r>
        <w:rPr>
          <w:rFonts w:ascii="Times New Roman" w:hAnsi="Times New Roman" w:cs="Times New Roman"/>
        </w:rPr>
        <w:tab/>
      </w:r>
      <w:r w:rsidR="00E6607B">
        <w:rPr>
          <w:rFonts w:ascii="Times New Roman" w:hAnsi="Times New Roman" w:cs="Times New Roman"/>
        </w:rPr>
        <w:t xml:space="preserve">2. Travel </w:t>
      </w:r>
      <w:r w:rsidR="00E173F2">
        <w:rPr>
          <w:rFonts w:ascii="Times New Roman" w:hAnsi="Times New Roman" w:cs="Times New Roman"/>
        </w:rPr>
        <w:t xml:space="preserve">and Transportation </w:t>
      </w:r>
      <w:r w:rsidR="00E6607B">
        <w:rPr>
          <w:rFonts w:ascii="Times New Roman" w:hAnsi="Times New Roman" w:cs="Times New Roman"/>
        </w:rPr>
        <w:t>Expenses</w:t>
      </w:r>
      <w:r w:rsidR="005071DC">
        <w:rPr>
          <w:rFonts w:ascii="Times New Roman" w:hAnsi="Times New Roman" w:cs="Times New Roman"/>
        </w:rPr>
        <w:t xml:space="preserve"> </w:t>
      </w:r>
      <w:r w:rsidR="005071DC" w:rsidRPr="00683B4C">
        <w:rPr>
          <w:rFonts w:ascii="Times New Roman" w:hAnsi="Times New Roman" w:cs="Times New Roman"/>
          <w:color w:val="FF0000"/>
        </w:rPr>
        <w:t>– any expense you incur while traveling for business purposes (i.e., airfare</w:t>
      </w:r>
      <w:r w:rsidR="004667F4">
        <w:rPr>
          <w:rFonts w:ascii="Times New Roman" w:hAnsi="Times New Roman" w:cs="Times New Roman"/>
          <w:color w:val="FF0000"/>
        </w:rPr>
        <w:t>,</w:t>
      </w:r>
      <w:r w:rsidR="005071DC" w:rsidRPr="00683B4C">
        <w:rPr>
          <w:rFonts w:ascii="Times New Roman" w:hAnsi="Times New Roman" w:cs="Times New Roman"/>
          <w:color w:val="FF0000"/>
        </w:rPr>
        <w:t xml:space="preserve"> </w:t>
      </w:r>
      <w:r w:rsidR="004667F4">
        <w:rPr>
          <w:rFonts w:ascii="Times New Roman" w:hAnsi="Times New Roman" w:cs="Times New Roman"/>
          <w:color w:val="FF0000"/>
        </w:rPr>
        <w:t>lodging</w:t>
      </w:r>
      <w:r w:rsidR="005071DC" w:rsidRPr="00683B4C">
        <w:rPr>
          <w:rFonts w:ascii="Times New Roman" w:hAnsi="Times New Roman" w:cs="Times New Roman"/>
          <w:color w:val="FF0000"/>
        </w:rPr>
        <w:t xml:space="preserve">, meals, incidentals – </w:t>
      </w:r>
      <w:r w:rsidR="00E173F2">
        <w:rPr>
          <w:rFonts w:ascii="Times New Roman" w:hAnsi="Times New Roman" w:cs="Times New Roman"/>
          <w:color w:val="FF0000"/>
        </w:rPr>
        <w:t>baggage fees and tips given to the baggage carriers at the airport, hotel staff</w:t>
      </w:r>
      <w:r w:rsidR="005071DC" w:rsidRPr="00683B4C">
        <w:rPr>
          <w:rFonts w:ascii="Times New Roman" w:hAnsi="Times New Roman" w:cs="Times New Roman"/>
          <w:color w:val="FF0000"/>
        </w:rPr>
        <w:t>.)</w:t>
      </w:r>
      <w:r w:rsidR="00123AC1">
        <w:rPr>
          <w:rFonts w:ascii="Times New Roman" w:hAnsi="Times New Roman" w:cs="Times New Roman"/>
          <w:color w:val="FF0000"/>
        </w:rPr>
        <w:t xml:space="preserve">; however, meals are still only deductible at 50%. </w:t>
      </w:r>
    </w:p>
    <w:p w14:paraId="7C3A7762" w14:textId="77777777" w:rsidR="005071DC" w:rsidRDefault="005071DC" w:rsidP="006037F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Deductible if: </w:t>
      </w:r>
    </w:p>
    <w:p w14:paraId="6A02EC86" w14:textId="77777777" w:rsidR="005071DC" w:rsidRDefault="005071DC" w:rsidP="006037F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1. Away from home overnight</w:t>
      </w:r>
    </w:p>
    <w:p w14:paraId="0D38CFB0" w14:textId="77777777" w:rsidR="00683B4C" w:rsidRPr="00683B4C" w:rsidRDefault="00683B4C" w:rsidP="006037FA">
      <w:pPr>
        <w:spacing w:after="0" w:afterAutospacing="0"/>
        <w:rPr>
          <w:rFonts w:ascii="Times New Roman" w:hAnsi="Times New Roman" w:cs="Times New Roman"/>
          <w:color w:val="FF0000"/>
        </w:rPr>
      </w:pPr>
      <w:r w:rsidRPr="00683B4C">
        <w:rPr>
          <w:rFonts w:ascii="Times New Roman" w:hAnsi="Times New Roman" w:cs="Times New Roman"/>
          <w:color w:val="FF0000"/>
        </w:rPr>
        <w:lastRenderedPageBreak/>
        <w:t xml:space="preserve">Home is the general area in which you conduct business.  Overnight </w:t>
      </w:r>
      <w:r w:rsidR="00B841ED">
        <w:rPr>
          <w:rFonts w:ascii="Times New Roman" w:hAnsi="Times New Roman" w:cs="Times New Roman"/>
          <w:color w:val="FF0000"/>
        </w:rPr>
        <w:t xml:space="preserve">stay must be required when taxpayer </w:t>
      </w:r>
      <w:r w:rsidRPr="00683B4C">
        <w:rPr>
          <w:rFonts w:ascii="Times New Roman" w:hAnsi="Times New Roman" w:cs="Times New Roman"/>
          <w:color w:val="FF0000"/>
        </w:rPr>
        <w:t xml:space="preserve">is away long enough that </w:t>
      </w:r>
      <w:r w:rsidR="00B841ED">
        <w:rPr>
          <w:rFonts w:ascii="Times New Roman" w:hAnsi="Times New Roman" w:cs="Times New Roman"/>
          <w:color w:val="FF0000"/>
        </w:rPr>
        <w:t>the taxpayer</w:t>
      </w:r>
      <w:r w:rsidRPr="00683B4C">
        <w:rPr>
          <w:rFonts w:ascii="Times New Roman" w:hAnsi="Times New Roman" w:cs="Times New Roman"/>
          <w:color w:val="FF0000"/>
        </w:rPr>
        <w:t xml:space="preserve"> require</w:t>
      </w:r>
      <w:r w:rsidR="00B841ED">
        <w:rPr>
          <w:rFonts w:ascii="Times New Roman" w:hAnsi="Times New Roman" w:cs="Times New Roman"/>
          <w:color w:val="FF0000"/>
        </w:rPr>
        <w:t>s</w:t>
      </w:r>
      <w:r w:rsidRPr="00683B4C">
        <w:rPr>
          <w:rFonts w:ascii="Times New Roman" w:hAnsi="Times New Roman" w:cs="Times New Roman"/>
          <w:color w:val="FF0000"/>
        </w:rPr>
        <w:t xml:space="preserve"> sleep.</w:t>
      </w:r>
    </w:p>
    <w:p w14:paraId="578441D7" w14:textId="77777777" w:rsidR="005071DC" w:rsidRDefault="005071DC" w:rsidP="006037F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2. Expenses are for a legitimate business purpose</w:t>
      </w:r>
    </w:p>
    <w:p w14:paraId="07DECA13" w14:textId="77777777" w:rsidR="00683B4C" w:rsidRPr="00683B4C" w:rsidRDefault="00683B4C" w:rsidP="006037FA">
      <w:pPr>
        <w:spacing w:after="0" w:afterAutospacing="0"/>
        <w:rPr>
          <w:rFonts w:ascii="Times New Roman" w:hAnsi="Times New Roman" w:cs="Times New Roman"/>
          <w:color w:val="FF0000"/>
        </w:rPr>
      </w:pPr>
      <w:r w:rsidRPr="00683B4C">
        <w:rPr>
          <w:rFonts w:ascii="Times New Roman" w:hAnsi="Times New Roman" w:cs="Times New Roman"/>
          <w:color w:val="FF0000"/>
        </w:rPr>
        <w:t xml:space="preserve">You are incurring these travel expenses because you reasonably expect them to help you earn a profit. </w:t>
      </w:r>
    </w:p>
    <w:p w14:paraId="08FADCC6" w14:textId="77777777" w:rsidR="00B841ED" w:rsidRDefault="005071DC" w:rsidP="006037F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1AF44F4E" w14:textId="77777777" w:rsidR="00B841ED" w:rsidRDefault="00B841ED" w:rsidP="006037F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3. Sole purpose of trip is business</w:t>
      </w:r>
    </w:p>
    <w:p w14:paraId="29931FBB" w14:textId="77777777" w:rsidR="00B841ED" w:rsidRPr="00B841ED" w:rsidRDefault="00B841ED" w:rsidP="006037FA">
      <w:pPr>
        <w:spacing w:after="0" w:afterAutospacing="0"/>
        <w:rPr>
          <w:rFonts w:ascii="Times New Roman" w:hAnsi="Times New Roman" w:cs="Times New Roman"/>
          <w:color w:val="FF0000"/>
        </w:rPr>
      </w:pPr>
      <w:r>
        <w:rPr>
          <w:rFonts w:ascii="Times New Roman" w:hAnsi="Times New Roman" w:cs="Times New Roman"/>
          <w:color w:val="FF0000"/>
        </w:rPr>
        <w:t>Taxpayer is allowed to deduct 100% of travel expenses – but meals are still only deductible at 50%.</w:t>
      </w:r>
    </w:p>
    <w:p w14:paraId="0C350BD9" w14:textId="77777777" w:rsidR="00B841ED" w:rsidRDefault="00B841ED" w:rsidP="006037FA">
      <w:pPr>
        <w:spacing w:after="0" w:afterAutospacing="0"/>
        <w:rPr>
          <w:rFonts w:ascii="Times New Roman" w:hAnsi="Times New Roman" w:cs="Times New Roman"/>
        </w:rPr>
      </w:pPr>
    </w:p>
    <w:p w14:paraId="6A143F2C" w14:textId="77777777" w:rsidR="00806695" w:rsidRDefault="00B841ED" w:rsidP="006037F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4</w:t>
      </w:r>
      <w:r w:rsidR="005071DC">
        <w:rPr>
          <w:rFonts w:ascii="Times New Roman" w:hAnsi="Times New Roman" w:cs="Times New Roman"/>
        </w:rPr>
        <w:t xml:space="preserve">. </w:t>
      </w:r>
      <w:r w:rsidR="00806695">
        <w:rPr>
          <w:rFonts w:ascii="Times New Roman" w:hAnsi="Times New Roman" w:cs="Times New Roman"/>
        </w:rPr>
        <w:t>Primary purpose of the trip is business</w:t>
      </w:r>
    </w:p>
    <w:p w14:paraId="25C875CB" w14:textId="77777777" w:rsidR="00B3024D" w:rsidRPr="00B3024D" w:rsidRDefault="00B3024D" w:rsidP="006037FA">
      <w:pPr>
        <w:spacing w:after="0" w:afterAutospacing="0"/>
        <w:rPr>
          <w:rFonts w:ascii="Times New Roman" w:hAnsi="Times New Roman" w:cs="Times New Roman"/>
          <w:color w:val="FF0000"/>
        </w:rPr>
      </w:pPr>
      <w:r w:rsidRPr="00B3024D">
        <w:rPr>
          <w:rFonts w:ascii="Times New Roman" w:hAnsi="Times New Roman" w:cs="Times New Roman"/>
          <w:color w:val="FF0000"/>
        </w:rPr>
        <w:t xml:space="preserve">You are allowed to deduct </w:t>
      </w:r>
      <w:r w:rsidR="007A009B">
        <w:rPr>
          <w:rFonts w:ascii="Times New Roman" w:hAnsi="Times New Roman" w:cs="Times New Roman"/>
          <w:color w:val="FF0000"/>
        </w:rPr>
        <w:t xml:space="preserve">100% of transportation costs (e.g., </w:t>
      </w:r>
      <w:r w:rsidRPr="00B3024D">
        <w:rPr>
          <w:rFonts w:ascii="Times New Roman" w:hAnsi="Times New Roman" w:cs="Times New Roman"/>
          <w:color w:val="FF0000"/>
        </w:rPr>
        <w:t>airfare</w:t>
      </w:r>
      <w:r w:rsidR="007A009B">
        <w:rPr>
          <w:rFonts w:ascii="Times New Roman" w:hAnsi="Times New Roman" w:cs="Times New Roman"/>
          <w:color w:val="FF0000"/>
        </w:rPr>
        <w:t>)</w:t>
      </w:r>
      <w:r w:rsidRPr="00B3024D">
        <w:rPr>
          <w:rFonts w:ascii="Times New Roman" w:hAnsi="Times New Roman" w:cs="Times New Roman"/>
          <w:color w:val="FF0000"/>
        </w:rPr>
        <w:t xml:space="preserve"> and </w:t>
      </w:r>
      <w:r w:rsidR="004667F4">
        <w:rPr>
          <w:rFonts w:ascii="Times New Roman" w:hAnsi="Times New Roman" w:cs="Times New Roman"/>
          <w:color w:val="FF0000"/>
        </w:rPr>
        <w:t>lodging</w:t>
      </w:r>
      <w:r w:rsidRPr="00B3024D">
        <w:rPr>
          <w:rFonts w:ascii="Times New Roman" w:hAnsi="Times New Roman" w:cs="Times New Roman"/>
          <w:color w:val="FF0000"/>
        </w:rPr>
        <w:t xml:space="preserve">, </w:t>
      </w:r>
      <w:r w:rsidR="007A009B">
        <w:rPr>
          <w:rFonts w:ascii="Times New Roman" w:hAnsi="Times New Roman" w:cs="Times New Roman"/>
          <w:color w:val="FF0000"/>
        </w:rPr>
        <w:t xml:space="preserve">incidentals, and </w:t>
      </w:r>
      <w:r w:rsidRPr="00B3024D">
        <w:rPr>
          <w:rFonts w:ascii="Times New Roman" w:hAnsi="Times New Roman" w:cs="Times New Roman"/>
          <w:color w:val="FF0000"/>
        </w:rPr>
        <w:t>meals</w:t>
      </w:r>
      <w:r w:rsidR="00B841ED">
        <w:rPr>
          <w:rFonts w:ascii="Times New Roman" w:hAnsi="Times New Roman" w:cs="Times New Roman"/>
          <w:color w:val="FF0000"/>
        </w:rPr>
        <w:t xml:space="preserve"> (50%)</w:t>
      </w:r>
      <w:r w:rsidR="007A009B">
        <w:rPr>
          <w:rFonts w:ascii="Times New Roman" w:hAnsi="Times New Roman" w:cs="Times New Roman"/>
          <w:color w:val="FF0000"/>
        </w:rPr>
        <w:t xml:space="preserve"> for </w:t>
      </w:r>
      <w:r w:rsidR="007A009B" w:rsidRPr="00B3024D">
        <w:rPr>
          <w:rFonts w:ascii="Times New Roman" w:hAnsi="Times New Roman" w:cs="Times New Roman"/>
          <w:color w:val="FF0000"/>
        </w:rPr>
        <w:t>business portion of</w:t>
      </w:r>
      <w:r w:rsidR="007A009B">
        <w:rPr>
          <w:rFonts w:ascii="Times New Roman" w:hAnsi="Times New Roman" w:cs="Times New Roman"/>
          <w:color w:val="FF0000"/>
        </w:rPr>
        <w:t xml:space="preserve"> the trip.</w:t>
      </w:r>
    </w:p>
    <w:p w14:paraId="165BBB6C" w14:textId="77777777" w:rsidR="00806695" w:rsidRDefault="00806695" w:rsidP="006037F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a. How is primary purpose defined?</w:t>
      </w:r>
    </w:p>
    <w:p w14:paraId="5831ED6F" w14:textId="77777777" w:rsidR="00B3024D" w:rsidRPr="00B3024D" w:rsidRDefault="00B3024D" w:rsidP="006037FA">
      <w:pPr>
        <w:spacing w:after="0" w:afterAutospacing="0"/>
        <w:rPr>
          <w:rFonts w:ascii="Times New Roman" w:hAnsi="Times New Roman" w:cs="Times New Roman"/>
          <w:color w:val="FF0000"/>
        </w:rPr>
      </w:pPr>
      <w:r w:rsidRPr="00B3024D">
        <w:rPr>
          <w:rFonts w:ascii="Times New Roman" w:hAnsi="Times New Roman" w:cs="Times New Roman"/>
          <w:color w:val="FF0000"/>
        </w:rPr>
        <w:t>If you spend more than 50% of the days o</w:t>
      </w:r>
      <w:r w:rsidR="00B841ED">
        <w:rPr>
          <w:rFonts w:ascii="Times New Roman" w:hAnsi="Times New Roman" w:cs="Times New Roman"/>
          <w:color w:val="FF0000"/>
        </w:rPr>
        <w:t>f</w:t>
      </w:r>
      <w:r w:rsidRPr="00B3024D">
        <w:rPr>
          <w:rFonts w:ascii="Times New Roman" w:hAnsi="Times New Roman" w:cs="Times New Roman"/>
          <w:color w:val="FF0000"/>
        </w:rPr>
        <w:t xml:space="preserve"> the trip on business. </w:t>
      </w:r>
    </w:p>
    <w:p w14:paraId="0E6E94F1" w14:textId="77777777" w:rsidR="00B3024D" w:rsidRDefault="00806695" w:rsidP="006037F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 What if the primary purpose is not business-related?</w:t>
      </w:r>
    </w:p>
    <w:p w14:paraId="43549E51" w14:textId="77777777" w:rsidR="005F2A7D" w:rsidRPr="005F2A7D" w:rsidRDefault="007A009B" w:rsidP="006037FA">
      <w:pPr>
        <w:spacing w:after="0" w:afterAutospacing="0"/>
        <w:rPr>
          <w:rFonts w:ascii="Times New Roman" w:hAnsi="Times New Roman" w:cs="Times New Roman"/>
          <w:color w:val="FF0000"/>
        </w:rPr>
      </w:pPr>
      <w:r>
        <w:rPr>
          <w:rFonts w:ascii="Times New Roman" w:hAnsi="Times New Roman" w:cs="Times New Roman"/>
          <w:color w:val="FF0000"/>
        </w:rPr>
        <w:t>T</w:t>
      </w:r>
      <w:r w:rsidR="00477C3A">
        <w:rPr>
          <w:rFonts w:ascii="Times New Roman" w:hAnsi="Times New Roman" w:cs="Times New Roman"/>
          <w:color w:val="FF0000"/>
        </w:rPr>
        <w:t>ransportation costs are not deductible</w:t>
      </w:r>
      <w:r w:rsidR="00B3024D" w:rsidRPr="005F2A7D">
        <w:rPr>
          <w:rFonts w:ascii="Times New Roman" w:hAnsi="Times New Roman" w:cs="Times New Roman"/>
          <w:color w:val="FF0000"/>
        </w:rPr>
        <w:t xml:space="preserve">, but you can deduct </w:t>
      </w:r>
      <w:r w:rsidR="004667F4">
        <w:rPr>
          <w:rFonts w:ascii="Times New Roman" w:hAnsi="Times New Roman" w:cs="Times New Roman"/>
          <w:color w:val="FF0000"/>
        </w:rPr>
        <w:t>lodging</w:t>
      </w:r>
      <w:r w:rsidR="00B3024D" w:rsidRPr="005F2A7D">
        <w:rPr>
          <w:rFonts w:ascii="Times New Roman" w:hAnsi="Times New Roman" w:cs="Times New Roman"/>
          <w:color w:val="FF0000"/>
        </w:rPr>
        <w:t>, meals, and incidentals on the days that you are working</w:t>
      </w:r>
      <w:r w:rsidR="004667F4">
        <w:rPr>
          <w:rFonts w:ascii="Times New Roman" w:hAnsi="Times New Roman" w:cs="Times New Roman"/>
          <w:color w:val="FF0000"/>
        </w:rPr>
        <w:t xml:space="preserve"> (i.e., business portion of the trip)</w:t>
      </w:r>
      <w:r w:rsidR="00B3024D" w:rsidRPr="005F2A7D">
        <w:rPr>
          <w:rFonts w:ascii="Times New Roman" w:hAnsi="Times New Roman" w:cs="Times New Roman"/>
          <w:color w:val="FF0000"/>
        </w:rPr>
        <w:t xml:space="preserve">. </w:t>
      </w:r>
    </w:p>
    <w:p w14:paraId="204A6F2E" w14:textId="77777777" w:rsidR="005F2A7D" w:rsidRDefault="005F2A7D" w:rsidP="006037FA">
      <w:pPr>
        <w:spacing w:after="0" w:afterAutospacing="0"/>
        <w:rPr>
          <w:rFonts w:ascii="Times New Roman" w:hAnsi="Times New Roman" w:cs="Times New Roman"/>
        </w:rPr>
      </w:pPr>
    </w:p>
    <w:p w14:paraId="629804CF" w14:textId="77777777" w:rsidR="00DD17AC" w:rsidRDefault="005F2A7D" w:rsidP="006037FA">
      <w:pPr>
        <w:spacing w:after="0" w:afterAutospacing="0"/>
        <w:rPr>
          <w:rFonts w:ascii="Times New Roman" w:hAnsi="Times New Roman" w:cs="Times New Roman"/>
        </w:rPr>
      </w:pPr>
      <w:r>
        <w:rPr>
          <w:rFonts w:ascii="Times New Roman" w:hAnsi="Times New Roman" w:cs="Times New Roman"/>
        </w:rPr>
        <w:t xml:space="preserve">Example: </w:t>
      </w:r>
      <w:r w:rsidR="00DD17AC" w:rsidRPr="00DD17AC">
        <w:rPr>
          <w:rFonts w:ascii="Times New Roman" w:hAnsi="Times New Roman" w:cs="Times New Roman"/>
        </w:rPr>
        <w:t xml:space="preserve"> </w:t>
      </w:r>
      <w:r w:rsidR="006301B4">
        <w:rPr>
          <w:rFonts w:ascii="Times New Roman" w:hAnsi="Times New Roman" w:cs="Times New Roman"/>
        </w:rPr>
        <w:t>You are self-employed and you take a trip.  The trip is 7 days total and 5 days are for business and 2 days are for personal vacation.  You incur the following costs: airfare = $900, hotel (daily rate) = $185, meals (daily) = $60, and incidentals (daily) = $25.</w:t>
      </w:r>
    </w:p>
    <w:p w14:paraId="7CFD75E0" w14:textId="77777777" w:rsidR="006301B4" w:rsidRDefault="006301B4" w:rsidP="006037FA">
      <w:pPr>
        <w:spacing w:after="0" w:afterAutospacing="0"/>
        <w:rPr>
          <w:rFonts w:ascii="Times New Roman" w:hAnsi="Times New Roman" w:cs="Times New Roman"/>
        </w:rPr>
      </w:pPr>
    </w:p>
    <w:p w14:paraId="22A01C2C" w14:textId="77777777" w:rsidR="006301B4" w:rsidRDefault="006301B4" w:rsidP="006037FA">
      <w:pPr>
        <w:spacing w:after="0" w:afterAutospacing="0"/>
        <w:rPr>
          <w:rFonts w:ascii="Times New Roman" w:hAnsi="Times New Roman" w:cs="Times New Roman"/>
        </w:rPr>
      </w:pPr>
      <w:r>
        <w:rPr>
          <w:rFonts w:ascii="Times New Roman" w:hAnsi="Times New Roman" w:cs="Times New Roman"/>
        </w:rPr>
        <w:t>How much is deductible?</w:t>
      </w:r>
    </w:p>
    <w:p w14:paraId="736578F5" w14:textId="77777777" w:rsidR="006301B4" w:rsidRPr="00BF5D97" w:rsidRDefault="006301B4" w:rsidP="006037FA">
      <w:pPr>
        <w:spacing w:after="0" w:afterAutospacing="0"/>
        <w:rPr>
          <w:rFonts w:ascii="Times New Roman" w:hAnsi="Times New Roman" w:cs="Times New Roman"/>
          <w:color w:val="FF0000"/>
        </w:rPr>
      </w:pPr>
      <w:r w:rsidRPr="00BF5D97">
        <w:rPr>
          <w:rFonts w:ascii="Times New Roman" w:hAnsi="Times New Roman" w:cs="Times New Roman"/>
          <w:color w:val="FF0000"/>
        </w:rPr>
        <w:t>Business percentage = 5</w:t>
      </w:r>
      <w:r w:rsidR="0030370C">
        <w:rPr>
          <w:rFonts w:ascii="Times New Roman" w:hAnsi="Times New Roman" w:cs="Times New Roman"/>
          <w:color w:val="FF0000"/>
        </w:rPr>
        <w:t xml:space="preserve"> days</w:t>
      </w:r>
      <w:r w:rsidRPr="00BF5D97">
        <w:rPr>
          <w:rFonts w:ascii="Times New Roman" w:hAnsi="Times New Roman" w:cs="Times New Roman"/>
          <w:color w:val="FF0000"/>
        </w:rPr>
        <w:t>/7</w:t>
      </w:r>
      <w:r w:rsidR="0030370C">
        <w:rPr>
          <w:rFonts w:ascii="Times New Roman" w:hAnsi="Times New Roman" w:cs="Times New Roman"/>
          <w:color w:val="FF0000"/>
        </w:rPr>
        <w:t xml:space="preserve"> days</w:t>
      </w:r>
      <w:r w:rsidRPr="00BF5D97">
        <w:rPr>
          <w:rFonts w:ascii="Times New Roman" w:hAnsi="Times New Roman" w:cs="Times New Roman"/>
          <w:color w:val="FF0000"/>
        </w:rPr>
        <w:t xml:space="preserve"> = 71.43%</w:t>
      </w:r>
      <w:r w:rsidR="0026000C" w:rsidRPr="00BF5D97">
        <w:rPr>
          <w:rFonts w:ascii="Times New Roman" w:hAnsi="Times New Roman" w:cs="Times New Roman"/>
          <w:color w:val="FF0000"/>
        </w:rPr>
        <w:t xml:space="preserve"> </w:t>
      </w:r>
      <w:r w:rsidR="0030370C">
        <w:rPr>
          <w:rFonts w:ascii="Times New Roman" w:hAnsi="Times New Roman" w:cs="Times New Roman"/>
          <w:color w:val="FF0000"/>
        </w:rPr>
        <w:t xml:space="preserve">&gt; 50% </w:t>
      </w:r>
      <w:r w:rsidR="0026000C" w:rsidRPr="00BF5D97">
        <w:rPr>
          <w:rFonts w:ascii="Times New Roman" w:hAnsi="Times New Roman" w:cs="Times New Roman"/>
          <w:color w:val="FF0000"/>
        </w:rPr>
        <w:t xml:space="preserve">- primary purpose is business </w:t>
      </w:r>
    </w:p>
    <w:p w14:paraId="16DE38F5" w14:textId="77777777" w:rsidR="007B020F" w:rsidRPr="00BF5D97" w:rsidRDefault="007B020F" w:rsidP="006037FA">
      <w:pPr>
        <w:spacing w:after="0" w:afterAutospacing="0"/>
        <w:rPr>
          <w:rFonts w:ascii="Times New Roman" w:hAnsi="Times New Roman" w:cs="Times New Roman"/>
          <w:color w:val="FF0000"/>
        </w:rPr>
      </w:pPr>
    </w:p>
    <w:p w14:paraId="663BBC7C" w14:textId="77777777" w:rsidR="007B020F" w:rsidRPr="00BF5D97" w:rsidRDefault="007B020F" w:rsidP="006037FA">
      <w:pPr>
        <w:spacing w:after="0" w:afterAutospacing="0"/>
        <w:rPr>
          <w:rFonts w:ascii="Times New Roman" w:hAnsi="Times New Roman" w:cs="Times New Roman"/>
          <w:color w:val="FF0000"/>
        </w:rPr>
      </w:pPr>
      <w:r w:rsidRPr="00BF5D97">
        <w:rPr>
          <w:rFonts w:ascii="Times New Roman" w:hAnsi="Times New Roman" w:cs="Times New Roman"/>
          <w:color w:val="FF0000"/>
        </w:rPr>
        <w:t>Airfare</w:t>
      </w:r>
      <w:r w:rsidRPr="00BF5D97">
        <w:rPr>
          <w:rFonts w:ascii="Times New Roman" w:hAnsi="Times New Roman" w:cs="Times New Roman"/>
          <w:color w:val="FF0000"/>
        </w:rPr>
        <w:tab/>
      </w:r>
      <w:r w:rsidRPr="00BF5D97">
        <w:rPr>
          <w:rFonts w:ascii="Times New Roman" w:hAnsi="Times New Roman" w:cs="Times New Roman"/>
          <w:color w:val="FF0000"/>
        </w:rPr>
        <w:tab/>
      </w:r>
      <w:r w:rsidR="0030370C">
        <w:rPr>
          <w:rFonts w:ascii="Times New Roman" w:hAnsi="Times New Roman" w:cs="Times New Roman"/>
          <w:color w:val="FF0000"/>
        </w:rPr>
        <w:t>$</w:t>
      </w:r>
      <w:r w:rsidRPr="00BF5D97">
        <w:rPr>
          <w:rFonts w:ascii="Times New Roman" w:hAnsi="Times New Roman" w:cs="Times New Roman"/>
          <w:color w:val="FF0000"/>
        </w:rPr>
        <w:t>900</w:t>
      </w:r>
    </w:p>
    <w:p w14:paraId="1CBAC4B4" w14:textId="77777777" w:rsidR="007B020F" w:rsidRPr="00BF5D97" w:rsidRDefault="007B020F" w:rsidP="006037FA">
      <w:pPr>
        <w:spacing w:after="0" w:afterAutospacing="0"/>
        <w:rPr>
          <w:rFonts w:ascii="Times New Roman" w:hAnsi="Times New Roman" w:cs="Times New Roman"/>
          <w:color w:val="FF0000"/>
        </w:rPr>
      </w:pPr>
      <w:r w:rsidRPr="00BF5D97">
        <w:rPr>
          <w:rFonts w:ascii="Times New Roman" w:hAnsi="Times New Roman" w:cs="Times New Roman"/>
          <w:color w:val="FF0000"/>
        </w:rPr>
        <w:t>Hotel</w:t>
      </w:r>
      <w:r w:rsidRPr="00BF5D97">
        <w:rPr>
          <w:rFonts w:ascii="Times New Roman" w:hAnsi="Times New Roman" w:cs="Times New Roman"/>
          <w:color w:val="FF0000"/>
        </w:rPr>
        <w:tab/>
      </w:r>
      <w:r w:rsidRPr="00BF5D97">
        <w:rPr>
          <w:rFonts w:ascii="Times New Roman" w:hAnsi="Times New Roman" w:cs="Times New Roman"/>
          <w:color w:val="FF0000"/>
        </w:rPr>
        <w:tab/>
      </w:r>
      <w:r w:rsidR="0030370C">
        <w:rPr>
          <w:rFonts w:ascii="Times New Roman" w:hAnsi="Times New Roman" w:cs="Times New Roman"/>
          <w:color w:val="FF0000"/>
        </w:rPr>
        <w:t xml:space="preserve"> </w:t>
      </w:r>
      <w:r w:rsidRPr="00BF5D97">
        <w:rPr>
          <w:rFonts w:ascii="Times New Roman" w:hAnsi="Times New Roman" w:cs="Times New Roman"/>
          <w:color w:val="FF0000"/>
        </w:rPr>
        <w:t xml:space="preserve">925 </w:t>
      </w:r>
      <w:r w:rsidRPr="00BF5D97">
        <w:rPr>
          <w:rFonts w:ascii="Times New Roman" w:hAnsi="Times New Roman" w:cs="Times New Roman"/>
          <w:color w:val="FF0000"/>
        </w:rPr>
        <w:tab/>
        <w:t>(</w:t>
      </w:r>
      <w:r w:rsidR="0030370C">
        <w:rPr>
          <w:rFonts w:ascii="Times New Roman" w:hAnsi="Times New Roman" w:cs="Times New Roman"/>
          <w:color w:val="FF0000"/>
        </w:rPr>
        <w:t>$</w:t>
      </w:r>
      <w:r w:rsidRPr="00BF5D97">
        <w:rPr>
          <w:rFonts w:ascii="Times New Roman" w:hAnsi="Times New Roman" w:cs="Times New Roman"/>
          <w:color w:val="FF0000"/>
        </w:rPr>
        <w:t>185*5</w:t>
      </w:r>
      <w:r w:rsidR="0030370C">
        <w:rPr>
          <w:rFonts w:ascii="Times New Roman" w:hAnsi="Times New Roman" w:cs="Times New Roman"/>
          <w:color w:val="FF0000"/>
        </w:rPr>
        <w:t xml:space="preserve"> days</w:t>
      </w:r>
      <w:r w:rsidRPr="00BF5D97">
        <w:rPr>
          <w:rFonts w:ascii="Times New Roman" w:hAnsi="Times New Roman" w:cs="Times New Roman"/>
          <w:color w:val="FF0000"/>
        </w:rPr>
        <w:t>)</w:t>
      </w:r>
    </w:p>
    <w:p w14:paraId="4418F732" w14:textId="77777777" w:rsidR="007B020F" w:rsidRPr="00BF5D97" w:rsidRDefault="007B020F" w:rsidP="006037FA">
      <w:pPr>
        <w:spacing w:after="0" w:afterAutospacing="0"/>
        <w:rPr>
          <w:rFonts w:ascii="Times New Roman" w:hAnsi="Times New Roman" w:cs="Times New Roman"/>
          <w:color w:val="FF0000"/>
        </w:rPr>
      </w:pPr>
      <w:r w:rsidRPr="00BF5D97">
        <w:rPr>
          <w:rFonts w:ascii="Times New Roman" w:hAnsi="Times New Roman" w:cs="Times New Roman"/>
          <w:color w:val="FF0000"/>
        </w:rPr>
        <w:t>Meals</w:t>
      </w:r>
      <w:r w:rsidRPr="00BF5D97">
        <w:rPr>
          <w:rFonts w:ascii="Times New Roman" w:hAnsi="Times New Roman" w:cs="Times New Roman"/>
          <w:color w:val="FF0000"/>
        </w:rPr>
        <w:tab/>
      </w:r>
      <w:r w:rsidRPr="00BF5D97">
        <w:rPr>
          <w:rFonts w:ascii="Times New Roman" w:hAnsi="Times New Roman" w:cs="Times New Roman"/>
          <w:color w:val="FF0000"/>
        </w:rPr>
        <w:tab/>
      </w:r>
      <w:r w:rsidR="0030370C">
        <w:rPr>
          <w:rFonts w:ascii="Times New Roman" w:hAnsi="Times New Roman" w:cs="Times New Roman"/>
          <w:color w:val="FF0000"/>
        </w:rPr>
        <w:t xml:space="preserve"> </w:t>
      </w:r>
      <w:r w:rsidRPr="00BF5D97">
        <w:rPr>
          <w:rFonts w:ascii="Times New Roman" w:hAnsi="Times New Roman" w:cs="Times New Roman"/>
          <w:color w:val="FF0000"/>
        </w:rPr>
        <w:t>150</w:t>
      </w:r>
      <w:r w:rsidRPr="00BF5D97">
        <w:rPr>
          <w:rFonts w:ascii="Times New Roman" w:hAnsi="Times New Roman" w:cs="Times New Roman"/>
          <w:color w:val="FF0000"/>
        </w:rPr>
        <w:tab/>
        <w:t>(60*5</w:t>
      </w:r>
      <w:r w:rsidR="0030370C">
        <w:rPr>
          <w:rFonts w:ascii="Times New Roman" w:hAnsi="Times New Roman" w:cs="Times New Roman"/>
          <w:color w:val="FF0000"/>
        </w:rPr>
        <w:t xml:space="preserve"> </w:t>
      </w:r>
      <w:proofErr w:type="gramStart"/>
      <w:r w:rsidR="0030370C">
        <w:rPr>
          <w:rFonts w:ascii="Times New Roman" w:hAnsi="Times New Roman" w:cs="Times New Roman"/>
          <w:color w:val="FF0000"/>
        </w:rPr>
        <w:t>days</w:t>
      </w:r>
      <w:r w:rsidRPr="00BF5D97">
        <w:rPr>
          <w:rFonts w:ascii="Times New Roman" w:hAnsi="Times New Roman" w:cs="Times New Roman"/>
          <w:color w:val="FF0000"/>
        </w:rPr>
        <w:t>)(</w:t>
      </w:r>
      <w:proofErr w:type="gramEnd"/>
      <w:r w:rsidR="0030370C">
        <w:rPr>
          <w:rFonts w:ascii="Times New Roman" w:hAnsi="Times New Roman" w:cs="Times New Roman"/>
          <w:color w:val="FF0000"/>
        </w:rPr>
        <w:t>50% limitation</w:t>
      </w:r>
      <w:r w:rsidRPr="00BF5D97">
        <w:rPr>
          <w:rFonts w:ascii="Times New Roman" w:hAnsi="Times New Roman" w:cs="Times New Roman"/>
          <w:color w:val="FF0000"/>
        </w:rPr>
        <w:t>)</w:t>
      </w:r>
    </w:p>
    <w:p w14:paraId="0CD00FC9" w14:textId="77777777" w:rsidR="007B020F" w:rsidRPr="00BF5D97" w:rsidRDefault="007B020F" w:rsidP="006037FA">
      <w:pPr>
        <w:spacing w:after="0" w:afterAutospacing="0"/>
        <w:rPr>
          <w:rFonts w:ascii="Times New Roman" w:hAnsi="Times New Roman" w:cs="Times New Roman"/>
          <w:color w:val="FF0000"/>
        </w:rPr>
      </w:pPr>
      <w:r w:rsidRPr="00BF5D97">
        <w:rPr>
          <w:rFonts w:ascii="Times New Roman" w:hAnsi="Times New Roman" w:cs="Times New Roman"/>
          <w:color w:val="FF0000"/>
        </w:rPr>
        <w:t>Incidentals</w:t>
      </w:r>
      <w:r w:rsidRPr="00BF5D97">
        <w:rPr>
          <w:rFonts w:ascii="Times New Roman" w:hAnsi="Times New Roman" w:cs="Times New Roman"/>
          <w:color w:val="FF0000"/>
        </w:rPr>
        <w:tab/>
      </w:r>
      <w:r w:rsidR="0030370C">
        <w:rPr>
          <w:rFonts w:ascii="Times New Roman" w:hAnsi="Times New Roman" w:cs="Times New Roman"/>
          <w:color w:val="FF0000"/>
        </w:rPr>
        <w:t xml:space="preserve"> </w:t>
      </w:r>
      <w:r w:rsidRPr="00BF5D97">
        <w:rPr>
          <w:rFonts w:ascii="Times New Roman" w:hAnsi="Times New Roman" w:cs="Times New Roman"/>
          <w:color w:val="FF0000"/>
          <w:u w:val="single"/>
        </w:rPr>
        <w:t>125</w:t>
      </w:r>
      <w:r w:rsidRPr="00BF5D97">
        <w:rPr>
          <w:rFonts w:ascii="Times New Roman" w:hAnsi="Times New Roman" w:cs="Times New Roman"/>
          <w:color w:val="FF0000"/>
        </w:rPr>
        <w:tab/>
        <w:t>(25*5</w:t>
      </w:r>
      <w:r w:rsidR="0030370C">
        <w:rPr>
          <w:rFonts w:ascii="Times New Roman" w:hAnsi="Times New Roman" w:cs="Times New Roman"/>
          <w:color w:val="FF0000"/>
        </w:rPr>
        <w:t xml:space="preserve"> days</w:t>
      </w:r>
      <w:r w:rsidRPr="00BF5D97">
        <w:rPr>
          <w:rFonts w:ascii="Times New Roman" w:hAnsi="Times New Roman" w:cs="Times New Roman"/>
          <w:color w:val="FF0000"/>
        </w:rPr>
        <w:t>)</w:t>
      </w:r>
    </w:p>
    <w:p w14:paraId="24FA4499" w14:textId="77777777" w:rsidR="007B020F" w:rsidRPr="0030370C" w:rsidRDefault="007B020F" w:rsidP="006037FA">
      <w:pPr>
        <w:spacing w:after="0" w:afterAutospacing="0"/>
        <w:rPr>
          <w:rFonts w:ascii="Times New Roman" w:hAnsi="Times New Roman" w:cs="Times New Roman"/>
          <w:b/>
          <w:color w:val="FF0000"/>
        </w:rPr>
      </w:pPr>
      <w:r w:rsidRPr="00BF5D97">
        <w:rPr>
          <w:rFonts w:ascii="Times New Roman" w:hAnsi="Times New Roman" w:cs="Times New Roman"/>
          <w:color w:val="FF0000"/>
        </w:rPr>
        <w:tab/>
      </w:r>
      <w:r w:rsidRPr="00BF5D97">
        <w:rPr>
          <w:rFonts w:ascii="Times New Roman" w:hAnsi="Times New Roman" w:cs="Times New Roman"/>
          <w:color w:val="FF0000"/>
        </w:rPr>
        <w:tab/>
      </w:r>
      <w:r w:rsidRPr="0030370C">
        <w:rPr>
          <w:rFonts w:ascii="Times New Roman" w:hAnsi="Times New Roman" w:cs="Times New Roman"/>
          <w:b/>
          <w:color w:val="FF0000"/>
        </w:rPr>
        <w:t>$2,100</w:t>
      </w:r>
      <w:r w:rsidRPr="0030370C">
        <w:rPr>
          <w:rFonts w:ascii="Times New Roman" w:hAnsi="Times New Roman" w:cs="Times New Roman"/>
          <w:b/>
          <w:color w:val="FF0000"/>
        </w:rPr>
        <w:tab/>
        <w:t xml:space="preserve">Deductible </w:t>
      </w:r>
      <w:r w:rsidR="000F41F2" w:rsidRPr="0030370C">
        <w:rPr>
          <w:rFonts w:ascii="Times New Roman" w:hAnsi="Times New Roman" w:cs="Times New Roman"/>
          <w:b/>
          <w:color w:val="FF0000"/>
        </w:rPr>
        <w:t>a</w:t>
      </w:r>
      <w:r w:rsidRPr="0030370C">
        <w:rPr>
          <w:rFonts w:ascii="Times New Roman" w:hAnsi="Times New Roman" w:cs="Times New Roman"/>
          <w:b/>
          <w:color w:val="FF0000"/>
        </w:rPr>
        <w:t>mount for business travel</w:t>
      </w:r>
    </w:p>
    <w:p w14:paraId="30266C5D" w14:textId="77777777" w:rsidR="00AD5790" w:rsidRDefault="00AD5790" w:rsidP="006037FA">
      <w:pPr>
        <w:spacing w:after="0" w:afterAutospacing="0"/>
        <w:rPr>
          <w:rFonts w:ascii="Times New Roman" w:hAnsi="Times New Roman" w:cs="Times New Roman"/>
        </w:rPr>
      </w:pPr>
    </w:p>
    <w:p w14:paraId="4D17E9E6" w14:textId="77777777" w:rsidR="00AD5790" w:rsidRDefault="00AD5790" w:rsidP="006037FA">
      <w:pPr>
        <w:spacing w:after="0" w:afterAutospacing="0"/>
        <w:rPr>
          <w:rFonts w:ascii="Times New Roman" w:hAnsi="Times New Roman" w:cs="Times New Roman"/>
        </w:rPr>
      </w:pPr>
      <w:r>
        <w:rPr>
          <w:rFonts w:ascii="Times New Roman" w:hAnsi="Times New Roman" w:cs="Times New Roman"/>
        </w:rPr>
        <w:t>What if 2 days were for business and 5 days were for personal reasons?</w:t>
      </w:r>
    </w:p>
    <w:p w14:paraId="29750CA6" w14:textId="77777777" w:rsidR="00AD5790" w:rsidRPr="001131D5" w:rsidRDefault="00AD5790" w:rsidP="006037FA">
      <w:pPr>
        <w:spacing w:after="0" w:afterAutospacing="0"/>
        <w:rPr>
          <w:rFonts w:ascii="Times New Roman" w:hAnsi="Times New Roman" w:cs="Times New Roman"/>
          <w:color w:val="FF0000"/>
        </w:rPr>
      </w:pPr>
      <w:r w:rsidRPr="001131D5">
        <w:rPr>
          <w:rFonts w:ascii="Times New Roman" w:hAnsi="Times New Roman" w:cs="Times New Roman"/>
          <w:color w:val="FF0000"/>
        </w:rPr>
        <w:t xml:space="preserve">Business percentage = 2/7 = 28.57% </w:t>
      </w:r>
      <w:r w:rsidR="00CD45AA">
        <w:rPr>
          <w:rFonts w:ascii="Times New Roman" w:hAnsi="Times New Roman" w:cs="Times New Roman"/>
          <w:color w:val="FF0000"/>
        </w:rPr>
        <w:t xml:space="preserve">&lt; 50% </w:t>
      </w:r>
      <w:r w:rsidRPr="001131D5">
        <w:rPr>
          <w:rFonts w:ascii="Times New Roman" w:hAnsi="Times New Roman" w:cs="Times New Roman"/>
          <w:color w:val="FF0000"/>
        </w:rPr>
        <w:t>- business is not the primary purpose</w:t>
      </w:r>
    </w:p>
    <w:p w14:paraId="0A730BF5" w14:textId="77777777" w:rsidR="00AD5790" w:rsidRPr="001131D5" w:rsidRDefault="00AD5790" w:rsidP="006037FA">
      <w:pPr>
        <w:spacing w:after="0" w:afterAutospacing="0"/>
        <w:rPr>
          <w:rFonts w:ascii="Times New Roman" w:hAnsi="Times New Roman" w:cs="Times New Roman"/>
          <w:color w:val="FF0000"/>
        </w:rPr>
      </w:pPr>
    </w:p>
    <w:p w14:paraId="7A9E6CB3" w14:textId="77777777" w:rsidR="00AD5790" w:rsidRPr="001131D5" w:rsidRDefault="00AD5790" w:rsidP="00AD5790">
      <w:pPr>
        <w:spacing w:after="0" w:afterAutospacing="0"/>
        <w:rPr>
          <w:rFonts w:ascii="Times New Roman" w:hAnsi="Times New Roman" w:cs="Times New Roman"/>
          <w:color w:val="FF0000"/>
        </w:rPr>
      </w:pPr>
      <w:r w:rsidRPr="001131D5">
        <w:rPr>
          <w:rFonts w:ascii="Times New Roman" w:hAnsi="Times New Roman" w:cs="Times New Roman"/>
          <w:color w:val="FF0000"/>
        </w:rPr>
        <w:t>Airfare</w:t>
      </w:r>
      <w:r w:rsidRPr="001131D5">
        <w:rPr>
          <w:rFonts w:ascii="Times New Roman" w:hAnsi="Times New Roman" w:cs="Times New Roman"/>
          <w:color w:val="FF0000"/>
        </w:rPr>
        <w:tab/>
      </w:r>
      <w:r w:rsidRPr="001131D5">
        <w:rPr>
          <w:rFonts w:ascii="Times New Roman" w:hAnsi="Times New Roman" w:cs="Times New Roman"/>
          <w:color w:val="FF0000"/>
        </w:rPr>
        <w:tab/>
      </w:r>
      <w:r w:rsidR="0030370C">
        <w:rPr>
          <w:rFonts w:ascii="Times New Roman" w:hAnsi="Times New Roman" w:cs="Times New Roman"/>
          <w:color w:val="FF0000"/>
        </w:rPr>
        <w:t xml:space="preserve">$   </w:t>
      </w:r>
      <w:r w:rsidRPr="001131D5">
        <w:rPr>
          <w:rFonts w:ascii="Times New Roman" w:hAnsi="Times New Roman" w:cs="Times New Roman"/>
          <w:color w:val="FF0000"/>
        </w:rPr>
        <w:t>0</w:t>
      </w:r>
    </w:p>
    <w:p w14:paraId="2ABCFFCC" w14:textId="77777777" w:rsidR="00AD5790" w:rsidRPr="001131D5" w:rsidRDefault="00AD5790" w:rsidP="00AD5790">
      <w:pPr>
        <w:spacing w:after="0" w:afterAutospacing="0"/>
        <w:rPr>
          <w:rFonts w:ascii="Times New Roman" w:hAnsi="Times New Roman" w:cs="Times New Roman"/>
          <w:color w:val="FF0000"/>
        </w:rPr>
      </w:pPr>
      <w:r w:rsidRPr="001131D5">
        <w:rPr>
          <w:rFonts w:ascii="Times New Roman" w:hAnsi="Times New Roman" w:cs="Times New Roman"/>
          <w:color w:val="FF0000"/>
        </w:rPr>
        <w:t>Hotel</w:t>
      </w:r>
      <w:r w:rsidRPr="001131D5">
        <w:rPr>
          <w:rFonts w:ascii="Times New Roman" w:hAnsi="Times New Roman" w:cs="Times New Roman"/>
          <w:color w:val="FF0000"/>
        </w:rPr>
        <w:tab/>
      </w:r>
      <w:r w:rsidRPr="001131D5">
        <w:rPr>
          <w:rFonts w:ascii="Times New Roman" w:hAnsi="Times New Roman" w:cs="Times New Roman"/>
          <w:color w:val="FF0000"/>
        </w:rPr>
        <w:tab/>
      </w:r>
      <w:r w:rsidR="0030370C">
        <w:rPr>
          <w:rFonts w:ascii="Times New Roman" w:hAnsi="Times New Roman" w:cs="Times New Roman"/>
          <w:color w:val="FF0000"/>
        </w:rPr>
        <w:t xml:space="preserve"> </w:t>
      </w:r>
      <w:r w:rsidRPr="001131D5">
        <w:rPr>
          <w:rFonts w:ascii="Times New Roman" w:hAnsi="Times New Roman" w:cs="Times New Roman"/>
          <w:color w:val="FF0000"/>
        </w:rPr>
        <w:t>370</w:t>
      </w:r>
      <w:r w:rsidRPr="001131D5">
        <w:rPr>
          <w:rFonts w:ascii="Times New Roman" w:hAnsi="Times New Roman" w:cs="Times New Roman"/>
          <w:color w:val="FF0000"/>
        </w:rPr>
        <w:tab/>
        <w:t>(185*2</w:t>
      </w:r>
      <w:r w:rsidR="0030370C">
        <w:rPr>
          <w:rFonts w:ascii="Times New Roman" w:hAnsi="Times New Roman" w:cs="Times New Roman"/>
          <w:color w:val="FF0000"/>
        </w:rPr>
        <w:t xml:space="preserve"> days</w:t>
      </w:r>
      <w:r w:rsidRPr="001131D5">
        <w:rPr>
          <w:rFonts w:ascii="Times New Roman" w:hAnsi="Times New Roman" w:cs="Times New Roman"/>
          <w:color w:val="FF0000"/>
        </w:rPr>
        <w:t>)</w:t>
      </w:r>
    </w:p>
    <w:p w14:paraId="2FADF6D3" w14:textId="77777777" w:rsidR="00AD5790" w:rsidRPr="001131D5" w:rsidRDefault="00AD5790" w:rsidP="00AD5790">
      <w:pPr>
        <w:spacing w:after="0" w:afterAutospacing="0"/>
        <w:rPr>
          <w:rFonts w:ascii="Times New Roman" w:hAnsi="Times New Roman" w:cs="Times New Roman"/>
          <w:color w:val="FF0000"/>
        </w:rPr>
      </w:pPr>
      <w:r w:rsidRPr="001131D5">
        <w:rPr>
          <w:rFonts w:ascii="Times New Roman" w:hAnsi="Times New Roman" w:cs="Times New Roman"/>
          <w:color w:val="FF0000"/>
        </w:rPr>
        <w:t>Meals</w:t>
      </w:r>
      <w:r w:rsidRPr="001131D5">
        <w:rPr>
          <w:rFonts w:ascii="Times New Roman" w:hAnsi="Times New Roman" w:cs="Times New Roman"/>
          <w:color w:val="FF0000"/>
        </w:rPr>
        <w:tab/>
      </w:r>
      <w:r w:rsidRPr="001131D5">
        <w:rPr>
          <w:rFonts w:ascii="Times New Roman" w:hAnsi="Times New Roman" w:cs="Times New Roman"/>
          <w:color w:val="FF0000"/>
        </w:rPr>
        <w:tab/>
      </w:r>
      <w:r w:rsidR="0030370C">
        <w:rPr>
          <w:rFonts w:ascii="Times New Roman" w:hAnsi="Times New Roman" w:cs="Times New Roman"/>
          <w:color w:val="FF0000"/>
        </w:rPr>
        <w:t xml:space="preserve">   </w:t>
      </w:r>
      <w:r w:rsidRPr="001131D5">
        <w:rPr>
          <w:rFonts w:ascii="Times New Roman" w:hAnsi="Times New Roman" w:cs="Times New Roman"/>
          <w:color w:val="FF0000"/>
        </w:rPr>
        <w:t>60</w:t>
      </w:r>
      <w:r w:rsidRPr="001131D5">
        <w:rPr>
          <w:rFonts w:ascii="Times New Roman" w:hAnsi="Times New Roman" w:cs="Times New Roman"/>
          <w:color w:val="FF0000"/>
        </w:rPr>
        <w:tab/>
        <w:t>(60*2</w:t>
      </w:r>
      <w:r w:rsidR="0030370C">
        <w:rPr>
          <w:rFonts w:ascii="Times New Roman" w:hAnsi="Times New Roman" w:cs="Times New Roman"/>
          <w:color w:val="FF0000"/>
        </w:rPr>
        <w:t xml:space="preserve"> </w:t>
      </w:r>
      <w:proofErr w:type="gramStart"/>
      <w:r w:rsidR="0030370C">
        <w:rPr>
          <w:rFonts w:ascii="Times New Roman" w:hAnsi="Times New Roman" w:cs="Times New Roman"/>
          <w:color w:val="FF0000"/>
        </w:rPr>
        <w:t>days</w:t>
      </w:r>
      <w:r w:rsidRPr="001131D5">
        <w:rPr>
          <w:rFonts w:ascii="Times New Roman" w:hAnsi="Times New Roman" w:cs="Times New Roman"/>
          <w:color w:val="FF0000"/>
        </w:rPr>
        <w:t>)(</w:t>
      </w:r>
      <w:proofErr w:type="gramEnd"/>
      <w:r w:rsidR="0030370C">
        <w:rPr>
          <w:rFonts w:ascii="Times New Roman" w:hAnsi="Times New Roman" w:cs="Times New Roman"/>
          <w:color w:val="FF0000"/>
        </w:rPr>
        <w:t>50% limitation</w:t>
      </w:r>
      <w:r w:rsidRPr="001131D5">
        <w:rPr>
          <w:rFonts w:ascii="Times New Roman" w:hAnsi="Times New Roman" w:cs="Times New Roman"/>
          <w:color w:val="FF0000"/>
        </w:rPr>
        <w:t>)</w:t>
      </w:r>
    </w:p>
    <w:p w14:paraId="3FE2BB98" w14:textId="77777777" w:rsidR="00AD5790" w:rsidRPr="001131D5" w:rsidRDefault="00AD5790" w:rsidP="00AD5790">
      <w:pPr>
        <w:spacing w:after="0" w:afterAutospacing="0"/>
        <w:rPr>
          <w:rFonts w:ascii="Times New Roman" w:hAnsi="Times New Roman" w:cs="Times New Roman"/>
          <w:color w:val="FF0000"/>
        </w:rPr>
      </w:pPr>
      <w:r w:rsidRPr="001131D5">
        <w:rPr>
          <w:rFonts w:ascii="Times New Roman" w:hAnsi="Times New Roman" w:cs="Times New Roman"/>
          <w:color w:val="FF0000"/>
        </w:rPr>
        <w:t>Incidentals</w:t>
      </w:r>
      <w:r w:rsidRPr="001131D5">
        <w:rPr>
          <w:rFonts w:ascii="Times New Roman" w:hAnsi="Times New Roman" w:cs="Times New Roman"/>
          <w:color w:val="FF0000"/>
        </w:rPr>
        <w:tab/>
      </w:r>
      <w:r w:rsidR="0030370C">
        <w:rPr>
          <w:rFonts w:ascii="Times New Roman" w:hAnsi="Times New Roman" w:cs="Times New Roman"/>
          <w:color w:val="FF0000"/>
        </w:rPr>
        <w:t xml:space="preserve">   </w:t>
      </w:r>
      <w:r w:rsidRPr="001131D5">
        <w:rPr>
          <w:rFonts w:ascii="Times New Roman" w:hAnsi="Times New Roman" w:cs="Times New Roman"/>
          <w:color w:val="FF0000"/>
          <w:u w:val="single"/>
        </w:rPr>
        <w:t>50</w:t>
      </w:r>
      <w:r w:rsidRPr="001131D5">
        <w:rPr>
          <w:rFonts w:ascii="Times New Roman" w:hAnsi="Times New Roman" w:cs="Times New Roman"/>
          <w:color w:val="FF0000"/>
        </w:rPr>
        <w:tab/>
        <w:t>(25*2</w:t>
      </w:r>
      <w:r w:rsidR="0030370C">
        <w:rPr>
          <w:rFonts w:ascii="Times New Roman" w:hAnsi="Times New Roman" w:cs="Times New Roman"/>
          <w:color w:val="FF0000"/>
        </w:rPr>
        <w:t xml:space="preserve"> days</w:t>
      </w:r>
      <w:r w:rsidRPr="001131D5">
        <w:rPr>
          <w:rFonts w:ascii="Times New Roman" w:hAnsi="Times New Roman" w:cs="Times New Roman"/>
          <w:color w:val="FF0000"/>
        </w:rPr>
        <w:t>)</w:t>
      </w:r>
    </w:p>
    <w:p w14:paraId="78437FDF" w14:textId="77777777" w:rsidR="00AD5790" w:rsidRDefault="00AD5790" w:rsidP="00AD5790">
      <w:pPr>
        <w:spacing w:after="0" w:afterAutospacing="0"/>
        <w:rPr>
          <w:rFonts w:ascii="Times New Roman" w:hAnsi="Times New Roman" w:cs="Times New Roman"/>
          <w:b/>
          <w:color w:val="FF0000"/>
        </w:rPr>
      </w:pPr>
      <w:r w:rsidRPr="001131D5">
        <w:rPr>
          <w:rFonts w:ascii="Times New Roman" w:hAnsi="Times New Roman" w:cs="Times New Roman"/>
          <w:color w:val="FF0000"/>
        </w:rPr>
        <w:tab/>
      </w:r>
      <w:r w:rsidRPr="001131D5">
        <w:rPr>
          <w:rFonts w:ascii="Times New Roman" w:hAnsi="Times New Roman" w:cs="Times New Roman"/>
          <w:color w:val="FF0000"/>
        </w:rPr>
        <w:tab/>
      </w:r>
      <w:r w:rsidRPr="0030370C">
        <w:rPr>
          <w:rFonts w:ascii="Times New Roman" w:hAnsi="Times New Roman" w:cs="Times New Roman"/>
          <w:b/>
          <w:color w:val="FF0000"/>
        </w:rPr>
        <w:t>$480</w:t>
      </w:r>
      <w:r w:rsidRPr="0030370C">
        <w:rPr>
          <w:rFonts w:ascii="Times New Roman" w:hAnsi="Times New Roman" w:cs="Times New Roman"/>
          <w:b/>
          <w:color w:val="FF0000"/>
        </w:rPr>
        <w:tab/>
        <w:t>Deductible amount for business travel</w:t>
      </w:r>
    </w:p>
    <w:p w14:paraId="508D7D0E" w14:textId="77777777" w:rsidR="00347527" w:rsidRPr="0030370C" w:rsidRDefault="00347527" w:rsidP="00AD5790">
      <w:pPr>
        <w:spacing w:after="0" w:afterAutospacing="0"/>
        <w:rPr>
          <w:rFonts w:ascii="Times New Roman" w:hAnsi="Times New Roman" w:cs="Times New Roman"/>
          <w:b/>
          <w:color w:val="FF0000"/>
        </w:rPr>
      </w:pPr>
    </w:p>
    <w:p w14:paraId="5F03636B" w14:textId="77777777" w:rsidR="00BF5D97" w:rsidRPr="007B1AC9" w:rsidRDefault="00D46173" w:rsidP="00AD5790">
      <w:pPr>
        <w:spacing w:after="0" w:afterAutospacing="0"/>
        <w:rPr>
          <w:rFonts w:ascii="Times New Roman" w:hAnsi="Times New Roman" w:cs="Times New Roman"/>
          <w:color w:val="FF0000"/>
        </w:rPr>
      </w:pPr>
      <w:r>
        <w:rPr>
          <w:rFonts w:ascii="Times New Roman" w:hAnsi="Times New Roman" w:cs="Times New Roman"/>
        </w:rPr>
        <w:tab/>
      </w:r>
      <w:r w:rsidR="00BF5D97">
        <w:rPr>
          <w:rFonts w:ascii="Times New Roman" w:hAnsi="Times New Roman" w:cs="Times New Roman"/>
        </w:rPr>
        <w:t>3. Mixed-use property expenses</w:t>
      </w:r>
      <w:r w:rsidR="007B1AC9">
        <w:rPr>
          <w:rFonts w:ascii="Times New Roman" w:hAnsi="Times New Roman" w:cs="Times New Roman"/>
        </w:rPr>
        <w:t xml:space="preserve"> </w:t>
      </w:r>
      <w:r w:rsidR="007B1AC9" w:rsidRPr="007B1AC9">
        <w:rPr>
          <w:rFonts w:ascii="Times New Roman" w:hAnsi="Times New Roman" w:cs="Times New Roman"/>
          <w:color w:val="FF0000"/>
        </w:rPr>
        <w:t xml:space="preserve">– </w:t>
      </w:r>
      <w:r w:rsidR="00C11293">
        <w:rPr>
          <w:rFonts w:ascii="Times New Roman" w:hAnsi="Times New Roman" w:cs="Times New Roman"/>
          <w:color w:val="FF0000"/>
        </w:rPr>
        <w:t>property you use for both personal and business reasons. Distinguishing between business and personal expenses is difficult and subjective. Therefore, the IRS requires taxpayers to maintain specific, written, and contemporaneous records (of time, amount, and business purpose).</w:t>
      </w:r>
    </w:p>
    <w:p w14:paraId="2009D7D7" w14:textId="77777777" w:rsidR="007B1AC9" w:rsidRDefault="007B1AC9" w:rsidP="00AD5790">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What types of property?</w:t>
      </w:r>
    </w:p>
    <w:p w14:paraId="34AA1006" w14:textId="77777777" w:rsidR="009637A1" w:rsidRDefault="007B1AC9" w:rsidP="00AD5790">
      <w:pPr>
        <w:spacing w:after="0" w:afterAutospacing="0"/>
        <w:rPr>
          <w:rFonts w:ascii="Times New Roman" w:hAnsi="Times New Roman" w:cs="Times New Roman"/>
          <w:color w:val="FF0000"/>
        </w:rPr>
      </w:pPr>
      <w:r w:rsidRPr="00614913">
        <w:rPr>
          <w:rFonts w:ascii="Times New Roman" w:hAnsi="Times New Roman" w:cs="Times New Roman"/>
          <w:color w:val="FF0000"/>
        </w:rPr>
        <w:t>Cars</w:t>
      </w:r>
      <w:r w:rsidR="009637A1">
        <w:rPr>
          <w:rFonts w:ascii="Times New Roman" w:hAnsi="Times New Roman" w:cs="Times New Roman"/>
          <w:color w:val="FF0000"/>
        </w:rPr>
        <w:t xml:space="preserve"> (e.g., company car)</w:t>
      </w:r>
      <w:r w:rsidRPr="00614913">
        <w:rPr>
          <w:rFonts w:ascii="Times New Roman" w:hAnsi="Times New Roman" w:cs="Times New Roman"/>
          <w:color w:val="FF0000"/>
        </w:rPr>
        <w:t>, computers, cell phones, etc.</w:t>
      </w:r>
      <w:r w:rsidR="008842FB">
        <w:rPr>
          <w:rFonts w:ascii="Times New Roman" w:hAnsi="Times New Roman" w:cs="Times New Roman"/>
          <w:color w:val="FF0000"/>
        </w:rPr>
        <w:t xml:space="preserve"> (listed property)</w:t>
      </w:r>
      <w:r w:rsidRPr="00614913">
        <w:rPr>
          <w:rFonts w:ascii="Times New Roman" w:hAnsi="Times New Roman" w:cs="Times New Roman"/>
          <w:color w:val="FF0000"/>
        </w:rPr>
        <w:t xml:space="preserve">  </w:t>
      </w:r>
    </w:p>
    <w:p w14:paraId="7B358381" w14:textId="77777777" w:rsidR="007B1AC9" w:rsidRDefault="007B1AC9" w:rsidP="00AD5790">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How much is deductible?</w:t>
      </w:r>
    </w:p>
    <w:p w14:paraId="4F02D716" w14:textId="77777777" w:rsidR="007B1AC9" w:rsidRPr="00614913" w:rsidRDefault="007B1AC9" w:rsidP="00AD5790">
      <w:pPr>
        <w:spacing w:after="0" w:afterAutospacing="0"/>
        <w:rPr>
          <w:rFonts w:ascii="Times New Roman" w:hAnsi="Times New Roman" w:cs="Times New Roman"/>
          <w:color w:val="FF0000"/>
        </w:rPr>
      </w:pPr>
      <w:r w:rsidRPr="00614913">
        <w:rPr>
          <w:rFonts w:ascii="Times New Roman" w:hAnsi="Times New Roman" w:cs="Times New Roman"/>
          <w:color w:val="FF0000"/>
        </w:rPr>
        <w:t>The amount of the expense multiplied by the ratio of the amount of business use to total use.  You have to figure out the unit of analysis</w:t>
      </w:r>
      <w:r w:rsidR="009637A1">
        <w:rPr>
          <w:rFonts w:ascii="Times New Roman" w:hAnsi="Times New Roman" w:cs="Times New Roman"/>
          <w:color w:val="FF0000"/>
        </w:rPr>
        <w:t xml:space="preserve"> (i.e., days, miles, etc.</w:t>
      </w:r>
      <w:r w:rsidR="001E2D62">
        <w:rPr>
          <w:rFonts w:ascii="Times New Roman" w:hAnsi="Times New Roman" w:cs="Times New Roman"/>
          <w:color w:val="FF0000"/>
        </w:rPr>
        <w:t>,</w:t>
      </w:r>
      <w:r w:rsidR="009637A1">
        <w:rPr>
          <w:rFonts w:ascii="Times New Roman" w:hAnsi="Times New Roman" w:cs="Times New Roman"/>
          <w:color w:val="FF0000"/>
        </w:rPr>
        <w:t xml:space="preserve"> depending on the property type).</w:t>
      </w:r>
      <w:r w:rsidRPr="00614913">
        <w:rPr>
          <w:rFonts w:ascii="Times New Roman" w:hAnsi="Times New Roman" w:cs="Times New Roman"/>
          <w:color w:val="FF0000"/>
        </w:rPr>
        <w:t xml:space="preserve">  </w:t>
      </w:r>
    </w:p>
    <w:p w14:paraId="3B023E22" w14:textId="77777777" w:rsidR="002B3732" w:rsidRDefault="002B3732" w:rsidP="00AD5790">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Options for automobiles</w:t>
      </w:r>
    </w:p>
    <w:p w14:paraId="601681B4" w14:textId="77777777" w:rsidR="002B3732" w:rsidRPr="00075D30" w:rsidRDefault="002B3732" w:rsidP="00AD5790">
      <w:pPr>
        <w:spacing w:after="0" w:afterAutospacing="0"/>
        <w:rPr>
          <w:rFonts w:ascii="Times New Roman" w:hAnsi="Times New Roman" w:cs="Times New Roman"/>
          <w:color w:val="FF000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1. Standard mileage method: </w:t>
      </w:r>
      <w:r w:rsidR="000A096F">
        <w:rPr>
          <w:rFonts w:ascii="Times New Roman" w:hAnsi="Times New Roman" w:cs="Times New Roman"/>
        </w:rPr>
        <w:t>5</w:t>
      </w:r>
      <w:r w:rsidR="000E01ED">
        <w:rPr>
          <w:rFonts w:ascii="Times New Roman" w:hAnsi="Times New Roman" w:cs="Times New Roman"/>
        </w:rPr>
        <w:t>8</w:t>
      </w:r>
      <w:r w:rsidR="000A096F">
        <w:rPr>
          <w:rFonts w:ascii="Times New Roman" w:hAnsi="Times New Roman" w:cs="Times New Roman"/>
        </w:rPr>
        <w:t xml:space="preserve"> </w:t>
      </w:r>
      <w:r w:rsidR="00CD45AA">
        <w:rPr>
          <w:rFonts w:ascii="Times New Roman" w:hAnsi="Times New Roman" w:cs="Times New Roman"/>
        </w:rPr>
        <w:t xml:space="preserve">cents </w:t>
      </w:r>
      <w:r w:rsidR="000A096F">
        <w:rPr>
          <w:rFonts w:ascii="Times New Roman" w:hAnsi="Times New Roman" w:cs="Times New Roman"/>
        </w:rPr>
        <w:t xml:space="preserve">per mile plus tolls and parking </w:t>
      </w:r>
      <w:r w:rsidR="000A096F" w:rsidRPr="00075D30">
        <w:rPr>
          <w:rFonts w:ascii="Times New Roman" w:hAnsi="Times New Roman" w:cs="Times New Roman"/>
          <w:color w:val="FF0000"/>
        </w:rPr>
        <w:t>– the 5</w:t>
      </w:r>
      <w:r w:rsidR="000E01ED">
        <w:rPr>
          <w:rFonts w:ascii="Times New Roman" w:hAnsi="Times New Roman" w:cs="Times New Roman"/>
          <w:color w:val="FF0000"/>
        </w:rPr>
        <w:t>8</w:t>
      </w:r>
      <w:r w:rsidR="000A096F" w:rsidRPr="00075D30">
        <w:rPr>
          <w:rFonts w:ascii="Times New Roman" w:hAnsi="Times New Roman" w:cs="Times New Roman"/>
          <w:color w:val="FF0000"/>
        </w:rPr>
        <w:t xml:space="preserve"> cents </w:t>
      </w:r>
      <w:proofErr w:type="gramStart"/>
      <w:r w:rsidR="000A096F" w:rsidRPr="00075D30">
        <w:rPr>
          <w:rFonts w:ascii="Times New Roman" w:hAnsi="Times New Roman" w:cs="Times New Roman"/>
          <w:color w:val="FF0000"/>
        </w:rPr>
        <w:t>includes</w:t>
      </w:r>
      <w:proofErr w:type="gramEnd"/>
      <w:r w:rsidR="000A096F" w:rsidRPr="00075D30">
        <w:rPr>
          <w:rFonts w:ascii="Times New Roman" w:hAnsi="Times New Roman" w:cs="Times New Roman"/>
          <w:color w:val="FF0000"/>
        </w:rPr>
        <w:t xml:space="preserve"> all expenses for </w:t>
      </w:r>
      <w:r w:rsidR="00CD45AA" w:rsidRPr="00CD45AA">
        <w:rPr>
          <w:rFonts w:ascii="Times New Roman" w:hAnsi="Times New Roman" w:cs="Times New Roman"/>
          <w:color w:val="FF0000"/>
          <w:u w:val="single"/>
        </w:rPr>
        <w:t>operating</w:t>
      </w:r>
      <w:r w:rsidR="000A096F" w:rsidRPr="00CD45AA">
        <w:rPr>
          <w:rFonts w:ascii="Times New Roman" w:hAnsi="Times New Roman" w:cs="Times New Roman"/>
          <w:color w:val="FF0000"/>
          <w:u w:val="single"/>
        </w:rPr>
        <w:t xml:space="preserve"> and maintaining</w:t>
      </w:r>
      <w:r w:rsidR="000A096F" w:rsidRPr="00075D30">
        <w:rPr>
          <w:rFonts w:ascii="Times New Roman" w:hAnsi="Times New Roman" w:cs="Times New Roman"/>
          <w:color w:val="FF0000"/>
        </w:rPr>
        <w:t xml:space="preserve"> a vehicle (oil</w:t>
      </w:r>
      <w:r w:rsidR="00685CC3">
        <w:rPr>
          <w:rFonts w:ascii="Times New Roman" w:hAnsi="Times New Roman" w:cs="Times New Roman"/>
          <w:color w:val="FF0000"/>
        </w:rPr>
        <w:t>,</w:t>
      </w:r>
      <w:r w:rsidR="000A096F" w:rsidRPr="00075D30">
        <w:rPr>
          <w:rFonts w:ascii="Times New Roman" w:hAnsi="Times New Roman" w:cs="Times New Roman"/>
          <w:color w:val="FF0000"/>
        </w:rPr>
        <w:t xml:space="preserve"> gas, insurance, </w:t>
      </w:r>
      <w:r w:rsidR="00685CC3">
        <w:rPr>
          <w:rFonts w:ascii="Times New Roman" w:hAnsi="Times New Roman" w:cs="Times New Roman"/>
          <w:color w:val="FF0000"/>
        </w:rPr>
        <w:t xml:space="preserve">and </w:t>
      </w:r>
      <w:r w:rsidR="000A096F" w:rsidRPr="00075D30">
        <w:rPr>
          <w:rFonts w:ascii="Times New Roman" w:hAnsi="Times New Roman" w:cs="Times New Roman"/>
          <w:color w:val="FF0000"/>
        </w:rPr>
        <w:t>depreciation)</w:t>
      </w:r>
    </w:p>
    <w:p w14:paraId="5A7AD10C" w14:textId="77777777" w:rsidR="00551256" w:rsidRDefault="00075D30" w:rsidP="00AD5790">
      <w:pPr>
        <w:spacing w:after="0" w:afterAutospacing="0"/>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r>
      <w:r>
        <w:rPr>
          <w:rFonts w:ascii="Times New Roman" w:hAnsi="Times New Roman" w:cs="Times New Roman"/>
        </w:rPr>
        <w:tab/>
      </w:r>
      <w:r w:rsidR="00551256">
        <w:rPr>
          <w:rFonts w:ascii="Times New Roman" w:hAnsi="Times New Roman" w:cs="Times New Roman"/>
        </w:rPr>
        <w:tab/>
        <w:t>What if you are self-employed?</w:t>
      </w:r>
    </w:p>
    <w:p w14:paraId="34B2A076" w14:textId="77777777" w:rsidR="00551256" w:rsidRPr="00614913" w:rsidRDefault="00551256" w:rsidP="00AD5790">
      <w:pPr>
        <w:spacing w:after="0" w:afterAutospacing="0"/>
        <w:rPr>
          <w:rFonts w:ascii="Times New Roman" w:hAnsi="Times New Roman" w:cs="Times New Roman"/>
          <w:color w:val="FF0000"/>
        </w:rPr>
      </w:pPr>
      <w:r w:rsidRPr="00614913">
        <w:rPr>
          <w:rFonts w:ascii="Times New Roman" w:hAnsi="Times New Roman" w:cs="Times New Roman"/>
          <w:color w:val="FF0000"/>
        </w:rPr>
        <w:t xml:space="preserve">You are allowed to deduct the business percentage of </w:t>
      </w:r>
      <w:r w:rsidR="00397F25">
        <w:rPr>
          <w:rFonts w:ascii="Times New Roman" w:hAnsi="Times New Roman" w:cs="Times New Roman"/>
          <w:color w:val="FF0000"/>
        </w:rPr>
        <w:t xml:space="preserve">interest expense </w:t>
      </w:r>
      <w:r w:rsidR="00ED4EA5">
        <w:rPr>
          <w:rFonts w:ascii="Times New Roman" w:hAnsi="Times New Roman" w:cs="Times New Roman"/>
          <w:color w:val="FF0000"/>
        </w:rPr>
        <w:t xml:space="preserve">on </w:t>
      </w:r>
      <w:r w:rsidRPr="00614913">
        <w:rPr>
          <w:rFonts w:ascii="Times New Roman" w:hAnsi="Times New Roman" w:cs="Times New Roman"/>
          <w:color w:val="FF0000"/>
        </w:rPr>
        <w:t xml:space="preserve">your car loan and the business percentage of any property taxes on the car’s value (business percentage is a FOR AGI deduction and the personal percentage is a FROM AGI </w:t>
      </w:r>
      <w:r w:rsidR="00397F25">
        <w:rPr>
          <w:rFonts w:ascii="Times New Roman" w:hAnsi="Times New Roman" w:cs="Times New Roman"/>
          <w:color w:val="FF0000"/>
        </w:rPr>
        <w:t xml:space="preserve">(itemized) </w:t>
      </w:r>
      <w:r w:rsidRPr="00614913">
        <w:rPr>
          <w:rFonts w:ascii="Times New Roman" w:hAnsi="Times New Roman" w:cs="Times New Roman"/>
          <w:color w:val="FF0000"/>
        </w:rPr>
        <w:t>deduction for the property taxes on a car</w:t>
      </w:r>
      <w:r w:rsidR="00685CC3">
        <w:rPr>
          <w:rFonts w:ascii="Times New Roman" w:hAnsi="Times New Roman" w:cs="Times New Roman"/>
          <w:color w:val="FF0000"/>
        </w:rPr>
        <w:t xml:space="preserve"> - $10k cap</w:t>
      </w:r>
      <w:r w:rsidRPr="00614913">
        <w:rPr>
          <w:rFonts w:ascii="Times New Roman" w:hAnsi="Times New Roman" w:cs="Times New Roman"/>
          <w:color w:val="FF0000"/>
        </w:rPr>
        <w:t>).</w:t>
      </w:r>
    </w:p>
    <w:p w14:paraId="43C2A64F" w14:textId="77777777" w:rsidR="00075D30" w:rsidRDefault="00551256" w:rsidP="00AD5790">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075D30">
        <w:rPr>
          <w:rFonts w:ascii="Times New Roman" w:hAnsi="Times New Roman" w:cs="Times New Roman"/>
        </w:rPr>
        <w:t>2. Actual cost method: deduct the business percentage of the actual costs (depreciation, repairs, oil, licenses, etc.) plus tolls</w:t>
      </w:r>
      <w:r w:rsidR="004C4ADE">
        <w:rPr>
          <w:rFonts w:ascii="Times New Roman" w:hAnsi="Times New Roman" w:cs="Times New Roman"/>
        </w:rPr>
        <w:t xml:space="preserve"> and parking</w:t>
      </w:r>
    </w:p>
    <w:p w14:paraId="1D72FD91" w14:textId="77777777" w:rsidR="008A4AD1" w:rsidRPr="00614913" w:rsidRDefault="008A4AD1" w:rsidP="00AD5790">
      <w:pPr>
        <w:spacing w:after="0" w:afterAutospacing="0"/>
        <w:rPr>
          <w:rFonts w:ascii="Times New Roman" w:hAnsi="Times New Roman" w:cs="Times New Roman"/>
          <w:color w:val="FF0000"/>
        </w:rPr>
      </w:pPr>
      <w:r w:rsidRPr="00614913">
        <w:rPr>
          <w:rFonts w:ascii="Times New Roman" w:hAnsi="Times New Roman" w:cs="Times New Roman"/>
          <w:color w:val="FF0000"/>
        </w:rPr>
        <w:t xml:space="preserve">If you start with one method for the car, you are not able to switch to a different method during the life of the vehicle. </w:t>
      </w:r>
    </w:p>
    <w:p w14:paraId="5F76677C" w14:textId="77777777" w:rsidR="00614913" w:rsidRDefault="00614913" w:rsidP="00AD5790">
      <w:pPr>
        <w:spacing w:after="0" w:afterAutospacing="0"/>
        <w:rPr>
          <w:rFonts w:ascii="Times New Roman" w:hAnsi="Times New Roman" w:cs="Times New Roman"/>
        </w:rPr>
      </w:pPr>
    </w:p>
    <w:p w14:paraId="5C6CE8A5" w14:textId="77777777" w:rsidR="00614913" w:rsidRDefault="00614913" w:rsidP="00AD5790">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3. What qualifies as business use of an automobile?</w:t>
      </w:r>
    </w:p>
    <w:p w14:paraId="5925F1A9" w14:textId="77777777" w:rsidR="00E3098C" w:rsidRDefault="00E3098C" w:rsidP="00AD5790">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a. Out-of-town travel</w:t>
      </w:r>
    </w:p>
    <w:p w14:paraId="1FB4B391" w14:textId="77777777" w:rsidR="00E3098C" w:rsidRDefault="00E3098C" w:rsidP="00AD5790">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 Drive to and from a temporary job (i.e., the client)</w:t>
      </w:r>
    </w:p>
    <w:p w14:paraId="72598CFA" w14:textId="77777777" w:rsidR="00E3098C" w:rsidRDefault="00E3098C" w:rsidP="00AD5790">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 Drive from regular workplace to temporary work (i.e., the client)</w:t>
      </w:r>
    </w:p>
    <w:p w14:paraId="708241B6" w14:textId="77777777" w:rsidR="00E3098C" w:rsidRPr="00E3098C" w:rsidRDefault="00E3098C" w:rsidP="00AD5790">
      <w:pPr>
        <w:spacing w:after="0" w:afterAutospacing="0"/>
        <w:rPr>
          <w:rFonts w:ascii="Times New Roman" w:hAnsi="Times New Roman" w:cs="Times New Roman"/>
          <w:color w:val="FF000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d. From regular or temporary workplace to a second job </w:t>
      </w:r>
      <w:r w:rsidRPr="00E3098C">
        <w:rPr>
          <w:rFonts w:ascii="Times New Roman" w:hAnsi="Times New Roman" w:cs="Times New Roman"/>
          <w:color w:val="FF0000"/>
        </w:rPr>
        <w:t xml:space="preserve">(if you have two </w:t>
      </w:r>
      <w:r w:rsidR="006B4C9C">
        <w:rPr>
          <w:rFonts w:ascii="Times New Roman" w:hAnsi="Times New Roman" w:cs="Times New Roman"/>
          <w:color w:val="FF0000"/>
        </w:rPr>
        <w:tab/>
      </w:r>
      <w:r w:rsidR="006B4C9C">
        <w:rPr>
          <w:rFonts w:ascii="Times New Roman" w:hAnsi="Times New Roman" w:cs="Times New Roman"/>
          <w:color w:val="FF0000"/>
        </w:rPr>
        <w:tab/>
      </w:r>
      <w:r w:rsidR="006B4C9C">
        <w:rPr>
          <w:rFonts w:ascii="Times New Roman" w:hAnsi="Times New Roman" w:cs="Times New Roman"/>
          <w:color w:val="FF0000"/>
        </w:rPr>
        <w:tab/>
      </w:r>
      <w:r w:rsidR="006B4C9C">
        <w:rPr>
          <w:rFonts w:ascii="Times New Roman" w:hAnsi="Times New Roman" w:cs="Times New Roman"/>
          <w:color w:val="FF0000"/>
        </w:rPr>
        <w:tab/>
      </w:r>
      <w:r w:rsidRPr="00E3098C">
        <w:rPr>
          <w:rFonts w:ascii="Times New Roman" w:hAnsi="Times New Roman" w:cs="Times New Roman"/>
          <w:color w:val="FF0000"/>
        </w:rPr>
        <w:t>jobs)</w:t>
      </w:r>
    </w:p>
    <w:p w14:paraId="501FDCBA" w14:textId="77777777" w:rsidR="00E3098C" w:rsidRPr="006C118F" w:rsidRDefault="00C11293" w:rsidP="00AD5790">
      <w:pPr>
        <w:spacing w:after="0" w:afterAutospacing="0"/>
        <w:rPr>
          <w:rFonts w:ascii="Times New Roman" w:hAnsi="Times New Roman" w:cs="Times New Roman"/>
          <w:color w:val="FF0000"/>
        </w:rPr>
      </w:pPr>
      <w:r>
        <w:rPr>
          <w:rFonts w:ascii="Times New Roman" w:hAnsi="Times New Roman" w:cs="Times New Roman"/>
          <w:color w:val="FF0000"/>
        </w:rPr>
        <w:tab/>
      </w:r>
      <w:r>
        <w:rPr>
          <w:rFonts w:ascii="Times New Roman" w:hAnsi="Times New Roman" w:cs="Times New Roman"/>
          <w:color w:val="FF0000"/>
        </w:rPr>
        <w:tab/>
      </w:r>
      <w:r>
        <w:rPr>
          <w:rFonts w:ascii="Times New Roman" w:hAnsi="Times New Roman" w:cs="Times New Roman"/>
          <w:color w:val="FF0000"/>
        </w:rPr>
        <w:tab/>
      </w:r>
      <w:r>
        <w:rPr>
          <w:rFonts w:ascii="Times New Roman" w:hAnsi="Times New Roman" w:cs="Times New Roman"/>
          <w:color w:val="FF0000"/>
        </w:rPr>
        <w:tab/>
      </w:r>
      <w:r w:rsidR="00E3098C" w:rsidRPr="006C118F">
        <w:rPr>
          <w:rFonts w:ascii="Times New Roman" w:hAnsi="Times New Roman" w:cs="Times New Roman"/>
          <w:color w:val="FF0000"/>
        </w:rPr>
        <w:t>Commuting from your home to your office is not deductible.</w:t>
      </w:r>
    </w:p>
    <w:p w14:paraId="71639DEA" w14:textId="77777777" w:rsidR="006C118F" w:rsidRDefault="006C118F" w:rsidP="00AD5790">
      <w:pPr>
        <w:spacing w:after="0" w:afterAutospacing="0"/>
        <w:rPr>
          <w:rFonts w:ascii="Times New Roman" w:hAnsi="Times New Roman" w:cs="Times New Roman"/>
        </w:rPr>
      </w:pPr>
    </w:p>
    <w:p w14:paraId="15AE0BC0" w14:textId="77777777" w:rsidR="006C118F" w:rsidRDefault="006C118F" w:rsidP="00AD5790">
      <w:pPr>
        <w:spacing w:after="0" w:afterAutospacing="0"/>
        <w:rPr>
          <w:rFonts w:ascii="Times New Roman" w:hAnsi="Times New Roman" w:cs="Times New Roman"/>
        </w:rPr>
      </w:pPr>
      <w:r>
        <w:rPr>
          <w:rFonts w:ascii="Times New Roman" w:hAnsi="Times New Roman" w:cs="Times New Roman"/>
        </w:rPr>
        <w:t>Example: Assume you are a self-employed taxpayer and incur the following expenses</w:t>
      </w:r>
      <w:r w:rsidR="004C4ADE">
        <w:rPr>
          <w:rFonts w:ascii="Times New Roman" w:hAnsi="Times New Roman" w:cs="Times New Roman"/>
        </w:rPr>
        <w:t xml:space="preserve"> during the year</w:t>
      </w:r>
      <w:r>
        <w:rPr>
          <w:rFonts w:ascii="Times New Roman" w:hAnsi="Times New Roman" w:cs="Times New Roman"/>
        </w:rPr>
        <w:t>:</w:t>
      </w:r>
    </w:p>
    <w:p w14:paraId="51059466" w14:textId="77777777" w:rsidR="006C118F" w:rsidRDefault="006C118F" w:rsidP="00AD5790">
      <w:pPr>
        <w:spacing w:after="0" w:afterAutospacing="0"/>
        <w:rPr>
          <w:rFonts w:ascii="Times New Roman" w:hAnsi="Times New Roman" w:cs="Times New Roman"/>
        </w:rPr>
      </w:pPr>
      <w:r>
        <w:rPr>
          <w:rFonts w:ascii="Times New Roman" w:hAnsi="Times New Roman" w:cs="Times New Roman"/>
        </w:rPr>
        <w:t xml:space="preserve">Gas/oil - $4,500, </w:t>
      </w:r>
      <w:r w:rsidR="004C4ADE">
        <w:rPr>
          <w:rFonts w:ascii="Times New Roman" w:hAnsi="Times New Roman" w:cs="Times New Roman"/>
        </w:rPr>
        <w:t xml:space="preserve">car </w:t>
      </w:r>
      <w:r>
        <w:rPr>
          <w:rFonts w:ascii="Times New Roman" w:hAnsi="Times New Roman" w:cs="Times New Roman"/>
        </w:rPr>
        <w:t>insurance - $800, interest</w:t>
      </w:r>
      <w:r w:rsidR="004C4ADE">
        <w:rPr>
          <w:rFonts w:ascii="Times New Roman" w:hAnsi="Times New Roman" w:cs="Times New Roman"/>
        </w:rPr>
        <w:t xml:space="preserve"> on the auto loan</w:t>
      </w:r>
      <w:r>
        <w:rPr>
          <w:rFonts w:ascii="Times New Roman" w:hAnsi="Times New Roman" w:cs="Times New Roman"/>
        </w:rPr>
        <w:t xml:space="preserve"> - $1,200, automobile tax - $250, tolls to get to a client - $440, </w:t>
      </w:r>
      <w:r w:rsidR="004C4ADE">
        <w:rPr>
          <w:rFonts w:ascii="Times New Roman" w:hAnsi="Times New Roman" w:cs="Times New Roman"/>
        </w:rPr>
        <w:t xml:space="preserve">car </w:t>
      </w:r>
      <w:r>
        <w:rPr>
          <w:rFonts w:ascii="Times New Roman" w:hAnsi="Times New Roman" w:cs="Times New Roman"/>
        </w:rPr>
        <w:t xml:space="preserve">depreciation - $6,500.  You drive 20,000 miles for business purposes and </w:t>
      </w:r>
      <w:r w:rsidR="003967A7">
        <w:rPr>
          <w:rFonts w:ascii="Times New Roman" w:hAnsi="Times New Roman" w:cs="Times New Roman"/>
        </w:rPr>
        <w:t>5</w:t>
      </w:r>
      <w:r>
        <w:rPr>
          <w:rFonts w:ascii="Times New Roman" w:hAnsi="Times New Roman" w:cs="Times New Roman"/>
        </w:rPr>
        <w:t xml:space="preserve">,000 miles for personal reasons.  What is your deduction if you use the standard mileage method?  Actual cost method? </w:t>
      </w:r>
    </w:p>
    <w:p w14:paraId="5E1AEA1D" w14:textId="77777777" w:rsidR="003967A7" w:rsidRDefault="003967A7" w:rsidP="00AD5790">
      <w:pPr>
        <w:spacing w:after="0" w:afterAutospacing="0"/>
        <w:rPr>
          <w:rFonts w:ascii="Times New Roman" w:hAnsi="Times New Roman" w:cs="Times New Roman"/>
        </w:rPr>
      </w:pPr>
    </w:p>
    <w:tbl>
      <w:tblPr>
        <w:tblStyle w:val="TableGrid"/>
        <w:tblW w:w="0" w:type="auto"/>
        <w:tblLook w:val="04A0" w:firstRow="1" w:lastRow="0" w:firstColumn="1" w:lastColumn="0" w:noHBand="0" w:noVBand="1"/>
      </w:tblPr>
      <w:tblGrid>
        <w:gridCol w:w="2058"/>
        <w:gridCol w:w="2707"/>
        <w:gridCol w:w="2050"/>
        <w:gridCol w:w="2535"/>
      </w:tblGrid>
      <w:tr w:rsidR="003967A7" w:rsidRPr="00530490" w14:paraId="7BA71FFB" w14:textId="77777777" w:rsidTr="00D04837">
        <w:tc>
          <w:tcPr>
            <w:tcW w:w="2058" w:type="dxa"/>
          </w:tcPr>
          <w:p w14:paraId="49944B4D" w14:textId="77777777" w:rsidR="003967A7" w:rsidRPr="00530490" w:rsidRDefault="003967A7" w:rsidP="006037FA">
            <w:pPr>
              <w:spacing w:afterAutospacing="0"/>
              <w:rPr>
                <w:rFonts w:ascii="Times New Roman" w:hAnsi="Times New Roman" w:cs="Times New Roman"/>
                <w:color w:val="FF0000"/>
              </w:rPr>
            </w:pPr>
          </w:p>
        </w:tc>
        <w:tc>
          <w:tcPr>
            <w:tcW w:w="2707" w:type="dxa"/>
          </w:tcPr>
          <w:p w14:paraId="5919B0F9" w14:textId="77777777" w:rsidR="003967A7" w:rsidRPr="00671D69" w:rsidRDefault="003967A7" w:rsidP="006037FA">
            <w:pPr>
              <w:spacing w:afterAutospacing="0"/>
              <w:rPr>
                <w:rFonts w:ascii="Times New Roman" w:hAnsi="Times New Roman" w:cs="Times New Roman"/>
                <w:b/>
                <w:color w:val="FF0000"/>
              </w:rPr>
            </w:pPr>
            <w:r w:rsidRPr="00671D69">
              <w:rPr>
                <w:rFonts w:ascii="Times New Roman" w:hAnsi="Times New Roman" w:cs="Times New Roman"/>
                <w:b/>
                <w:color w:val="FF0000"/>
              </w:rPr>
              <w:t>Standard Mileage Method</w:t>
            </w:r>
          </w:p>
        </w:tc>
        <w:tc>
          <w:tcPr>
            <w:tcW w:w="2050" w:type="dxa"/>
          </w:tcPr>
          <w:p w14:paraId="49A71ECB" w14:textId="77777777" w:rsidR="003967A7" w:rsidRPr="00530490" w:rsidRDefault="003967A7" w:rsidP="006037FA">
            <w:pPr>
              <w:spacing w:afterAutospacing="0"/>
              <w:rPr>
                <w:rFonts w:ascii="Times New Roman" w:hAnsi="Times New Roman" w:cs="Times New Roman"/>
                <w:color w:val="FF0000"/>
              </w:rPr>
            </w:pPr>
          </w:p>
        </w:tc>
        <w:tc>
          <w:tcPr>
            <w:tcW w:w="2535" w:type="dxa"/>
          </w:tcPr>
          <w:p w14:paraId="2B551F86" w14:textId="77777777" w:rsidR="003967A7" w:rsidRPr="00671D69" w:rsidRDefault="003967A7" w:rsidP="006037FA">
            <w:pPr>
              <w:spacing w:afterAutospacing="0"/>
              <w:rPr>
                <w:rFonts w:ascii="Times New Roman" w:hAnsi="Times New Roman" w:cs="Times New Roman"/>
                <w:b/>
                <w:color w:val="FF0000"/>
              </w:rPr>
            </w:pPr>
            <w:r w:rsidRPr="00671D69">
              <w:rPr>
                <w:rFonts w:ascii="Times New Roman" w:hAnsi="Times New Roman" w:cs="Times New Roman"/>
                <w:b/>
                <w:color w:val="FF0000"/>
              </w:rPr>
              <w:t>Actual Cost Method</w:t>
            </w:r>
          </w:p>
        </w:tc>
      </w:tr>
      <w:tr w:rsidR="003967A7" w:rsidRPr="00530490" w14:paraId="5F6F5106" w14:textId="77777777" w:rsidTr="00D04837">
        <w:tc>
          <w:tcPr>
            <w:tcW w:w="2058" w:type="dxa"/>
          </w:tcPr>
          <w:p w14:paraId="5582EB40" w14:textId="77777777" w:rsidR="003967A7" w:rsidRPr="00530490" w:rsidRDefault="00BC74D4" w:rsidP="00434639">
            <w:pPr>
              <w:spacing w:afterAutospacing="0"/>
              <w:rPr>
                <w:rFonts w:ascii="Times New Roman" w:hAnsi="Times New Roman" w:cs="Times New Roman"/>
                <w:color w:val="FF0000"/>
              </w:rPr>
            </w:pPr>
            <w:r>
              <w:rPr>
                <w:rFonts w:ascii="Times New Roman" w:hAnsi="Times New Roman" w:cs="Times New Roman"/>
                <w:color w:val="FF0000"/>
              </w:rPr>
              <w:t>20,000</w:t>
            </w:r>
            <w:r w:rsidR="00434639">
              <w:rPr>
                <w:rFonts w:ascii="Times New Roman" w:hAnsi="Times New Roman" w:cs="Times New Roman"/>
                <w:color w:val="FF0000"/>
              </w:rPr>
              <w:t xml:space="preserve"> x </w:t>
            </w:r>
            <w:r>
              <w:rPr>
                <w:rFonts w:ascii="Times New Roman" w:hAnsi="Times New Roman" w:cs="Times New Roman"/>
                <w:color w:val="FF0000"/>
              </w:rPr>
              <w:t>$0.5</w:t>
            </w:r>
            <w:r w:rsidR="000E01ED">
              <w:rPr>
                <w:rFonts w:ascii="Times New Roman" w:hAnsi="Times New Roman" w:cs="Times New Roman"/>
                <w:color w:val="FF0000"/>
              </w:rPr>
              <w:t>8</w:t>
            </w:r>
          </w:p>
        </w:tc>
        <w:tc>
          <w:tcPr>
            <w:tcW w:w="2707" w:type="dxa"/>
          </w:tcPr>
          <w:p w14:paraId="1A87D4E3" w14:textId="77777777" w:rsidR="003967A7" w:rsidRPr="00530490" w:rsidRDefault="0001619A" w:rsidP="00BC74D4">
            <w:pPr>
              <w:spacing w:afterAutospacing="0"/>
              <w:rPr>
                <w:rFonts w:ascii="Times New Roman" w:hAnsi="Times New Roman" w:cs="Times New Roman"/>
                <w:color w:val="FF0000"/>
              </w:rPr>
            </w:pPr>
            <w:r w:rsidRPr="00530490">
              <w:rPr>
                <w:rFonts w:ascii="Times New Roman" w:hAnsi="Times New Roman" w:cs="Times New Roman"/>
                <w:color w:val="FF0000"/>
              </w:rPr>
              <w:t>$</w:t>
            </w:r>
            <w:r w:rsidR="000E01ED">
              <w:rPr>
                <w:rFonts w:ascii="Times New Roman" w:hAnsi="Times New Roman" w:cs="Times New Roman"/>
                <w:color w:val="FF0000"/>
              </w:rPr>
              <w:t>11,600</w:t>
            </w:r>
          </w:p>
        </w:tc>
        <w:tc>
          <w:tcPr>
            <w:tcW w:w="2050" w:type="dxa"/>
          </w:tcPr>
          <w:p w14:paraId="67FECBC0" w14:textId="77777777" w:rsidR="00995663" w:rsidRPr="00530490" w:rsidRDefault="00995663" w:rsidP="006037FA">
            <w:pPr>
              <w:spacing w:afterAutospacing="0"/>
              <w:rPr>
                <w:rFonts w:ascii="Times New Roman" w:hAnsi="Times New Roman" w:cs="Times New Roman"/>
                <w:color w:val="FF0000"/>
              </w:rPr>
            </w:pPr>
            <w:r w:rsidRPr="00530490">
              <w:rPr>
                <w:rFonts w:ascii="Times New Roman" w:hAnsi="Times New Roman" w:cs="Times New Roman"/>
                <w:color w:val="FF0000"/>
              </w:rPr>
              <w:t>Oil/gas</w:t>
            </w:r>
          </w:p>
        </w:tc>
        <w:tc>
          <w:tcPr>
            <w:tcW w:w="2535" w:type="dxa"/>
          </w:tcPr>
          <w:p w14:paraId="34DB62F0" w14:textId="77777777" w:rsidR="009B1E99" w:rsidRPr="00530490" w:rsidRDefault="009B1E99" w:rsidP="006037FA">
            <w:pPr>
              <w:spacing w:afterAutospacing="0"/>
              <w:rPr>
                <w:rFonts w:ascii="Times New Roman" w:hAnsi="Times New Roman" w:cs="Times New Roman"/>
                <w:color w:val="FF0000"/>
              </w:rPr>
            </w:pPr>
            <w:proofErr w:type="gramStart"/>
            <w:r w:rsidRPr="00530490">
              <w:rPr>
                <w:rFonts w:ascii="Times New Roman" w:hAnsi="Times New Roman" w:cs="Times New Roman"/>
                <w:color w:val="FF0000"/>
              </w:rPr>
              <w:t>$</w:t>
            </w:r>
            <w:r w:rsidR="00BC74D4">
              <w:rPr>
                <w:rFonts w:ascii="Times New Roman" w:hAnsi="Times New Roman" w:cs="Times New Roman"/>
                <w:color w:val="FF0000"/>
              </w:rPr>
              <w:t xml:space="preserve">  </w:t>
            </w:r>
            <w:r w:rsidRPr="00530490">
              <w:rPr>
                <w:rFonts w:ascii="Times New Roman" w:hAnsi="Times New Roman" w:cs="Times New Roman"/>
                <w:color w:val="FF0000"/>
              </w:rPr>
              <w:t>4,500</w:t>
            </w:r>
            <w:proofErr w:type="gramEnd"/>
          </w:p>
        </w:tc>
      </w:tr>
      <w:tr w:rsidR="003967A7" w:rsidRPr="00530490" w14:paraId="6D407DF3" w14:textId="77777777" w:rsidTr="00D04837">
        <w:tc>
          <w:tcPr>
            <w:tcW w:w="2058" w:type="dxa"/>
          </w:tcPr>
          <w:p w14:paraId="4C844A17" w14:textId="77777777" w:rsidR="003967A7" w:rsidRPr="00530490" w:rsidRDefault="0001619A" w:rsidP="006037FA">
            <w:pPr>
              <w:spacing w:afterAutospacing="0"/>
              <w:rPr>
                <w:rFonts w:ascii="Times New Roman" w:hAnsi="Times New Roman" w:cs="Times New Roman"/>
                <w:color w:val="FF0000"/>
              </w:rPr>
            </w:pPr>
            <w:r w:rsidRPr="00530490">
              <w:rPr>
                <w:rFonts w:ascii="Times New Roman" w:hAnsi="Times New Roman" w:cs="Times New Roman"/>
                <w:color w:val="FF0000"/>
              </w:rPr>
              <w:t>Tolls</w:t>
            </w:r>
          </w:p>
        </w:tc>
        <w:tc>
          <w:tcPr>
            <w:tcW w:w="2707" w:type="dxa"/>
          </w:tcPr>
          <w:p w14:paraId="0A1B3850" w14:textId="77777777" w:rsidR="0001619A" w:rsidRPr="00530490" w:rsidRDefault="00BC74D4" w:rsidP="006037FA">
            <w:pPr>
              <w:spacing w:afterAutospacing="0"/>
              <w:rPr>
                <w:rFonts w:ascii="Times New Roman" w:hAnsi="Times New Roman" w:cs="Times New Roman"/>
                <w:color w:val="FF0000"/>
              </w:rPr>
            </w:pPr>
            <w:r>
              <w:rPr>
                <w:rFonts w:ascii="Times New Roman" w:hAnsi="Times New Roman" w:cs="Times New Roman"/>
                <w:color w:val="FF0000"/>
              </w:rPr>
              <w:t xml:space="preserve">       </w:t>
            </w:r>
            <w:r w:rsidR="0001619A" w:rsidRPr="00530490">
              <w:rPr>
                <w:rFonts w:ascii="Times New Roman" w:hAnsi="Times New Roman" w:cs="Times New Roman"/>
                <w:color w:val="FF0000"/>
              </w:rPr>
              <w:t>440</w:t>
            </w:r>
          </w:p>
        </w:tc>
        <w:tc>
          <w:tcPr>
            <w:tcW w:w="2050" w:type="dxa"/>
          </w:tcPr>
          <w:p w14:paraId="514C1460" w14:textId="77777777" w:rsidR="003967A7" w:rsidRPr="00530490" w:rsidRDefault="00995663" w:rsidP="006037FA">
            <w:pPr>
              <w:spacing w:afterAutospacing="0"/>
              <w:rPr>
                <w:rFonts w:ascii="Times New Roman" w:hAnsi="Times New Roman" w:cs="Times New Roman"/>
                <w:color w:val="FF0000"/>
              </w:rPr>
            </w:pPr>
            <w:r w:rsidRPr="00530490">
              <w:rPr>
                <w:rFonts w:ascii="Times New Roman" w:hAnsi="Times New Roman" w:cs="Times New Roman"/>
                <w:color w:val="FF0000"/>
              </w:rPr>
              <w:t>Insurance</w:t>
            </w:r>
          </w:p>
        </w:tc>
        <w:tc>
          <w:tcPr>
            <w:tcW w:w="2535" w:type="dxa"/>
          </w:tcPr>
          <w:p w14:paraId="6EB6935E" w14:textId="77777777" w:rsidR="003967A7" w:rsidRPr="00530490" w:rsidRDefault="00BC74D4" w:rsidP="00BC74D4">
            <w:pPr>
              <w:spacing w:afterAutospacing="0"/>
              <w:rPr>
                <w:rFonts w:ascii="Times New Roman" w:hAnsi="Times New Roman" w:cs="Times New Roman"/>
                <w:color w:val="FF0000"/>
              </w:rPr>
            </w:pPr>
            <w:r>
              <w:rPr>
                <w:rFonts w:ascii="Times New Roman" w:hAnsi="Times New Roman" w:cs="Times New Roman"/>
                <w:color w:val="FF0000"/>
              </w:rPr>
              <w:t xml:space="preserve">       </w:t>
            </w:r>
            <w:r w:rsidR="009B1E99" w:rsidRPr="00530490">
              <w:rPr>
                <w:rFonts w:ascii="Times New Roman" w:hAnsi="Times New Roman" w:cs="Times New Roman"/>
                <w:color w:val="FF0000"/>
              </w:rPr>
              <w:t>800</w:t>
            </w:r>
          </w:p>
        </w:tc>
      </w:tr>
      <w:tr w:rsidR="00671D69" w:rsidRPr="00530490" w14:paraId="386F17F7" w14:textId="77777777" w:rsidTr="00D04837">
        <w:tc>
          <w:tcPr>
            <w:tcW w:w="2058" w:type="dxa"/>
          </w:tcPr>
          <w:p w14:paraId="5E2CB668" w14:textId="77777777" w:rsidR="00671D69" w:rsidRPr="00530490" w:rsidRDefault="00671D69" w:rsidP="00671D69">
            <w:pPr>
              <w:spacing w:afterAutospacing="0"/>
              <w:rPr>
                <w:rFonts w:ascii="Times New Roman" w:hAnsi="Times New Roman" w:cs="Times New Roman"/>
                <w:color w:val="FF0000"/>
              </w:rPr>
            </w:pPr>
            <w:r>
              <w:rPr>
                <w:rFonts w:ascii="Times New Roman" w:hAnsi="Times New Roman" w:cs="Times New Roman"/>
                <w:color w:val="FF0000"/>
              </w:rPr>
              <w:t>% business use*</w:t>
            </w:r>
          </w:p>
        </w:tc>
        <w:tc>
          <w:tcPr>
            <w:tcW w:w="2707" w:type="dxa"/>
          </w:tcPr>
          <w:p w14:paraId="745E999B" w14:textId="77777777" w:rsidR="00671D69" w:rsidRDefault="00671D69" w:rsidP="00671D69">
            <w:pPr>
              <w:spacing w:afterAutospacing="0"/>
              <w:rPr>
                <w:rFonts w:ascii="Times New Roman" w:hAnsi="Times New Roman" w:cs="Times New Roman"/>
                <w:color w:val="FF0000"/>
              </w:rPr>
            </w:pPr>
            <w:r>
              <w:rPr>
                <w:rFonts w:ascii="Times New Roman" w:hAnsi="Times New Roman" w:cs="Times New Roman"/>
                <w:color w:val="FF0000"/>
              </w:rPr>
              <w:t>20/25 = 0.8</w:t>
            </w:r>
          </w:p>
        </w:tc>
        <w:tc>
          <w:tcPr>
            <w:tcW w:w="2050" w:type="dxa"/>
          </w:tcPr>
          <w:p w14:paraId="6C37C9BD" w14:textId="77777777" w:rsidR="00671D69" w:rsidRPr="00530490" w:rsidRDefault="00671D69" w:rsidP="00671D69">
            <w:pPr>
              <w:spacing w:afterAutospacing="0"/>
              <w:rPr>
                <w:rFonts w:ascii="Times New Roman" w:hAnsi="Times New Roman" w:cs="Times New Roman"/>
                <w:color w:val="FF0000"/>
              </w:rPr>
            </w:pPr>
            <w:r w:rsidRPr="00530490">
              <w:rPr>
                <w:rFonts w:ascii="Times New Roman" w:hAnsi="Times New Roman" w:cs="Times New Roman"/>
                <w:color w:val="FF0000"/>
              </w:rPr>
              <w:t>Interest</w:t>
            </w:r>
          </w:p>
        </w:tc>
        <w:tc>
          <w:tcPr>
            <w:tcW w:w="2535" w:type="dxa"/>
          </w:tcPr>
          <w:p w14:paraId="3343505F" w14:textId="77777777" w:rsidR="00671D69" w:rsidRPr="00530490" w:rsidRDefault="00671D69" w:rsidP="00671D69">
            <w:pPr>
              <w:spacing w:afterAutospacing="0"/>
              <w:rPr>
                <w:rFonts w:ascii="Times New Roman" w:hAnsi="Times New Roman" w:cs="Times New Roman"/>
                <w:color w:val="FF0000"/>
              </w:rPr>
            </w:pPr>
            <w:r>
              <w:rPr>
                <w:rFonts w:ascii="Times New Roman" w:hAnsi="Times New Roman" w:cs="Times New Roman"/>
                <w:color w:val="FF0000"/>
              </w:rPr>
              <w:t xml:space="preserve">    </w:t>
            </w:r>
            <w:r w:rsidRPr="00530490">
              <w:rPr>
                <w:rFonts w:ascii="Times New Roman" w:hAnsi="Times New Roman" w:cs="Times New Roman"/>
                <w:color w:val="FF0000"/>
              </w:rPr>
              <w:t>1,200</w:t>
            </w:r>
          </w:p>
        </w:tc>
      </w:tr>
      <w:tr w:rsidR="00671D69" w:rsidRPr="00530490" w14:paraId="5AE66049" w14:textId="77777777" w:rsidTr="00D04837">
        <w:tc>
          <w:tcPr>
            <w:tcW w:w="2058" w:type="dxa"/>
          </w:tcPr>
          <w:p w14:paraId="18F73533" w14:textId="77777777" w:rsidR="00671D69" w:rsidRPr="00530490" w:rsidRDefault="00671D69" w:rsidP="00671D69">
            <w:pPr>
              <w:spacing w:afterAutospacing="0"/>
              <w:rPr>
                <w:rFonts w:ascii="Times New Roman" w:hAnsi="Times New Roman" w:cs="Times New Roman"/>
                <w:color w:val="FF0000"/>
              </w:rPr>
            </w:pPr>
            <w:r w:rsidRPr="00530490">
              <w:rPr>
                <w:rFonts w:ascii="Times New Roman" w:hAnsi="Times New Roman" w:cs="Times New Roman"/>
                <w:color w:val="FF0000"/>
              </w:rPr>
              <w:t>Interest</w:t>
            </w:r>
          </w:p>
        </w:tc>
        <w:tc>
          <w:tcPr>
            <w:tcW w:w="2707" w:type="dxa"/>
          </w:tcPr>
          <w:p w14:paraId="5EC0B087" w14:textId="77777777" w:rsidR="00671D69" w:rsidRPr="00530490" w:rsidRDefault="00671D69" w:rsidP="00D04837">
            <w:pPr>
              <w:spacing w:afterAutospacing="0"/>
              <w:rPr>
                <w:rFonts w:ascii="Times New Roman" w:hAnsi="Times New Roman" w:cs="Times New Roman"/>
                <w:color w:val="FF0000"/>
              </w:rPr>
            </w:pPr>
            <w:r>
              <w:rPr>
                <w:rFonts w:ascii="Times New Roman" w:hAnsi="Times New Roman" w:cs="Times New Roman"/>
                <w:color w:val="FF0000"/>
              </w:rPr>
              <w:t xml:space="preserve">       </w:t>
            </w:r>
            <w:r w:rsidRPr="00530490">
              <w:rPr>
                <w:rFonts w:ascii="Times New Roman" w:hAnsi="Times New Roman" w:cs="Times New Roman"/>
                <w:color w:val="FF0000"/>
              </w:rPr>
              <w:t xml:space="preserve">960 </w:t>
            </w:r>
            <w:r>
              <w:rPr>
                <w:rFonts w:ascii="Times New Roman" w:hAnsi="Times New Roman" w:cs="Times New Roman"/>
                <w:color w:val="FF0000"/>
              </w:rPr>
              <w:t>[</w:t>
            </w:r>
            <w:r w:rsidRPr="00530490">
              <w:rPr>
                <w:rFonts w:ascii="Times New Roman" w:hAnsi="Times New Roman" w:cs="Times New Roman"/>
                <w:color w:val="FF0000"/>
              </w:rPr>
              <w:t>1,200</w:t>
            </w:r>
            <w:r w:rsidR="00D04837">
              <w:rPr>
                <w:rFonts w:ascii="Times New Roman" w:hAnsi="Times New Roman" w:cs="Times New Roman"/>
                <w:color w:val="FF0000"/>
              </w:rPr>
              <w:t xml:space="preserve"> x </w:t>
            </w:r>
            <w:r>
              <w:rPr>
                <w:rFonts w:ascii="Times New Roman" w:hAnsi="Times New Roman" w:cs="Times New Roman"/>
                <w:color w:val="FF0000"/>
              </w:rPr>
              <w:t>0.8]</w:t>
            </w:r>
          </w:p>
        </w:tc>
        <w:tc>
          <w:tcPr>
            <w:tcW w:w="2050" w:type="dxa"/>
          </w:tcPr>
          <w:p w14:paraId="2141246E" w14:textId="77777777" w:rsidR="00671D69" w:rsidRPr="00530490" w:rsidRDefault="00671D69" w:rsidP="00671D69">
            <w:pPr>
              <w:spacing w:afterAutospacing="0"/>
              <w:rPr>
                <w:rFonts w:ascii="Times New Roman" w:hAnsi="Times New Roman" w:cs="Times New Roman"/>
                <w:color w:val="FF0000"/>
              </w:rPr>
            </w:pPr>
            <w:r w:rsidRPr="00530490">
              <w:rPr>
                <w:rFonts w:ascii="Times New Roman" w:hAnsi="Times New Roman" w:cs="Times New Roman"/>
                <w:color w:val="FF0000"/>
              </w:rPr>
              <w:t>Tax</w:t>
            </w:r>
          </w:p>
        </w:tc>
        <w:tc>
          <w:tcPr>
            <w:tcW w:w="2535" w:type="dxa"/>
          </w:tcPr>
          <w:p w14:paraId="5B1F4D53" w14:textId="77777777" w:rsidR="00671D69" w:rsidRPr="00530490" w:rsidRDefault="00671D69" w:rsidP="00671D69">
            <w:pPr>
              <w:spacing w:afterAutospacing="0"/>
              <w:rPr>
                <w:rFonts w:ascii="Times New Roman" w:hAnsi="Times New Roman" w:cs="Times New Roman"/>
                <w:color w:val="FF0000"/>
              </w:rPr>
            </w:pPr>
            <w:r>
              <w:rPr>
                <w:rFonts w:ascii="Times New Roman" w:hAnsi="Times New Roman" w:cs="Times New Roman"/>
                <w:color w:val="FF0000"/>
              </w:rPr>
              <w:t xml:space="preserve">       </w:t>
            </w:r>
            <w:r w:rsidRPr="00530490">
              <w:rPr>
                <w:rFonts w:ascii="Times New Roman" w:hAnsi="Times New Roman" w:cs="Times New Roman"/>
                <w:color w:val="FF0000"/>
              </w:rPr>
              <w:t>250</w:t>
            </w:r>
          </w:p>
        </w:tc>
      </w:tr>
      <w:tr w:rsidR="00671D69" w:rsidRPr="00530490" w14:paraId="388EB292" w14:textId="77777777" w:rsidTr="00D04837">
        <w:tc>
          <w:tcPr>
            <w:tcW w:w="2058" w:type="dxa"/>
          </w:tcPr>
          <w:p w14:paraId="5308C961" w14:textId="77777777" w:rsidR="00671D69" w:rsidRPr="00530490" w:rsidRDefault="00671D69" w:rsidP="00671D69">
            <w:pPr>
              <w:spacing w:afterAutospacing="0"/>
              <w:rPr>
                <w:rFonts w:ascii="Times New Roman" w:hAnsi="Times New Roman" w:cs="Times New Roman"/>
                <w:color w:val="FF0000"/>
              </w:rPr>
            </w:pPr>
            <w:r w:rsidRPr="00530490">
              <w:rPr>
                <w:rFonts w:ascii="Times New Roman" w:hAnsi="Times New Roman" w:cs="Times New Roman"/>
                <w:color w:val="FF0000"/>
              </w:rPr>
              <w:t>Tax</w:t>
            </w:r>
          </w:p>
        </w:tc>
        <w:tc>
          <w:tcPr>
            <w:tcW w:w="2707" w:type="dxa"/>
          </w:tcPr>
          <w:p w14:paraId="1322678E" w14:textId="77777777" w:rsidR="00671D69" w:rsidRPr="00530490" w:rsidRDefault="00671D69" w:rsidP="00D04837">
            <w:pPr>
              <w:spacing w:afterAutospacing="0"/>
              <w:rPr>
                <w:rFonts w:ascii="Times New Roman" w:hAnsi="Times New Roman" w:cs="Times New Roman"/>
                <w:color w:val="FF0000"/>
              </w:rPr>
            </w:pPr>
            <w:r w:rsidRPr="00BC74D4">
              <w:rPr>
                <w:rFonts w:ascii="Times New Roman" w:hAnsi="Times New Roman" w:cs="Times New Roman"/>
                <w:color w:val="FF0000"/>
                <w:u w:val="single"/>
              </w:rPr>
              <w:t xml:space="preserve">       200</w:t>
            </w:r>
            <w:r w:rsidRPr="00530490">
              <w:rPr>
                <w:rFonts w:ascii="Times New Roman" w:hAnsi="Times New Roman" w:cs="Times New Roman"/>
                <w:color w:val="FF0000"/>
              </w:rPr>
              <w:t xml:space="preserve"> </w:t>
            </w:r>
            <w:r>
              <w:rPr>
                <w:rFonts w:ascii="Times New Roman" w:hAnsi="Times New Roman" w:cs="Times New Roman"/>
                <w:color w:val="FF0000"/>
              </w:rPr>
              <w:t>[</w:t>
            </w:r>
            <w:r w:rsidRPr="00530490">
              <w:rPr>
                <w:rFonts w:ascii="Times New Roman" w:hAnsi="Times New Roman" w:cs="Times New Roman"/>
                <w:color w:val="FF0000"/>
              </w:rPr>
              <w:t>250</w:t>
            </w:r>
            <w:r w:rsidR="00D04837">
              <w:rPr>
                <w:rFonts w:ascii="Times New Roman" w:hAnsi="Times New Roman" w:cs="Times New Roman"/>
                <w:color w:val="FF0000"/>
              </w:rPr>
              <w:t xml:space="preserve"> x </w:t>
            </w:r>
            <w:r>
              <w:rPr>
                <w:rFonts w:ascii="Times New Roman" w:hAnsi="Times New Roman" w:cs="Times New Roman"/>
                <w:color w:val="FF0000"/>
              </w:rPr>
              <w:t>0.8]</w:t>
            </w:r>
          </w:p>
        </w:tc>
        <w:tc>
          <w:tcPr>
            <w:tcW w:w="2050" w:type="dxa"/>
          </w:tcPr>
          <w:p w14:paraId="29EB79D8" w14:textId="77777777" w:rsidR="00671D69" w:rsidRPr="00530490" w:rsidRDefault="00671D69" w:rsidP="00671D69">
            <w:pPr>
              <w:spacing w:afterAutospacing="0"/>
              <w:rPr>
                <w:rFonts w:ascii="Times New Roman" w:hAnsi="Times New Roman" w:cs="Times New Roman"/>
                <w:color w:val="FF0000"/>
              </w:rPr>
            </w:pPr>
            <w:r w:rsidRPr="00530490">
              <w:rPr>
                <w:rFonts w:ascii="Times New Roman" w:hAnsi="Times New Roman" w:cs="Times New Roman"/>
                <w:color w:val="FF0000"/>
              </w:rPr>
              <w:t>Depreciation</w:t>
            </w:r>
          </w:p>
        </w:tc>
        <w:tc>
          <w:tcPr>
            <w:tcW w:w="2535" w:type="dxa"/>
          </w:tcPr>
          <w:p w14:paraId="49AE2358" w14:textId="77777777" w:rsidR="00671D69" w:rsidRPr="00BC74D4" w:rsidRDefault="00671D69" w:rsidP="00671D69">
            <w:pPr>
              <w:spacing w:afterAutospacing="0"/>
              <w:rPr>
                <w:rFonts w:ascii="Times New Roman" w:hAnsi="Times New Roman" w:cs="Times New Roman"/>
                <w:color w:val="FF0000"/>
                <w:u w:val="single"/>
              </w:rPr>
            </w:pPr>
            <w:r w:rsidRPr="00BC74D4">
              <w:rPr>
                <w:rFonts w:ascii="Times New Roman" w:hAnsi="Times New Roman" w:cs="Times New Roman"/>
                <w:color w:val="FF0000"/>
                <w:u w:val="single"/>
              </w:rPr>
              <w:t xml:space="preserve">    6,500</w:t>
            </w:r>
          </w:p>
        </w:tc>
      </w:tr>
      <w:tr w:rsidR="00671D69" w:rsidRPr="00530490" w14:paraId="6EE8D06A" w14:textId="77777777" w:rsidTr="00D04837">
        <w:tc>
          <w:tcPr>
            <w:tcW w:w="2058" w:type="dxa"/>
          </w:tcPr>
          <w:p w14:paraId="55656F71" w14:textId="77777777" w:rsidR="00671D69" w:rsidRPr="00530490" w:rsidRDefault="00671D69" w:rsidP="00671D69">
            <w:pPr>
              <w:spacing w:afterAutospacing="0"/>
              <w:rPr>
                <w:rFonts w:ascii="Times New Roman" w:hAnsi="Times New Roman" w:cs="Times New Roman"/>
                <w:color w:val="FF0000"/>
              </w:rPr>
            </w:pPr>
            <w:r w:rsidRPr="00530490">
              <w:rPr>
                <w:rFonts w:ascii="Times New Roman" w:hAnsi="Times New Roman" w:cs="Times New Roman"/>
                <w:color w:val="FF0000"/>
              </w:rPr>
              <w:t>Total</w:t>
            </w:r>
          </w:p>
        </w:tc>
        <w:tc>
          <w:tcPr>
            <w:tcW w:w="2707" w:type="dxa"/>
          </w:tcPr>
          <w:p w14:paraId="2F712B2D" w14:textId="77777777" w:rsidR="00671D69" w:rsidRPr="00530490" w:rsidRDefault="000E01ED" w:rsidP="00D04837">
            <w:pPr>
              <w:spacing w:afterAutospacing="0"/>
              <w:rPr>
                <w:rFonts w:ascii="Times New Roman" w:hAnsi="Times New Roman" w:cs="Times New Roman"/>
                <w:color w:val="FF0000"/>
              </w:rPr>
            </w:pPr>
            <w:r>
              <w:rPr>
                <w:rFonts w:ascii="Times New Roman" w:hAnsi="Times New Roman" w:cs="Times New Roman"/>
                <w:color w:val="FF0000"/>
              </w:rPr>
              <w:t>$13,200</w:t>
            </w:r>
          </w:p>
        </w:tc>
        <w:tc>
          <w:tcPr>
            <w:tcW w:w="2050" w:type="dxa"/>
          </w:tcPr>
          <w:p w14:paraId="2392311F" w14:textId="77777777" w:rsidR="00671D69" w:rsidRPr="00530490" w:rsidRDefault="00671D69" w:rsidP="00671D69">
            <w:pPr>
              <w:spacing w:afterAutospacing="0"/>
              <w:rPr>
                <w:rFonts w:ascii="Times New Roman" w:hAnsi="Times New Roman" w:cs="Times New Roman"/>
                <w:color w:val="FF0000"/>
              </w:rPr>
            </w:pPr>
            <w:r w:rsidRPr="00530490">
              <w:rPr>
                <w:rFonts w:ascii="Times New Roman" w:hAnsi="Times New Roman" w:cs="Times New Roman"/>
                <w:color w:val="FF0000"/>
              </w:rPr>
              <w:t>Total</w:t>
            </w:r>
          </w:p>
        </w:tc>
        <w:tc>
          <w:tcPr>
            <w:tcW w:w="2535" w:type="dxa"/>
          </w:tcPr>
          <w:p w14:paraId="3A732896" w14:textId="77777777" w:rsidR="00671D69" w:rsidRPr="00530490" w:rsidRDefault="00671D69" w:rsidP="00671D69">
            <w:pPr>
              <w:spacing w:afterAutospacing="0"/>
              <w:rPr>
                <w:rFonts w:ascii="Times New Roman" w:hAnsi="Times New Roman" w:cs="Times New Roman"/>
                <w:color w:val="FF0000"/>
              </w:rPr>
            </w:pPr>
            <w:r w:rsidRPr="00530490">
              <w:rPr>
                <w:rFonts w:ascii="Times New Roman" w:hAnsi="Times New Roman" w:cs="Times New Roman"/>
                <w:color w:val="FF0000"/>
              </w:rPr>
              <w:t>$13,250</w:t>
            </w:r>
            <w:r>
              <w:rPr>
                <w:rFonts w:ascii="Times New Roman" w:hAnsi="Times New Roman" w:cs="Times New Roman"/>
                <w:color w:val="FF0000"/>
              </w:rPr>
              <w:t xml:space="preserve">                     </w:t>
            </w:r>
            <w:proofErr w:type="gramStart"/>
            <w:r w:rsidR="00D04837">
              <w:rPr>
                <w:rFonts w:ascii="Times New Roman" w:hAnsi="Times New Roman" w:cs="Times New Roman"/>
                <w:color w:val="FF0000"/>
              </w:rPr>
              <w:t xml:space="preserve"> </w:t>
            </w:r>
            <w:r>
              <w:rPr>
                <w:rFonts w:ascii="Times New Roman" w:hAnsi="Times New Roman" w:cs="Times New Roman"/>
                <w:color w:val="FF0000"/>
              </w:rPr>
              <w:t xml:space="preserve">  (</w:t>
            </w:r>
            <w:proofErr w:type="gramEnd"/>
            <w:r>
              <w:rPr>
                <w:rFonts w:ascii="Times New Roman" w:hAnsi="Times New Roman" w:cs="Times New Roman"/>
                <w:color w:val="FF0000"/>
              </w:rPr>
              <w:t>1)</w:t>
            </w:r>
          </w:p>
        </w:tc>
      </w:tr>
      <w:tr w:rsidR="00671D69" w:rsidRPr="00530490" w14:paraId="5D9387D0" w14:textId="77777777" w:rsidTr="00D04837">
        <w:tc>
          <w:tcPr>
            <w:tcW w:w="2058" w:type="dxa"/>
          </w:tcPr>
          <w:p w14:paraId="74906F1C" w14:textId="77777777" w:rsidR="00671D69" w:rsidRPr="00530490" w:rsidRDefault="00671D69" w:rsidP="00671D69">
            <w:pPr>
              <w:spacing w:afterAutospacing="0"/>
              <w:rPr>
                <w:rFonts w:ascii="Times New Roman" w:hAnsi="Times New Roman" w:cs="Times New Roman"/>
                <w:color w:val="FF0000"/>
              </w:rPr>
            </w:pPr>
          </w:p>
        </w:tc>
        <w:tc>
          <w:tcPr>
            <w:tcW w:w="2707" w:type="dxa"/>
          </w:tcPr>
          <w:p w14:paraId="64038812" w14:textId="77777777" w:rsidR="00671D69" w:rsidRPr="00530490" w:rsidRDefault="00671D69" w:rsidP="00671D69">
            <w:pPr>
              <w:spacing w:afterAutospacing="0"/>
              <w:rPr>
                <w:rFonts w:ascii="Times New Roman" w:hAnsi="Times New Roman" w:cs="Times New Roman"/>
                <w:color w:val="FF0000"/>
              </w:rPr>
            </w:pPr>
          </w:p>
        </w:tc>
        <w:tc>
          <w:tcPr>
            <w:tcW w:w="2050" w:type="dxa"/>
          </w:tcPr>
          <w:p w14:paraId="768800F7" w14:textId="77777777" w:rsidR="00671D69" w:rsidRPr="00530490" w:rsidRDefault="00671D69" w:rsidP="00671D69">
            <w:pPr>
              <w:spacing w:afterAutospacing="0"/>
              <w:rPr>
                <w:rFonts w:ascii="Times New Roman" w:hAnsi="Times New Roman" w:cs="Times New Roman"/>
                <w:color w:val="FF0000"/>
              </w:rPr>
            </w:pPr>
            <w:r>
              <w:rPr>
                <w:rFonts w:ascii="Times New Roman" w:hAnsi="Times New Roman" w:cs="Times New Roman"/>
                <w:color w:val="FF0000"/>
              </w:rPr>
              <w:t>% business use*</w:t>
            </w:r>
          </w:p>
        </w:tc>
        <w:tc>
          <w:tcPr>
            <w:tcW w:w="2535" w:type="dxa"/>
          </w:tcPr>
          <w:p w14:paraId="5A99E92F" w14:textId="77777777" w:rsidR="00671D69" w:rsidRPr="00530490" w:rsidRDefault="00671D69" w:rsidP="00A9059D">
            <w:pPr>
              <w:spacing w:afterAutospacing="0"/>
              <w:rPr>
                <w:rFonts w:ascii="Times New Roman" w:hAnsi="Times New Roman" w:cs="Times New Roman"/>
                <w:color w:val="FF0000"/>
              </w:rPr>
            </w:pPr>
            <w:r w:rsidRPr="00530490">
              <w:rPr>
                <w:rFonts w:ascii="Times New Roman" w:hAnsi="Times New Roman" w:cs="Times New Roman"/>
                <w:color w:val="FF0000"/>
              </w:rPr>
              <w:t xml:space="preserve">20/24 = </w:t>
            </w:r>
            <w:r w:rsidR="00A9059D">
              <w:rPr>
                <w:rFonts w:ascii="Times New Roman" w:hAnsi="Times New Roman" w:cs="Times New Roman"/>
                <w:color w:val="FF0000"/>
              </w:rPr>
              <w:t>0</w:t>
            </w:r>
            <w:r w:rsidRPr="00530490">
              <w:rPr>
                <w:rFonts w:ascii="Times New Roman" w:hAnsi="Times New Roman" w:cs="Times New Roman"/>
                <w:color w:val="FF0000"/>
              </w:rPr>
              <w:t>.8</w:t>
            </w:r>
            <w:r>
              <w:rPr>
                <w:rFonts w:ascii="Times New Roman" w:hAnsi="Times New Roman" w:cs="Times New Roman"/>
                <w:color w:val="FF0000"/>
              </w:rPr>
              <w:t xml:space="preserve">                </w:t>
            </w:r>
            <w:proofErr w:type="gramStart"/>
            <w:r>
              <w:rPr>
                <w:rFonts w:ascii="Times New Roman" w:hAnsi="Times New Roman" w:cs="Times New Roman"/>
                <w:color w:val="FF0000"/>
              </w:rPr>
              <w:t xml:space="preserve">   (</w:t>
            </w:r>
            <w:proofErr w:type="gramEnd"/>
            <w:r>
              <w:rPr>
                <w:rFonts w:ascii="Times New Roman" w:hAnsi="Times New Roman" w:cs="Times New Roman"/>
                <w:color w:val="FF0000"/>
              </w:rPr>
              <w:t>2)</w:t>
            </w:r>
          </w:p>
        </w:tc>
      </w:tr>
      <w:tr w:rsidR="00671D69" w:rsidRPr="00530490" w14:paraId="025D9327" w14:textId="77777777" w:rsidTr="00D04837">
        <w:tc>
          <w:tcPr>
            <w:tcW w:w="2058" w:type="dxa"/>
          </w:tcPr>
          <w:p w14:paraId="7FCE2B4C" w14:textId="77777777" w:rsidR="00671D69" w:rsidRPr="00530490" w:rsidRDefault="00671D69" w:rsidP="00671D69">
            <w:pPr>
              <w:spacing w:afterAutospacing="0"/>
              <w:rPr>
                <w:rFonts w:ascii="Times New Roman" w:hAnsi="Times New Roman" w:cs="Times New Roman"/>
                <w:color w:val="FF0000"/>
              </w:rPr>
            </w:pPr>
          </w:p>
        </w:tc>
        <w:tc>
          <w:tcPr>
            <w:tcW w:w="2707" w:type="dxa"/>
          </w:tcPr>
          <w:p w14:paraId="236002AA" w14:textId="77777777" w:rsidR="00671D69" w:rsidRPr="00530490" w:rsidRDefault="00671D69" w:rsidP="00671D69">
            <w:pPr>
              <w:spacing w:afterAutospacing="0"/>
              <w:rPr>
                <w:rFonts w:ascii="Times New Roman" w:hAnsi="Times New Roman" w:cs="Times New Roman"/>
                <w:color w:val="FF0000"/>
              </w:rPr>
            </w:pPr>
          </w:p>
        </w:tc>
        <w:tc>
          <w:tcPr>
            <w:tcW w:w="2050" w:type="dxa"/>
          </w:tcPr>
          <w:p w14:paraId="3552F792" w14:textId="77777777" w:rsidR="00671D69" w:rsidRPr="00530490" w:rsidRDefault="00671D69" w:rsidP="00671D69">
            <w:pPr>
              <w:spacing w:afterAutospacing="0"/>
              <w:rPr>
                <w:rFonts w:ascii="Times New Roman" w:hAnsi="Times New Roman" w:cs="Times New Roman"/>
                <w:color w:val="FF0000"/>
              </w:rPr>
            </w:pPr>
          </w:p>
        </w:tc>
        <w:tc>
          <w:tcPr>
            <w:tcW w:w="2535" w:type="dxa"/>
          </w:tcPr>
          <w:p w14:paraId="4AF05E46" w14:textId="77777777" w:rsidR="00671D69" w:rsidRPr="00530490" w:rsidRDefault="00671D69" w:rsidP="00D04837">
            <w:pPr>
              <w:spacing w:afterAutospacing="0"/>
              <w:rPr>
                <w:rFonts w:ascii="Times New Roman" w:hAnsi="Times New Roman" w:cs="Times New Roman"/>
                <w:color w:val="FF0000"/>
              </w:rPr>
            </w:pPr>
            <w:r w:rsidRPr="00530490">
              <w:rPr>
                <w:rFonts w:ascii="Times New Roman" w:hAnsi="Times New Roman" w:cs="Times New Roman"/>
                <w:color w:val="FF0000"/>
              </w:rPr>
              <w:t>$10,600</w:t>
            </w:r>
            <w:r>
              <w:rPr>
                <w:rFonts w:ascii="Times New Roman" w:hAnsi="Times New Roman" w:cs="Times New Roman"/>
                <w:color w:val="FF0000"/>
              </w:rPr>
              <w:t xml:space="preserve">            </w:t>
            </w:r>
            <w:proofErr w:type="gramStart"/>
            <w:r>
              <w:rPr>
                <w:rFonts w:ascii="Times New Roman" w:hAnsi="Times New Roman" w:cs="Times New Roman"/>
                <w:color w:val="FF0000"/>
              </w:rPr>
              <w:t xml:space="preserve">   (</w:t>
            </w:r>
            <w:proofErr w:type="gramEnd"/>
            <w:r>
              <w:rPr>
                <w:rFonts w:ascii="Times New Roman" w:hAnsi="Times New Roman" w:cs="Times New Roman"/>
                <w:color w:val="FF0000"/>
              </w:rPr>
              <w:t>1)</w:t>
            </w:r>
            <w:r w:rsidR="00D04837">
              <w:rPr>
                <w:rFonts w:ascii="Times New Roman" w:hAnsi="Times New Roman" w:cs="Times New Roman"/>
                <w:color w:val="FF0000"/>
              </w:rPr>
              <w:t xml:space="preserve"> x </w:t>
            </w:r>
            <w:r>
              <w:rPr>
                <w:rFonts w:ascii="Times New Roman" w:hAnsi="Times New Roman" w:cs="Times New Roman"/>
                <w:color w:val="FF0000"/>
              </w:rPr>
              <w:t>(2)</w:t>
            </w:r>
          </w:p>
        </w:tc>
      </w:tr>
      <w:tr w:rsidR="00671D69" w:rsidRPr="00530490" w14:paraId="32E2E700" w14:textId="77777777" w:rsidTr="00D04837">
        <w:tc>
          <w:tcPr>
            <w:tcW w:w="2058" w:type="dxa"/>
          </w:tcPr>
          <w:p w14:paraId="5AE2EBF9" w14:textId="77777777" w:rsidR="00671D69" w:rsidRPr="00530490" w:rsidRDefault="00671D69" w:rsidP="00671D69">
            <w:pPr>
              <w:spacing w:afterAutospacing="0"/>
              <w:rPr>
                <w:rFonts w:ascii="Times New Roman" w:hAnsi="Times New Roman" w:cs="Times New Roman"/>
                <w:color w:val="FF0000"/>
              </w:rPr>
            </w:pPr>
          </w:p>
        </w:tc>
        <w:tc>
          <w:tcPr>
            <w:tcW w:w="2707" w:type="dxa"/>
          </w:tcPr>
          <w:p w14:paraId="4E83A120" w14:textId="77777777" w:rsidR="00671D69" w:rsidRPr="00530490" w:rsidRDefault="00671D69" w:rsidP="00671D69">
            <w:pPr>
              <w:spacing w:afterAutospacing="0"/>
              <w:rPr>
                <w:rFonts w:ascii="Times New Roman" w:hAnsi="Times New Roman" w:cs="Times New Roman"/>
                <w:color w:val="FF0000"/>
              </w:rPr>
            </w:pPr>
          </w:p>
        </w:tc>
        <w:tc>
          <w:tcPr>
            <w:tcW w:w="2050" w:type="dxa"/>
          </w:tcPr>
          <w:p w14:paraId="2AC92829" w14:textId="77777777" w:rsidR="00671D69" w:rsidRPr="00530490" w:rsidRDefault="00671D69" w:rsidP="00671D69">
            <w:pPr>
              <w:spacing w:afterAutospacing="0"/>
              <w:rPr>
                <w:rFonts w:ascii="Times New Roman" w:hAnsi="Times New Roman" w:cs="Times New Roman"/>
                <w:color w:val="FF0000"/>
              </w:rPr>
            </w:pPr>
            <w:r w:rsidRPr="00530490">
              <w:rPr>
                <w:rFonts w:ascii="Times New Roman" w:hAnsi="Times New Roman" w:cs="Times New Roman"/>
                <w:color w:val="FF0000"/>
              </w:rPr>
              <w:t>Tolls</w:t>
            </w:r>
          </w:p>
        </w:tc>
        <w:tc>
          <w:tcPr>
            <w:tcW w:w="2535" w:type="dxa"/>
          </w:tcPr>
          <w:p w14:paraId="02167714" w14:textId="77777777" w:rsidR="00671D69" w:rsidRPr="00BC74D4" w:rsidRDefault="00671D69" w:rsidP="00671D69">
            <w:pPr>
              <w:spacing w:afterAutospacing="0"/>
              <w:rPr>
                <w:rFonts w:ascii="Times New Roman" w:hAnsi="Times New Roman" w:cs="Times New Roman"/>
                <w:color w:val="FF0000"/>
                <w:u w:val="single"/>
              </w:rPr>
            </w:pPr>
            <w:r w:rsidRPr="00BC74D4">
              <w:rPr>
                <w:rFonts w:ascii="Times New Roman" w:hAnsi="Times New Roman" w:cs="Times New Roman"/>
                <w:color w:val="FF0000"/>
                <w:u w:val="single"/>
              </w:rPr>
              <w:t xml:space="preserve">       440</w:t>
            </w:r>
          </w:p>
        </w:tc>
      </w:tr>
      <w:tr w:rsidR="00671D69" w:rsidRPr="00530490" w14:paraId="75BE3E92" w14:textId="77777777" w:rsidTr="00D04837">
        <w:tc>
          <w:tcPr>
            <w:tcW w:w="2058" w:type="dxa"/>
          </w:tcPr>
          <w:p w14:paraId="45C4AF56" w14:textId="77777777" w:rsidR="00671D69" w:rsidRPr="00530490" w:rsidRDefault="00671D69" w:rsidP="00671D69">
            <w:pPr>
              <w:spacing w:afterAutospacing="0"/>
              <w:rPr>
                <w:rFonts w:ascii="Times New Roman" w:hAnsi="Times New Roman" w:cs="Times New Roman"/>
                <w:color w:val="FF0000"/>
              </w:rPr>
            </w:pPr>
            <w:r w:rsidRPr="00530490">
              <w:rPr>
                <w:rFonts w:ascii="Times New Roman" w:hAnsi="Times New Roman" w:cs="Times New Roman"/>
                <w:color w:val="FF0000"/>
              </w:rPr>
              <w:t>Total Deduction</w:t>
            </w:r>
          </w:p>
        </w:tc>
        <w:tc>
          <w:tcPr>
            <w:tcW w:w="2707" w:type="dxa"/>
          </w:tcPr>
          <w:p w14:paraId="258759E6" w14:textId="77777777" w:rsidR="00671D69" w:rsidRPr="00530490" w:rsidRDefault="000E01ED" w:rsidP="00D04837">
            <w:pPr>
              <w:spacing w:afterAutospacing="0"/>
              <w:rPr>
                <w:rFonts w:ascii="Times New Roman" w:hAnsi="Times New Roman" w:cs="Times New Roman"/>
                <w:color w:val="FF0000"/>
              </w:rPr>
            </w:pPr>
            <w:r>
              <w:rPr>
                <w:rFonts w:ascii="Times New Roman" w:hAnsi="Times New Roman" w:cs="Times New Roman"/>
                <w:color w:val="FF0000"/>
              </w:rPr>
              <w:t>$13,200</w:t>
            </w:r>
          </w:p>
        </w:tc>
        <w:tc>
          <w:tcPr>
            <w:tcW w:w="2050" w:type="dxa"/>
          </w:tcPr>
          <w:p w14:paraId="5490965C" w14:textId="77777777" w:rsidR="00671D69" w:rsidRPr="00530490" w:rsidRDefault="00671D69" w:rsidP="00671D69">
            <w:pPr>
              <w:spacing w:afterAutospacing="0"/>
              <w:rPr>
                <w:rFonts w:ascii="Times New Roman" w:hAnsi="Times New Roman" w:cs="Times New Roman"/>
                <w:color w:val="FF0000"/>
              </w:rPr>
            </w:pPr>
            <w:r w:rsidRPr="00530490">
              <w:rPr>
                <w:rFonts w:ascii="Times New Roman" w:hAnsi="Times New Roman" w:cs="Times New Roman"/>
                <w:color w:val="FF0000"/>
              </w:rPr>
              <w:t>Total Deduction</w:t>
            </w:r>
          </w:p>
        </w:tc>
        <w:tc>
          <w:tcPr>
            <w:tcW w:w="2535" w:type="dxa"/>
          </w:tcPr>
          <w:p w14:paraId="49E51E0A" w14:textId="77777777" w:rsidR="00671D69" w:rsidRPr="00530490" w:rsidRDefault="00671D69" w:rsidP="00671D69">
            <w:pPr>
              <w:spacing w:afterAutospacing="0"/>
              <w:rPr>
                <w:rFonts w:ascii="Times New Roman" w:hAnsi="Times New Roman" w:cs="Times New Roman"/>
                <w:color w:val="FF0000"/>
              </w:rPr>
            </w:pPr>
            <w:r w:rsidRPr="00530490">
              <w:rPr>
                <w:rFonts w:ascii="Times New Roman" w:hAnsi="Times New Roman" w:cs="Times New Roman"/>
                <w:color w:val="FF0000"/>
              </w:rPr>
              <w:t>$11,040</w:t>
            </w:r>
          </w:p>
        </w:tc>
      </w:tr>
    </w:tbl>
    <w:p w14:paraId="1E73582F" w14:textId="77777777" w:rsidR="00CE6AC7" w:rsidRDefault="00CE6AC7" w:rsidP="006037FA">
      <w:pPr>
        <w:spacing w:after="0" w:afterAutospacing="0"/>
        <w:rPr>
          <w:rFonts w:ascii="Times New Roman" w:hAnsi="Times New Roman" w:cs="Times New Roman"/>
        </w:rPr>
      </w:pPr>
    </w:p>
    <w:p w14:paraId="4A0AC157" w14:textId="77777777" w:rsidR="00A9059D" w:rsidRDefault="00A9059D" w:rsidP="006037FA">
      <w:pPr>
        <w:spacing w:after="0" w:afterAutospacing="0"/>
        <w:rPr>
          <w:rFonts w:ascii="Times New Roman" w:hAnsi="Times New Roman" w:cs="Times New Roman"/>
          <w:color w:val="FF0000"/>
        </w:rPr>
      </w:pPr>
      <w:r w:rsidRPr="00A9059D">
        <w:rPr>
          <w:rFonts w:ascii="Times New Roman" w:hAnsi="Times New Roman" w:cs="Times New Roman"/>
          <w:color w:val="FF0000"/>
        </w:rPr>
        <w:t>*% business use based on the business miles driven to total miles.</w:t>
      </w:r>
    </w:p>
    <w:p w14:paraId="19A7FE46" w14:textId="77777777" w:rsidR="00E407D3" w:rsidRDefault="00E407D3" w:rsidP="006037FA">
      <w:pPr>
        <w:spacing w:after="0" w:afterAutospacing="0"/>
        <w:rPr>
          <w:rFonts w:ascii="Times New Roman" w:hAnsi="Times New Roman" w:cs="Times New Roman"/>
          <w:color w:val="FF0000"/>
        </w:rPr>
      </w:pPr>
    </w:p>
    <w:p w14:paraId="5CD28AD6" w14:textId="77777777" w:rsidR="00E407D3" w:rsidRDefault="00E407D3" w:rsidP="006037FA">
      <w:pPr>
        <w:spacing w:after="0" w:afterAutospacing="0"/>
        <w:rPr>
          <w:rFonts w:ascii="Times New Roman" w:hAnsi="Times New Roman" w:cs="Times New Roman"/>
          <w:color w:val="FF0000"/>
        </w:rPr>
      </w:pPr>
    </w:p>
    <w:p w14:paraId="1425118E" w14:textId="77777777" w:rsidR="00530490" w:rsidRDefault="00530490" w:rsidP="006037FA">
      <w:pPr>
        <w:spacing w:after="0" w:afterAutospacing="0"/>
        <w:rPr>
          <w:rFonts w:ascii="Times New Roman" w:hAnsi="Times New Roman" w:cs="Times New Roman"/>
        </w:rPr>
      </w:pPr>
      <w:r w:rsidRPr="00CF1E95">
        <w:rPr>
          <w:rFonts w:ascii="Times New Roman" w:hAnsi="Times New Roman" w:cs="Times New Roman"/>
          <w:b/>
        </w:rPr>
        <w:t xml:space="preserve">V. </w:t>
      </w:r>
      <w:r>
        <w:rPr>
          <w:rFonts w:ascii="Times New Roman" w:hAnsi="Times New Roman" w:cs="Times New Roman"/>
        </w:rPr>
        <w:t xml:space="preserve">Specific Business Deductions </w:t>
      </w:r>
    </w:p>
    <w:p w14:paraId="6D1F37F2" w14:textId="77777777" w:rsidR="00530490" w:rsidRPr="0024080F" w:rsidRDefault="0035427F" w:rsidP="006037FA">
      <w:pPr>
        <w:spacing w:after="0" w:afterAutospacing="0"/>
        <w:rPr>
          <w:rFonts w:ascii="Times New Roman" w:hAnsi="Times New Roman" w:cs="Times New Roman"/>
          <w:color w:val="FF0000"/>
        </w:rPr>
      </w:pPr>
      <w:r>
        <w:rPr>
          <w:rFonts w:ascii="Times New Roman" w:hAnsi="Times New Roman" w:cs="Times New Roman"/>
        </w:rPr>
        <w:tab/>
        <w:t>1. Start-up and organizational costs</w:t>
      </w:r>
      <w:r w:rsidR="0024080F">
        <w:rPr>
          <w:rFonts w:ascii="Times New Roman" w:hAnsi="Times New Roman" w:cs="Times New Roman"/>
        </w:rPr>
        <w:t xml:space="preserve"> </w:t>
      </w:r>
      <w:r w:rsidR="006023FD" w:rsidRPr="006023FD">
        <w:rPr>
          <w:rFonts w:ascii="Times New Roman" w:hAnsi="Times New Roman" w:cs="Times New Roman"/>
        </w:rPr>
        <w:t xml:space="preserve">– discuss in Ch. </w:t>
      </w:r>
      <w:r w:rsidR="008737FA">
        <w:rPr>
          <w:rFonts w:ascii="Times New Roman" w:hAnsi="Times New Roman" w:cs="Times New Roman"/>
        </w:rPr>
        <w:t>10</w:t>
      </w:r>
    </w:p>
    <w:p w14:paraId="61B22411" w14:textId="77777777" w:rsidR="0035427F" w:rsidRDefault="0035427F" w:rsidP="006037FA">
      <w:pPr>
        <w:spacing w:after="0" w:afterAutospacing="0"/>
        <w:rPr>
          <w:rFonts w:ascii="Times New Roman" w:hAnsi="Times New Roman" w:cs="Times New Roman"/>
        </w:rPr>
      </w:pPr>
      <w:r>
        <w:rPr>
          <w:rFonts w:ascii="Times New Roman" w:hAnsi="Times New Roman" w:cs="Times New Roman"/>
        </w:rPr>
        <w:tab/>
      </w:r>
      <w:r w:rsidR="00865265">
        <w:rPr>
          <w:rFonts w:ascii="Times New Roman" w:hAnsi="Times New Roman" w:cs="Times New Roman"/>
        </w:rPr>
        <w:t>2</w:t>
      </w:r>
      <w:r>
        <w:rPr>
          <w:rFonts w:ascii="Times New Roman" w:hAnsi="Times New Roman" w:cs="Times New Roman"/>
        </w:rPr>
        <w:t>. Losses on disposition of business property</w:t>
      </w:r>
      <w:r w:rsidR="00417801">
        <w:rPr>
          <w:rFonts w:ascii="Times New Roman" w:hAnsi="Times New Roman" w:cs="Times New Roman"/>
        </w:rPr>
        <w:t xml:space="preserve"> – discuss in Ch. 11</w:t>
      </w:r>
    </w:p>
    <w:p w14:paraId="0A1E8269" w14:textId="77777777" w:rsidR="005C7F00" w:rsidRDefault="005C7F00" w:rsidP="006037FA">
      <w:pPr>
        <w:spacing w:after="0" w:afterAutospacing="0"/>
        <w:rPr>
          <w:rFonts w:ascii="Times New Roman" w:hAnsi="Times New Roman" w:cs="Times New Roman"/>
          <w:color w:val="FF0000"/>
        </w:rPr>
      </w:pPr>
      <w:r w:rsidRPr="0024080F">
        <w:rPr>
          <w:rFonts w:ascii="Times New Roman" w:hAnsi="Times New Roman" w:cs="Times New Roman"/>
          <w:color w:val="FF0000"/>
        </w:rPr>
        <w:t xml:space="preserve">Completely and totally deductible; occurs when the </w:t>
      </w:r>
      <w:r w:rsidR="00865265">
        <w:rPr>
          <w:rFonts w:ascii="Times New Roman" w:hAnsi="Times New Roman" w:cs="Times New Roman"/>
          <w:color w:val="FF0000"/>
        </w:rPr>
        <w:t xml:space="preserve">asset’s tax </w:t>
      </w:r>
      <w:r w:rsidRPr="0024080F">
        <w:rPr>
          <w:rFonts w:ascii="Times New Roman" w:hAnsi="Times New Roman" w:cs="Times New Roman"/>
          <w:color w:val="FF0000"/>
        </w:rPr>
        <w:t xml:space="preserve">basis </w:t>
      </w:r>
      <w:r w:rsidR="00865265">
        <w:rPr>
          <w:rFonts w:ascii="Times New Roman" w:hAnsi="Times New Roman" w:cs="Times New Roman"/>
          <w:color w:val="FF0000"/>
        </w:rPr>
        <w:t>exceeds</w:t>
      </w:r>
      <w:r w:rsidRPr="0024080F">
        <w:rPr>
          <w:rFonts w:ascii="Times New Roman" w:hAnsi="Times New Roman" w:cs="Times New Roman"/>
          <w:color w:val="FF0000"/>
        </w:rPr>
        <w:t xml:space="preserve"> the </w:t>
      </w:r>
      <w:r w:rsidR="00865265">
        <w:rPr>
          <w:rFonts w:ascii="Times New Roman" w:hAnsi="Times New Roman" w:cs="Times New Roman"/>
          <w:color w:val="FF0000"/>
        </w:rPr>
        <w:t>sale proceeds</w:t>
      </w:r>
      <w:r w:rsidRPr="0024080F">
        <w:rPr>
          <w:rFonts w:ascii="Times New Roman" w:hAnsi="Times New Roman" w:cs="Times New Roman"/>
          <w:color w:val="FF0000"/>
        </w:rPr>
        <w:t xml:space="preserve">. </w:t>
      </w:r>
    </w:p>
    <w:p w14:paraId="4F7DAEA4" w14:textId="77777777" w:rsidR="0024080F" w:rsidRDefault="0024080F" w:rsidP="006037FA">
      <w:pPr>
        <w:spacing w:after="0" w:afterAutospacing="0"/>
        <w:rPr>
          <w:rFonts w:ascii="Times New Roman" w:hAnsi="Times New Roman" w:cs="Times New Roman"/>
        </w:rPr>
      </w:pPr>
      <w:r>
        <w:rPr>
          <w:rFonts w:ascii="Times New Roman" w:hAnsi="Times New Roman" w:cs="Times New Roman"/>
        </w:rPr>
        <w:tab/>
      </w:r>
      <w:r w:rsidR="00417801">
        <w:rPr>
          <w:rFonts w:ascii="Times New Roman" w:hAnsi="Times New Roman" w:cs="Times New Roman"/>
        </w:rPr>
        <w:t>3</w:t>
      </w:r>
      <w:r>
        <w:rPr>
          <w:rFonts w:ascii="Times New Roman" w:hAnsi="Times New Roman" w:cs="Times New Roman"/>
        </w:rPr>
        <w:t>. Business casualty losses</w:t>
      </w:r>
    </w:p>
    <w:p w14:paraId="23A1A1C5" w14:textId="77777777" w:rsidR="0024080F" w:rsidRPr="00FB4A04" w:rsidRDefault="00583769" w:rsidP="006037FA">
      <w:pPr>
        <w:spacing w:after="0" w:afterAutospacing="0"/>
        <w:rPr>
          <w:rFonts w:ascii="Times New Roman" w:hAnsi="Times New Roman" w:cs="Times New Roman"/>
          <w:color w:val="FF0000"/>
        </w:rPr>
      </w:pPr>
      <w:r w:rsidRPr="00FB4A04">
        <w:rPr>
          <w:rFonts w:ascii="Times New Roman" w:hAnsi="Times New Roman" w:cs="Times New Roman"/>
          <w:color w:val="FF0000"/>
        </w:rPr>
        <w:t xml:space="preserve">These occur when assets are stolen, damaged, or completely destroyed by events outside the control of the business. </w:t>
      </w:r>
    </w:p>
    <w:p w14:paraId="0AC7D464" w14:textId="77777777" w:rsidR="00CC238B" w:rsidRDefault="0024080F" w:rsidP="006037FA">
      <w:pPr>
        <w:spacing w:after="0" w:afterAutospacing="0"/>
        <w:rPr>
          <w:rFonts w:ascii="Times New Roman" w:hAnsi="Times New Roman" w:cs="Times New Roman"/>
          <w:color w:val="FF0000"/>
        </w:rPr>
      </w:pPr>
      <w:r w:rsidRPr="00FB4A04">
        <w:rPr>
          <w:rFonts w:ascii="Times New Roman" w:hAnsi="Times New Roman" w:cs="Times New Roman"/>
          <w:color w:val="FF0000"/>
        </w:rPr>
        <w:t>(1) Complete</w:t>
      </w:r>
      <w:r w:rsidR="00B06E2F">
        <w:rPr>
          <w:rFonts w:ascii="Times New Roman" w:hAnsi="Times New Roman" w:cs="Times New Roman"/>
          <w:color w:val="FF0000"/>
        </w:rPr>
        <w:t xml:space="preserve"> loss – property is worth zero – the tax code prescribes that the taxpayer sold the asset for the amount of the insurance proceeds, if any</w:t>
      </w:r>
    </w:p>
    <w:p w14:paraId="2F2BC14B" w14:textId="77777777" w:rsidR="00B06E2F" w:rsidRPr="00FB4A04" w:rsidRDefault="00B06E2F" w:rsidP="006037FA">
      <w:pPr>
        <w:spacing w:after="0" w:afterAutospacing="0"/>
        <w:rPr>
          <w:rFonts w:ascii="Times New Roman" w:hAnsi="Times New Roman" w:cs="Times New Roman"/>
          <w:color w:val="FF0000"/>
        </w:rPr>
      </w:pPr>
      <w:r>
        <w:rPr>
          <w:rFonts w:ascii="Times New Roman" w:hAnsi="Times New Roman" w:cs="Times New Roman"/>
          <w:color w:val="FF0000"/>
        </w:rPr>
        <w:t>Loss = (insurance proceeds – asset’s adjusted tax basis).</w:t>
      </w:r>
    </w:p>
    <w:p w14:paraId="3CA3203B" w14:textId="77777777" w:rsidR="00417801" w:rsidRDefault="0024080F" w:rsidP="006037FA">
      <w:pPr>
        <w:spacing w:after="0" w:afterAutospacing="0"/>
        <w:rPr>
          <w:rFonts w:ascii="Times New Roman" w:hAnsi="Times New Roman" w:cs="Times New Roman"/>
          <w:color w:val="FF0000"/>
        </w:rPr>
      </w:pPr>
      <w:r w:rsidRPr="00FB4A04">
        <w:rPr>
          <w:rFonts w:ascii="Times New Roman" w:hAnsi="Times New Roman" w:cs="Times New Roman"/>
          <w:color w:val="FF0000"/>
        </w:rPr>
        <w:t>(</w:t>
      </w:r>
      <w:r w:rsidR="00CD0820">
        <w:rPr>
          <w:rFonts w:ascii="Times New Roman" w:hAnsi="Times New Roman" w:cs="Times New Roman"/>
          <w:color w:val="FF0000"/>
        </w:rPr>
        <w:t>2) Partially damaged/destroyed</w:t>
      </w:r>
      <w:r w:rsidR="00417801">
        <w:rPr>
          <w:rFonts w:ascii="Times New Roman" w:hAnsi="Times New Roman" w:cs="Times New Roman"/>
          <w:color w:val="FF0000"/>
        </w:rPr>
        <w:t>:</w:t>
      </w:r>
      <w:r w:rsidRPr="00FB4A04">
        <w:rPr>
          <w:rFonts w:ascii="Times New Roman" w:hAnsi="Times New Roman" w:cs="Times New Roman"/>
          <w:color w:val="FF0000"/>
        </w:rPr>
        <w:t xml:space="preserve"> </w:t>
      </w:r>
    </w:p>
    <w:p w14:paraId="591843EF" w14:textId="77777777" w:rsidR="0024080F" w:rsidRDefault="00417801" w:rsidP="006037FA">
      <w:pPr>
        <w:spacing w:after="0" w:afterAutospacing="0"/>
        <w:rPr>
          <w:rFonts w:ascii="Times New Roman" w:hAnsi="Times New Roman" w:cs="Times New Roman"/>
        </w:rPr>
      </w:pPr>
      <w:r>
        <w:rPr>
          <w:rFonts w:ascii="Times New Roman" w:hAnsi="Times New Roman" w:cs="Times New Roman"/>
          <w:color w:val="FF0000"/>
        </w:rPr>
        <w:t xml:space="preserve">Loss = insurance proceeds minus the lesser of i) </w:t>
      </w:r>
      <w:r w:rsidR="0024080F" w:rsidRPr="00FB4A04">
        <w:rPr>
          <w:rFonts w:ascii="Times New Roman" w:hAnsi="Times New Roman" w:cs="Times New Roman"/>
          <w:color w:val="FF0000"/>
        </w:rPr>
        <w:t>decline in FMV</w:t>
      </w:r>
      <w:r>
        <w:rPr>
          <w:rFonts w:ascii="Times New Roman" w:hAnsi="Times New Roman" w:cs="Times New Roman"/>
          <w:color w:val="FF0000"/>
        </w:rPr>
        <w:t>;</w:t>
      </w:r>
      <w:r w:rsidR="0024080F" w:rsidRPr="00FB4A04">
        <w:rPr>
          <w:rFonts w:ascii="Times New Roman" w:hAnsi="Times New Roman" w:cs="Times New Roman"/>
          <w:color w:val="FF0000"/>
        </w:rPr>
        <w:t xml:space="preserve"> or </w:t>
      </w:r>
      <w:r>
        <w:rPr>
          <w:rFonts w:ascii="Times New Roman" w:hAnsi="Times New Roman" w:cs="Times New Roman"/>
          <w:color w:val="FF0000"/>
        </w:rPr>
        <w:t xml:space="preserve">2) </w:t>
      </w:r>
      <w:r w:rsidR="0024080F" w:rsidRPr="00FB4A04">
        <w:rPr>
          <w:rFonts w:ascii="Times New Roman" w:hAnsi="Times New Roman" w:cs="Times New Roman"/>
          <w:color w:val="FF0000"/>
        </w:rPr>
        <w:t xml:space="preserve">adjusted basis.  </w:t>
      </w:r>
    </w:p>
    <w:p w14:paraId="12F31320" w14:textId="77777777" w:rsidR="008F5C6C" w:rsidRDefault="009F2996" w:rsidP="006037FA">
      <w:pPr>
        <w:spacing w:after="0" w:afterAutospacing="0"/>
        <w:rPr>
          <w:rFonts w:ascii="Times New Roman" w:hAnsi="Times New Roman" w:cs="Times New Roman"/>
        </w:rPr>
      </w:pPr>
      <w:r w:rsidRPr="00CF1E95">
        <w:rPr>
          <w:rFonts w:ascii="Times New Roman" w:hAnsi="Times New Roman" w:cs="Times New Roman"/>
          <w:b/>
        </w:rPr>
        <w:lastRenderedPageBreak/>
        <w:t>VI.</w:t>
      </w:r>
      <w:r>
        <w:rPr>
          <w:rFonts w:ascii="Times New Roman" w:hAnsi="Times New Roman" w:cs="Times New Roman"/>
        </w:rPr>
        <w:t xml:space="preserve"> Accounting Periods </w:t>
      </w:r>
      <w:r w:rsidRPr="008F5C6C">
        <w:rPr>
          <w:rFonts w:ascii="Times New Roman" w:hAnsi="Times New Roman" w:cs="Times New Roman"/>
          <w:color w:val="FF0000"/>
        </w:rPr>
        <w:t xml:space="preserve">– </w:t>
      </w:r>
      <w:r w:rsidR="008F5C6C" w:rsidRPr="008F5C6C">
        <w:rPr>
          <w:rFonts w:ascii="Times New Roman" w:hAnsi="Times New Roman" w:cs="Times New Roman"/>
          <w:color w:val="FF0000"/>
        </w:rPr>
        <w:t>affects when taxpayers determine their income and deductions.</w:t>
      </w:r>
    </w:p>
    <w:p w14:paraId="12316A4D" w14:textId="77777777" w:rsidR="008F5C6C" w:rsidRDefault="008F5C6C" w:rsidP="006037FA">
      <w:pPr>
        <w:spacing w:after="0" w:afterAutospacing="0"/>
        <w:rPr>
          <w:rFonts w:ascii="Times New Roman" w:hAnsi="Times New Roman" w:cs="Times New Roman"/>
        </w:rPr>
      </w:pPr>
      <w:r>
        <w:rPr>
          <w:rFonts w:ascii="Times New Roman" w:hAnsi="Times New Roman" w:cs="Times New Roman"/>
        </w:rPr>
        <w:t>Three types of tax years:</w:t>
      </w:r>
    </w:p>
    <w:p w14:paraId="0CC7BDE1" w14:textId="77777777" w:rsidR="008F5C6C" w:rsidRPr="008F5C6C" w:rsidRDefault="008F5C6C" w:rsidP="006037FA">
      <w:pPr>
        <w:spacing w:after="0" w:afterAutospacing="0"/>
        <w:rPr>
          <w:rFonts w:ascii="Times New Roman" w:hAnsi="Times New Roman" w:cs="Times New Roman"/>
          <w:color w:val="FF0000"/>
        </w:rPr>
      </w:pPr>
      <w:r w:rsidRPr="008F5C6C">
        <w:rPr>
          <w:rFonts w:ascii="Times New Roman" w:hAnsi="Times New Roman" w:cs="Times New Roman"/>
          <w:color w:val="FF0000"/>
        </w:rPr>
        <w:t>1. Calendar year – ends on December 31.</w:t>
      </w:r>
    </w:p>
    <w:p w14:paraId="65CC132A" w14:textId="77777777" w:rsidR="008F5C6C" w:rsidRPr="008F5C6C" w:rsidRDefault="008F5C6C" w:rsidP="006037FA">
      <w:pPr>
        <w:spacing w:after="0" w:afterAutospacing="0"/>
        <w:rPr>
          <w:rFonts w:ascii="Times New Roman" w:hAnsi="Times New Roman" w:cs="Times New Roman"/>
          <w:color w:val="FF0000"/>
        </w:rPr>
      </w:pPr>
      <w:r w:rsidRPr="008F5C6C">
        <w:rPr>
          <w:rFonts w:ascii="Times New Roman" w:hAnsi="Times New Roman" w:cs="Times New Roman"/>
          <w:color w:val="FF0000"/>
        </w:rPr>
        <w:t>2. Fiscal year – ends on the last day of the month other than the month of December.</w:t>
      </w:r>
    </w:p>
    <w:p w14:paraId="61081576" w14:textId="77777777" w:rsidR="008F5C6C" w:rsidRPr="008F5C6C" w:rsidRDefault="008F5C6C" w:rsidP="006037FA">
      <w:pPr>
        <w:spacing w:after="0" w:afterAutospacing="0"/>
        <w:rPr>
          <w:rFonts w:ascii="Times New Roman" w:hAnsi="Times New Roman" w:cs="Times New Roman"/>
          <w:color w:val="FF0000"/>
        </w:rPr>
      </w:pPr>
      <w:r w:rsidRPr="008F5C6C">
        <w:rPr>
          <w:rFonts w:ascii="Times New Roman" w:hAnsi="Times New Roman" w:cs="Times New Roman"/>
          <w:color w:val="FF0000"/>
        </w:rPr>
        <w:t xml:space="preserve">3. </w:t>
      </w:r>
      <w:proofErr w:type="gramStart"/>
      <w:r w:rsidRPr="008F5C6C">
        <w:rPr>
          <w:rFonts w:ascii="Times New Roman" w:hAnsi="Times New Roman" w:cs="Times New Roman"/>
          <w:color w:val="FF0000"/>
        </w:rPr>
        <w:t>52/53 week</w:t>
      </w:r>
      <w:proofErr w:type="gramEnd"/>
      <w:r w:rsidRPr="008F5C6C">
        <w:rPr>
          <w:rFonts w:ascii="Times New Roman" w:hAnsi="Times New Roman" w:cs="Times New Roman"/>
          <w:color w:val="FF0000"/>
        </w:rPr>
        <w:t xml:space="preserve"> year – fiscal year that ends on the same day of the week every year.</w:t>
      </w:r>
    </w:p>
    <w:p w14:paraId="0E2C3C97" w14:textId="77777777" w:rsidR="008F5C6C" w:rsidRDefault="008F5C6C" w:rsidP="006037FA">
      <w:pPr>
        <w:spacing w:after="0" w:afterAutospacing="0"/>
        <w:rPr>
          <w:rFonts w:ascii="Times New Roman" w:hAnsi="Times New Roman" w:cs="Times New Roman"/>
        </w:rPr>
      </w:pPr>
    </w:p>
    <w:p w14:paraId="521D35D6" w14:textId="77777777" w:rsidR="009F2996" w:rsidRDefault="008F5C6C" w:rsidP="006037FA">
      <w:pPr>
        <w:spacing w:after="0" w:afterAutospacing="0"/>
        <w:rPr>
          <w:rFonts w:ascii="Times New Roman" w:hAnsi="Times New Roman" w:cs="Times New Roman"/>
        </w:rPr>
      </w:pPr>
      <w:r>
        <w:rPr>
          <w:rFonts w:ascii="Times New Roman" w:hAnsi="Times New Roman" w:cs="Times New Roman"/>
        </w:rPr>
        <w:t xml:space="preserve">For purposes of this course, </w:t>
      </w:r>
      <w:r w:rsidR="009F2996">
        <w:rPr>
          <w:rFonts w:ascii="Times New Roman" w:hAnsi="Times New Roman" w:cs="Times New Roman"/>
        </w:rPr>
        <w:t>assume all taxpayers are calendar year-end taxpayers (i.e., year</w:t>
      </w:r>
      <w:r w:rsidR="00ED28B7">
        <w:rPr>
          <w:rFonts w:ascii="Times New Roman" w:hAnsi="Times New Roman" w:cs="Times New Roman"/>
        </w:rPr>
        <w:t>-</w:t>
      </w:r>
      <w:r w:rsidR="009F2996">
        <w:rPr>
          <w:rFonts w:ascii="Times New Roman" w:hAnsi="Times New Roman" w:cs="Times New Roman"/>
        </w:rPr>
        <w:t>end is December 31</w:t>
      </w:r>
      <w:r w:rsidR="009F2996" w:rsidRPr="009F2996">
        <w:rPr>
          <w:rFonts w:ascii="Times New Roman" w:hAnsi="Times New Roman" w:cs="Times New Roman"/>
          <w:vertAlign w:val="superscript"/>
        </w:rPr>
        <w:t>st</w:t>
      </w:r>
      <w:r w:rsidR="009F2996">
        <w:rPr>
          <w:rFonts w:ascii="Times New Roman" w:hAnsi="Times New Roman" w:cs="Times New Roman"/>
        </w:rPr>
        <w:t xml:space="preserve">).  </w:t>
      </w:r>
    </w:p>
    <w:p w14:paraId="45A7296F" w14:textId="77777777" w:rsidR="00FB4A04" w:rsidRDefault="00FB4A04" w:rsidP="006037FA">
      <w:pPr>
        <w:spacing w:after="0" w:afterAutospacing="0"/>
        <w:rPr>
          <w:rFonts w:ascii="Times New Roman" w:hAnsi="Times New Roman" w:cs="Times New Roman"/>
        </w:rPr>
      </w:pPr>
    </w:p>
    <w:p w14:paraId="38ED673C" w14:textId="77777777" w:rsidR="00FB4A04" w:rsidRDefault="00FB4A04" w:rsidP="006037FA">
      <w:pPr>
        <w:spacing w:after="0" w:afterAutospacing="0"/>
        <w:rPr>
          <w:rFonts w:ascii="Times New Roman" w:hAnsi="Times New Roman" w:cs="Times New Roman"/>
        </w:rPr>
      </w:pPr>
      <w:r w:rsidRPr="00CF1E95">
        <w:rPr>
          <w:rFonts w:ascii="Times New Roman" w:hAnsi="Times New Roman" w:cs="Times New Roman"/>
          <w:b/>
        </w:rPr>
        <w:t>VII.</w:t>
      </w:r>
      <w:r>
        <w:rPr>
          <w:rFonts w:ascii="Times New Roman" w:hAnsi="Times New Roman" w:cs="Times New Roman"/>
        </w:rPr>
        <w:t xml:space="preserve"> Accounting Methods</w:t>
      </w:r>
    </w:p>
    <w:p w14:paraId="069E2F75" w14:textId="77777777" w:rsidR="00FB4A04" w:rsidRDefault="00FB4A04" w:rsidP="006037FA">
      <w:pPr>
        <w:spacing w:after="0" w:afterAutospacing="0"/>
        <w:rPr>
          <w:rFonts w:ascii="Times New Roman" w:hAnsi="Times New Roman" w:cs="Times New Roman"/>
        </w:rPr>
      </w:pPr>
    </w:p>
    <w:p w14:paraId="7D8F59FE" w14:textId="77777777" w:rsidR="00CC00BF" w:rsidRPr="00CC00BF" w:rsidRDefault="00CC00BF" w:rsidP="006037FA">
      <w:pPr>
        <w:spacing w:after="0" w:afterAutospacing="0"/>
        <w:rPr>
          <w:rFonts w:ascii="Times New Roman" w:hAnsi="Times New Roman" w:cs="Times New Roman"/>
          <w:b/>
        </w:rPr>
      </w:pPr>
      <w:r w:rsidRPr="00CC00BF">
        <w:rPr>
          <w:rFonts w:ascii="Times New Roman" w:hAnsi="Times New Roman" w:cs="Times New Roman"/>
          <w:b/>
        </w:rPr>
        <w:t>Cash Method</w:t>
      </w:r>
    </w:p>
    <w:p w14:paraId="7F7C51D7" w14:textId="77777777" w:rsidR="00CC00BF" w:rsidRPr="00CC00BF" w:rsidRDefault="00CC00BF" w:rsidP="006037FA">
      <w:pPr>
        <w:spacing w:after="0" w:afterAutospacing="0"/>
        <w:rPr>
          <w:rFonts w:ascii="Times New Roman" w:hAnsi="Times New Roman" w:cs="Times New Roman"/>
          <w:color w:val="FF0000"/>
        </w:rPr>
      </w:pPr>
      <w:r w:rsidRPr="00CC00BF">
        <w:rPr>
          <w:rFonts w:ascii="Times New Roman" w:hAnsi="Times New Roman" w:cs="Times New Roman"/>
          <w:color w:val="FF0000"/>
        </w:rPr>
        <w:t>Most individuals use this method and some small businesses.</w:t>
      </w:r>
    </w:p>
    <w:p w14:paraId="5F5CACF3" w14:textId="77777777" w:rsidR="00CC00BF" w:rsidRDefault="00CC00BF" w:rsidP="006037FA">
      <w:pPr>
        <w:spacing w:after="0" w:afterAutospacing="0"/>
        <w:rPr>
          <w:rFonts w:ascii="Times New Roman" w:hAnsi="Times New Roman" w:cs="Times New Roman"/>
        </w:rPr>
      </w:pPr>
      <w:r>
        <w:rPr>
          <w:rFonts w:ascii="Times New Roman" w:hAnsi="Times New Roman" w:cs="Times New Roman"/>
        </w:rPr>
        <w:tab/>
        <w:t xml:space="preserve">1. Income – recognize when </w:t>
      </w:r>
      <w:r w:rsidR="005C4348" w:rsidRPr="005C4348">
        <w:rPr>
          <w:rFonts w:ascii="Times New Roman" w:hAnsi="Times New Roman" w:cs="Times New Roman"/>
          <w:color w:val="FF0000"/>
        </w:rPr>
        <w:t xml:space="preserve">constructively </w:t>
      </w:r>
      <w:r>
        <w:rPr>
          <w:rFonts w:ascii="Times New Roman" w:hAnsi="Times New Roman" w:cs="Times New Roman"/>
        </w:rPr>
        <w:t xml:space="preserve">received </w:t>
      </w:r>
    </w:p>
    <w:p w14:paraId="0163CC42" w14:textId="77777777" w:rsidR="00CC00BF" w:rsidRPr="00CC00BF" w:rsidRDefault="00CC00BF" w:rsidP="006037FA">
      <w:pPr>
        <w:spacing w:after="0" w:afterAutospacing="0"/>
        <w:rPr>
          <w:rFonts w:ascii="Times New Roman" w:hAnsi="Times New Roman" w:cs="Times New Roman"/>
          <w:color w:val="FF0000"/>
        </w:rPr>
      </w:pPr>
      <w:r w:rsidRPr="00CC00BF">
        <w:rPr>
          <w:rFonts w:ascii="Times New Roman" w:hAnsi="Times New Roman" w:cs="Times New Roman"/>
          <w:color w:val="FF0000"/>
        </w:rPr>
        <w:t>Recognize means that you include it in taxable income and pay the tax (this is what we mean by recognize from now on).</w:t>
      </w:r>
    </w:p>
    <w:p w14:paraId="6C9FBB9E" w14:textId="77777777" w:rsidR="00CC00BF" w:rsidRDefault="00CC00BF" w:rsidP="006037FA">
      <w:pPr>
        <w:spacing w:after="0" w:afterAutospacing="0"/>
        <w:rPr>
          <w:rFonts w:ascii="Times New Roman" w:hAnsi="Times New Roman" w:cs="Times New Roman"/>
        </w:rPr>
      </w:pPr>
      <w:r>
        <w:rPr>
          <w:rFonts w:ascii="Times New Roman" w:hAnsi="Times New Roman" w:cs="Times New Roman"/>
        </w:rPr>
        <w:tab/>
        <w:t>2. Expenses – deduct when paid</w:t>
      </w:r>
    </w:p>
    <w:p w14:paraId="46ED8CB8" w14:textId="77777777" w:rsidR="00CC00BF" w:rsidRDefault="00CC00BF" w:rsidP="006037F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Exceptions to deduct when paid:</w:t>
      </w:r>
    </w:p>
    <w:p w14:paraId="223C38A6" w14:textId="77777777" w:rsidR="00CC00BF" w:rsidRPr="00261D4A" w:rsidRDefault="00CC00BF" w:rsidP="006037FA">
      <w:pPr>
        <w:spacing w:after="0" w:afterAutospacing="0"/>
        <w:rPr>
          <w:rFonts w:ascii="Times New Roman" w:hAnsi="Times New Roman" w:cs="Times New Roman"/>
          <w:color w:val="FF000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1. Prepaid interest </w:t>
      </w:r>
      <w:r w:rsidRPr="00261D4A">
        <w:rPr>
          <w:rFonts w:ascii="Times New Roman" w:hAnsi="Times New Roman" w:cs="Times New Roman"/>
          <w:color w:val="FF0000"/>
        </w:rPr>
        <w:t>– deduct over the life of the loan</w:t>
      </w:r>
    </w:p>
    <w:p w14:paraId="7B560EEB" w14:textId="77777777" w:rsidR="00CC00BF" w:rsidRPr="00261D4A" w:rsidRDefault="00CC00BF" w:rsidP="006037FA">
      <w:pPr>
        <w:spacing w:after="0" w:afterAutospacing="0"/>
        <w:rPr>
          <w:rFonts w:ascii="Times New Roman" w:hAnsi="Times New Roman" w:cs="Times New Roman"/>
          <w:color w:val="FF000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Expenses that create tangible or intangible assets </w:t>
      </w:r>
      <w:r w:rsidRPr="00261D4A">
        <w:rPr>
          <w:rFonts w:ascii="Times New Roman" w:hAnsi="Times New Roman" w:cs="Times New Roman"/>
          <w:color w:val="FF0000"/>
        </w:rPr>
        <w:t>– deduct over the life of the asset (this expense isn’t periodic so it makes sense to deduct it over the life of the asset (the government is being consistent here)</w:t>
      </w:r>
    </w:p>
    <w:p w14:paraId="2F874CAD" w14:textId="77777777" w:rsidR="00997F45" w:rsidRDefault="00CC00BF" w:rsidP="006037F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a. Exception: 12 month rule – pre</w:t>
      </w:r>
      <w:r w:rsidR="00E53C3B">
        <w:rPr>
          <w:rFonts w:ascii="Times New Roman" w:hAnsi="Times New Roman" w:cs="Times New Roman"/>
        </w:rPr>
        <w:t>paid business expenses</w:t>
      </w:r>
      <w:r>
        <w:rPr>
          <w:rFonts w:ascii="Times New Roman" w:hAnsi="Times New Roman" w:cs="Times New Roman"/>
        </w:rPr>
        <w:t xml:space="preserve"> related </w:t>
      </w:r>
      <w:proofErr w:type="gramStart"/>
      <w:r>
        <w:rPr>
          <w:rFonts w:ascii="Times New Roman" w:hAnsi="Times New Roman" w:cs="Times New Roman"/>
        </w:rPr>
        <w:t>to  intangible</w:t>
      </w:r>
      <w:proofErr w:type="gramEnd"/>
      <w:r>
        <w:rPr>
          <w:rFonts w:ascii="Times New Roman" w:hAnsi="Times New Roman" w:cs="Times New Roman"/>
        </w:rPr>
        <w:t xml:space="preserve"> assets may be fully deductible in the current year if: (1) contract period does not last more than one year </w:t>
      </w:r>
      <w:r w:rsidR="00D46173">
        <w:rPr>
          <w:rFonts w:ascii="Times New Roman" w:hAnsi="Times New Roman" w:cs="Times New Roman"/>
        </w:rPr>
        <w:t>AND</w:t>
      </w:r>
      <w:r>
        <w:rPr>
          <w:rFonts w:ascii="Times New Roman" w:hAnsi="Times New Roman" w:cs="Times New Roman"/>
        </w:rPr>
        <w:t xml:space="preserve"> (2) contract period does not extend beyond the end of the </w:t>
      </w:r>
      <w:r w:rsidR="00997F45">
        <w:rPr>
          <w:rFonts w:ascii="Times New Roman" w:hAnsi="Times New Roman" w:cs="Times New Roman"/>
        </w:rPr>
        <w:t xml:space="preserve">next </w:t>
      </w:r>
      <w:r>
        <w:rPr>
          <w:rFonts w:ascii="Times New Roman" w:hAnsi="Times New Roman" w:cs="Times New Roman"/>
        </w:rPr>
        <w:t>taxable year</w:t>
      </w:r>
      <w:r w:rsidR="00997F45">
        <w:rPr>
          <w:rFonts w:ascii="Times New Roman" w:hAnsi="Times New Roman" w:cs="Times New Roman"/>
        </w:rPr>
        <w:t>.</w:t>
      </w:r>
    </w:p>
    <w:p w14:paraId="749553B3" w14:textId="77777777" w:rsidR="00C00E6C" w:rsidRDefault="00C00E6C" w:rsidP="006037FA">
      <w:pPr>
        <w:spacing w:after="0" w:afterAutospacing="0"/>
        <w:rPr>
          <w:rFonts w:ascii="Times New Roman" w:hAnsi="Times New Roman" w:cs="Times New Roman"/>
          <w:color w:val="FF0000"/>
        </w:rPr>
      </w:pPr>
      <w:r w:rsidRPr="00261D4A">
        <w:rPr>
          <w:rFonts w:ascii="Times New Roman" w:hAnsi="Times New Roman" w:cs="Times New Roman"/>
          <w:color w:val="FF0000"/>
        </w:rPr>
        <w:t xml:space="preserve">The government considers prepaid expenses to be </w:t>
      </w:r>
      <w:r w:rsidR="00CC238B">
        <w:rPr>
          <w:rFonts w:ascii="Times New Roman" w:hAnsi="Times New Roman" w:cs="Times New Roman"/>
          <w:color w:val="FF0000"/>
        </w:rPr>
        <w:t xml:space="preserve">intangible </w:t>
      </w:r>
      <w:r w:rsidRPr="00261D4A">
        <w:rPr>
          <w:rFonts w:ascii="Times New Roman" w:hAnsi="Times New Roman" w:cs="Times New Roman"/>
          <w:color w:val="FF0000"/>
        </w:rPr>
        <w:t xml:space="preserve">assets.  </w:t>
      </w:r>
    </w:p>
    <w:p w14:paraId="1FB8E57A" w14:textId="77777777" w:rsidR="005C4348" w:rsidRDefault="009D70AD" w:rsidP="006037FA">
      <w:pPr>
        <w:spacing w:after="0" w:afterAutospacing="0"/>
        <w:rPr>
          <w:rFonts w:ascii="Times New Roman" w:hAnsi="Times New Roman" w:cs="Times New Roman"/>
          <w:color w:val="FF0000"/>
        </w:rPr>
      </w:pPr>
      <w:r>
        <w:rPr>
          <w:rFonts w:ascii="Times New Roman" w:hAnsi="Times New Roman" w:cs="Times New Roman"/>
          <w:color w:val="FF0000"/>
        </w:rPr>
        <w:t xml:space="preserve">If the 12-month rule is violated, you recognize the expense over the life of the contract.  </w:t>
      </w:r>
    </w:p>
    <w:p w14:paraId="13483F15" w14:textId="77777777" w:rsidR="00997F45" w:rsidRDefault="00997F45" w:rsidP="006037FA">
      <w:pPr>
        <w:spacing w:after="0" w:afterAutospacing="0"/>
        <w:rPr>
          <w:rFonts w:ascii="Times New Roman" w:hAnsi="Times New Roman" w:cs="Times New Roman"/>
          <w:color w:val="FF0000"/>
        </w:rPr>
      </w:pPr>
    </w:p>
    <w:p w14:paraId="55A8C03A" w14:textId="77777777" w:rsidR="005C4348" w:rsidRPr="00C06264" w:rsidRDefault="00C06264" w:rsidP="006037FA">
      <w:pPr>
        <w:spacing w:after="0" w:afterAutospacing="0"/>
        <w:rPr>
          <w:rFonts w:ascii="Times New Roman" w:hAnsi="Times New Roman" w:cs="Times New Roman"/>
          <w:color w:val="FF0000"/>
        </w:rPr>
      </w:pPr>
      <w:r w:rsidRPr="00C06264">
        <w:rPr>
          <w:rFonts w:ascii="Times New Roman" w:hAnsi="Times New Roman" w:cs="Times New Roman"/>
          <w:i/>
        </w:rPr>
        <w:t>12-month rule:</w:t>
      </w:r>
      <w:r>
        <w:rPr>
          <w:rFonts w:ascii="Times New Roman" w:hAnsi="Times New Roman" w:cs="Times New Roman"/>
        </w:rPr>
        <w:t xml:space="preserve"> </w:t>
      </w:r>
      <w:r>
        <w:rPr>
          <w:rFonts w:ascii="Times New Roman" w:hAnsi="Times New Roman" w:cs="Times New Roman"/>
          <w:color w:val="FF0000"/>
        </w:rPr>
        <w:t xml:space="preserve">helps businesses determine whether to immediately </w:t>
      </w:r>
      <w:r w:rsidR="00997F45">
        <w:rPr>
          <w:rFonts w:ascii="Times New Roman" w:hAnsi="Times New Roman" w:cs="Times New Roman"/>
          <w:color w:val="FF0000"/>
        </w:rPr>
        <w:t xml:space="preserve">capitalize or </w:t>
      </w:r>
      <w:r>
        <w:rPr>
          <w:rFonts w:ascii="Times New Roman" w:hAnsi="Times New Roman" w:cs="Times New Roman"/>
          <w:color w:val="FF0000"/>
        </w:rPr>
        <w:t>expense payments that create benefits for a relatively brief peri</w:t>
      </w:r>
      <w:r w:rsidR="00997F45">
        <w:rPr>
          <w:rFonts w:ascii="Times New Roman" w:hAnsi="Times New Roman" w:cs="Times New Roman"/>
          <w:color w:val="FF0000"/>
        </w:rPr>
        <w:t>od of time, such as: insurance, security, rent, and warranty service contracts.</w:t>
      </w:r>
    </w:p>
    <w:p w14:paraId="45E3425E" w14:textId="77777777" w:rsidR="00261D4A" w:rsidRDefault="00261D4A" w:rsidP="006037FA">
      <w:pPr>
        <w:spacing w:after="0" w:afterAutospacing="0"/>
        <w:rPr>
          <w:rFonts w:ascii="Times New Roman" w:hAnsi="Times New Roman" w:cs="Times New Roman"/>
        </w:rPr>
      </w:pPr>
    </w:p>
    <w:p w14:paraId="3A75ED0F" w14:textId="77777777" w:rsidR="00261D4A" w:rsidRDefault="00261D4A" w:rsidP="006037FA">
      <w:pPr>
        <w:spacing w:after="0" w:afterAutospacing="0"/>
        <w:rPr>
          <w:rFonts w:ascii="Times New Roman" w:hAnsi="Times New Roman" w:cs="Times New Roman"/>
        </w:rPr>
      </w:pPr>
      <w:r>
        <w:rPr>
          <w:rFonts w:ascii="Times New Roman" w:hAnsi="Times New Roman" w:cs="Times New Roman"/>
        </w:rPr>
        <w:t xml:space="preserve">Example: </w:t>
      </w:r>
      <w:r w:rsidR="009D70AD">
        <w:rPr>
          <w:rFonts w:ascii="Times New Roman" w:hAnsi="Times New Roman" w:cs="Times New Roman"/>
        </w:rPr>
        <w:t>Dean prepays Jim 12 months of rent on July 1, 201</w:t>
      </w:r>
      <w:r w:rsidR="00B02D06">
        <w:rPr>
          <w:rFonts w:ascii="Times New Roman" w:hAnsi="Times New Roman" w:cs="Times New Roman"/>
        </w:rPr>
        <w:t>9</w:t>
      </w:r>
      <w:r w:rsidR="009D70AD">
        <w:rPr>
          <w:rFonts w:ascii="Times New Roman" w:hAnsi="Times New Roman" w:cs="Times New Roman"/>
        </w:rPr>
        <w:t xml:space="preserve"> ($1,200 per month).  How much rent can Dea</w:t>
      </w:r>
      <w:r w:rsidR="00C50F38">
        <w:rPr>
          <w:rFonts w:ascii="Times New Roman" w:hAnsi="Times New Roman" w:cs="Times New Roman"/>
        </w:rPr>
        <w:t>n</w:t>
      </w:r>
      <w:r w:rsidR="009D70AD">
        <w:rPr>
          <w:rFonts w:ascii="Times New Roman" w:hAnsi="Times New Roman" w:cs="Times New Roman"/>
        </w:rPr>
        <w:t xml:space="preserve"> deduct in 201</w:t>
      </w:r>
      <w:r w:rsidR="00B02D06">
        <w:rPr>
          <w:rFonts w:ascii="Times New Roman" w:hAnsi="Times New Roman" w:cs="Times New Roman"/>
        </w:rPr>
        <w:t>9</w:t>
      </w:r>
      <w:r w:rsidR="009D70AD">
        <w:rPr>
          <w:rFonts w:ascii="Times New Roman" w:hAnsi="Times New Roman" w:cs="Times New Roman"/>
        </w:rPr>
        <w:t>?</w:t>
      </w:r>
    </w:p>
    <w:p w14:paraId="59143B47" w14:textId="77777777" w:rsidR="00336814" w:rsidRDefault="00336814" w:rsidP="006037FA">
      <w:pPr>
        <w:spacing w:after="0" w:afterAutospacing="0"/>
        <w:rPr>
          <w:rFonts w:ascii="Times New Roman" w:hAnsi="Times New Roman" w:cs="Times New Roman"/>
        </w:rPr>
      </w:pPr>
    </w:p>
    <w:p w14:paraId="78330308" w14:textId="77777777" w:rsidR="009D70AD" w:rsidRDefault="009D70AD" w:rsidP="006037FA">
      <w:pPr>
        <w:spacing w:after="0" w:afterAutospacing="0"/>
        <w:rPr>
          <w:rFonts w:ascii="Times New Roman" w:hAnsi="Times New Roman" w:cs="Times New Roman"/>
          <w:color w:val="FF0000"/>
        </w:rPr>
      </w:pPr>
      <w:r w:rsidRPr="00C50F38">
        <w:rPr>
          <w:rFonts w:ascii="Times New Roman" w:hAnsi="Times New Roman" w:cs="Times New Roman"/>
          <w:color w:val="FF0000"/>
        </w:rPr>
        <w:t>$14,400</w:t>
      </w:r>
      <w:r w:rsidR="00997F45">
        <w:rPr>
          <w:rFonts w:ascii="Times New Roman" w:hAnsi="Times New Roman" w:cs="Times New Roman"/>
          <w:color w:val="FF0000"/>
        </w:rPr>
        <w:t xml:space="preserve"> = ($1,200 *</w:t>
      </w:r>
      <w:r w:rsidRPr="00C50F38">
        <w:rPr>
          <w:rFonts w:ascii="Times New Roman" w:hAnsi="Times New Roman" w:cs="Times New Roman"/>
          <w:color w:val="FF0000"/>
        </w:rPr>
        <w:t xml:space="preserve"> </w:t>
      </w:r>
      <w:r w:rsidR="00997F45">
        <w:rPr>
          <w:rFonts w:ascii="Times New Roman" w:hAnsi="Times New Roman" w:cs="Times New Roman"/>
          <w:color w:val="FF0000"/>
        </w:rPr>
        <w:t xml:space="preserve">12 months) </w:t>
      </w:r>
      <w:r w:rsidRPr="00C50F38">
        <w:rPr>
          <w:rFonts w:ascii="Times New Roman" w:hAnsi="Times New Roman" w:cs="Times New Roman"/>
          <w:color w:val="FF0000"/>
        </w:rPr>
        <w:t>in 201</w:t>
      </w:r>
      <w:r w:rsidR="00B02D06">
        <w:rPr>
          <w:rFonts w:ascii="Times New Roman" w:hAnsi="Times New Roman" w:cs="Times New Roman"/>
          <w:color w:val="FF0000"/>
        </w:rPr>
        <w:t>9</w:t>
      </w:r>
      <w:r w:rsidRPr="00C50F38">
        <w:rPr>
          <w:rFonts w:ascii="Times New Roman" w:hAnsi="Times New Roman" w:cs="Times New Roman"/>
          <w:color w:val="FF0000"/>
        </w:rPr>
        <w:t xml:space="preserve">.  </w:t>
      </w:r>
    </w:p>
    <w:p w14:paraId="58084DDB" w14:textId="77777777" w:rsidR="00997F45" w:rsidRPr="00C50F38" w:rsidRDefault="00336814" w:rsidP="006037FA">
      <w:pPr>
        <w:spacing w:after="0" w:afterAutospacing="0"/>
        <w:rPr>
          <w:rFonts w:ascii="Times New Roman" w:hAnsi="Times New Roman" w:cs="Times New Roman"/>
          <w:color w:val="FF0000"/>
        </w:rPr>
      </w:pPr>
      <w:r>
        <w:rPr>
          <w:rFonts w:ascii="Times New Roman" w:hAnsi="Times New Roman" w:cs="Times New Roman"/>
          <w:color w:val="FF0000"/>
        </w:rPr>
        <w:t xml:space="preserve">- </w:t>
      </w:r>
      <w:r w:rsidR="00997F45">
        <w:rPr>
          <w:rFonts w:ascii="Times New Roman" w:hAnsi="Times New Roman" w:cs="Times New Roman"/>
          <w:color w:val="FF0000"/>
        </w:rPr>
        <w:t>insurance coverage does not exceed 12 mont</w:t>
      </w:r>
      <w:r w:rsidR="00082B15">
        <w:rPr>
          <w:rFonts w:ascii="Times New Roman" w:hAnsi="Times New Roman" w:cs="Times New Roman"/>
          <w:color w:val="FF0000"/>
        </w:rPr>
        <w:t>h</w:t>
      </w:r>
      <w:r w:rsidR="00997F45">
        <w:rPr>
          <w:rFonts w:ascii="Times New Roman" w:hAnsi="Times New Roman" w:cs="Times New Roman"/>
          <w:color w:val="FF0000"/>
        </w:rPr>
        <w:t>s and does not extend beyond the end of the next tax year.</w:t>
      </w:r>
    </w:p>
    <w:p w14:paraId="519F9F74" w14:textId="77777777" w:rsidR="002D56EE" w:rsidRDefault="002D56EE" w:rsidP="006037FA">
      <w:pPr>
        <w:spacing w:after="0" w:afterAutospacing="0"/>
        <w:rPr>
          <w:rFonts w:ascii="Times New Roman" w:hAnsi="Times New Roman" w:cs="Times New Roman"/>
        </w:rPr>
      </w:pPr>
    </w:p>
    <w:p w14:paraId="73B4F742" w14:textId="77777777" w:rsidR="002D56EE" w:rsidRDefault="002D56EE" w:rsidP="006037FA">
      <w:pPr>
        <w:spacing w:after="0" w:afterAutospacing="0"/>
        <w:rPr>
          <w:rFonts w:ascii="Times New Roman" w:hAnsi="Times New Roman" w:cs="Times New Roman"/>
        </w:rPr>
      </w:pPr>
      <w:r>
        <w:rPr>
          <w:rFonts w:ascii="Times New Roman" w:hAnsi="Times New Roman" w:cs="Times New Roman"/>
        </w:rPr>
        <w:t>How does the answer change if Dean pre-pays for 14 months?</w:t>
      </w:r>
    </w:p>
    <w:p w14:paraId="007EA22E" w14:textId="77777777" w:rsidR="002D56EE" w:rsidRDefault="002D56EE" w:rsidP="006037FA">
      <w:pPr>
        <w:spacing w:after="0" w:afterAutospacing="0"/>
        <w:rPr>
          <w:rFonts w:ascii="Times New Roman" w:hAnsi="Times New Roman" w:cs="Times New Roman"/>
        </w:rPr>
      </w:pPr>
    </w:p>
    <w:p w14:paraId="1520744A" w14:textId="77777777" w:rsidR="002D56EE" w:rsidRDefault="002D56EE" w:rsidP="006037FA">
      <w:pPr>
        <w:spacing w:after="0" w:afterAutospacing="0"/>
        <w:rPr>
          <w:rFonts w:ascii="Times New Roman" w:hAnsi="Times New Roman" w:cs="Times New Roman"/>
          <w:color w:val="FF0000"/>
        </w:rPr>
      </w:pPr>
      <w:r w:rsidRPr="00C50F38">
        <w:rPr>
          <w:rFonts w:ascii="Times New Roman" w:hAnsi="Times New Roman" w:cs="Times New Roman"/>
          <w:color w:val="FF0000"/>
        </w:rPr>
        <w:t xml:space="preserve">Must recognize the pre-payment over the life of the contract because </w:t>
      </w:r>
      <w:r w:rsidR="00336814">
        <w:rPr>
          <w:rFonts w:ascii="Times New Roman" w:hAnsi="Times New Roman" w:cs="Times New Roman"/>
          <w:color w:val="FF0000"/>
        </w:rPr>
        <w:t>the contract</w:t>
      </w:r>
      <w:r w:rsidRPr="00C50F38">
        <w:rPr>
          <w:rFonts w:ascii="Times New Roman" w:hAnsi="Times New Roman" w:cs="Times New Roman"/>
          <w:color w:val="FF0000"/>
        </w:rPr>
        <w:t xml:space="preserve"> is more than 12-months.  Dean can deduct $7,200 in 201</w:t>
      </w:r>
      <w:r w:rsidR="00B02D06">
        <w:rPr>
          <w:rFonts w:ascii="Times New Roman" w:hAnsi="Times New Roman" w:cs="Times New Roman"/>
          <w:color w:val="FF0000"/>
        </w:rPr>
        <w:t>9</w:t>
      </w:r>
      <w:r w:rsidRPr="00C50F38">
        <w:rPr>
          <w:rFonts w:ascii="Times New Roman" w:hAnsi="Times New Roman" w:cs="Times New Roman"/>
          <w:color w:val="FF0000"/>
        </w:rPr>
        <w:t xml:space="preserve"> (6 months of rent).  </w:t>
      </w:r>
      <w:r w:rsidR="00D83C2D">
        <w:rPr>
          <w:rFonts w:ascii="Times New Roman" w:hAnsi="Times New Roman" w:cs="Times New Roman"/>
          <w:color w:val="FF0000"/>
        </w:rPr>
        <w:t>He would deduct the remaining $9,600 (8 months of rent)</w:t>
      </w:r>
      <w:r w:rsidR="00E53C3B">
        <w:rPr>
          <w:rFonts w:ascii="Times New Roman" w:hAnsi="Times New Roman" w:cs="Times New Roman"/>
          <w:color w:val="FF0000"/>
        </w:rPr>
        <w:t xml:space="preserve"> in 20</w:t>
      </w:r>
      <w:r w:rsidR="00B02D06">
        <w:rPr>
          <w:rFonts w:ascii="Times New Roman" w:hAnsi="Times New Roman" w:cs="Times New Roman"/>
          <w:color w:val="FF0000"/>
        </w:rPr>
        <w:t>20</w:t>
      </w:r>
      <w:r w:rsidR="00D83C2D">
        <w:rPr>
          <w:rFonts w:ascii="Times New Roman" w:hAnsi="Times New Roman" w:cs="Times New Roman"/>
          <w:color w:val="FF0000"/>
        </w:rPr>
        <w:t>.</w:t>
      </w:r>
    </w:p>
    <w:p w14:paraId="1919E97E" w14:textId="77777777" w:rsidR="00D83C2D" w:rsidRDefault="00D83C2D" w:rsidP="006037FA">
      <w:pPr>
        <w:spacing w:after="0" w:afterAutospacing="0"/>
        <w:rPr>
          <w:rFonts w:ascii="Times New Roman" w:hAnsi="Times New Roman" w:cs="Times New Roman"/>
          <w:color w:val="FF0000"/>
        </w:rPr>
      </w:pPr>
    </w:p>
    <w:p w14:paraId="121F4501" w14:textId="77777777" w:rsidR="00D83C2D" w:rsidRDefault="00D83C2D" w:rsidP="006037FA">
      <w:pPr>
        <w:spacing w:after="0" w:afterAutospacing="0"/>
        <w:rPr>
          <w:rFonts w:ascii="Times New Roman" w:hAnsi="Times New Roman" w:cs="Times New Roman"/>
        </w:rPr>
      </w:pPr>
      <w:r>
        <w:rPr>
          <w:rFonts w:ascii="Times New Roman" w:hAnsi="Times New Roman" w:cs="Times New Roman"/>
        </w:rPr>
        <w:t>Suppose</w:t>
      </w:r>
      <w:r w:rsidR="00E53C3B">
        <w:rPr>
          <w:rFonts w:ascii="Times New Roman" w:hAnsi="Times New Roman" w:cs="Times New Roman"/>
        </w:rPr>
        <w:t xml:space="preserve"> the </w:t>
      </w:r>
      <w:r w:rsidR="00082B15">
        <w:rPr>
          <w:rFonts w:ascii="Times New Roman" w:hAnsi="Times New Roman" w:cs="Times New Roman"/>
        </w:rPr>
        <w:t>rental contract</w:t>
      </w:r>
      <w:r w:rsidR="00E53C3B">
        <w:rPr>
          <w:rFonts w:ascii="Times New Roman" w:hAnsi="Times New Roman" w:cs="Times New Roman"/>
        </w:rPr>
        <w:t xml:space="preserve"> was for 12 months but the </w:t>
      </w:r>
      <w:r w:rsidR="00082B15">
        <w:rPr>
          <w:rFonts w:ascii="Times New Roman" w:hAnsi="Times New Roman" w:cs="Times New Roman"/>
        </w:rPr>
        <w:t>contract</w:t>
      </w:r>
      <w:r w:rsidR="00E53C3B">
        <w:rPr>
          <w:rFonts w:ascii="Times New Roman" w:hAnsi="Times New Roman" w:cs="Times New Roman"/>
        </w:rPr>
        <w:t xml:space="preserve"> ran from February 1 of next year, through January 31 of the following year. How much of the expenditure may Dean deduct this year?</w:t>
      </w:r>
    </w:p>
    <w:p w14:paraId="54A6F85D" w14:textId="77777777" w:rsidR="00082B15" w:rsidRDefault="00082B15" w:rsidP="006037FA">
      <w:pPr>
        <w:spacing w:after="0" w:afterAutospacing="0"/>
        <w:rPr>
          <w:rFonts w:ascii="Times New Roman" w:hAnsi="Times New Roman" w:cs="Times New Roman"/>
        </w:rPr>
      </w:pPr>
    </w:p>
    <w:p w14:paraId="2492E470" w14:textId="77777777" w:rsidR="00082B15" w:rsidRPr="00376564" w:rsidRDefault="00082B15" w:rsidP="006037FA">
      <w:pPr>
        <w:spacing w:after="0" w:afterAutospacing="0"/>
        <w:rPr>
          <w:rFonts w:ascii="Times New Roman" w:hAnsi="Times New Roman" w:cs="Times New Roman"/>
          <w:color w:val="FF0000"/>
        </w:rPr>
      </w:pPr>
      <w:r w:rsidRPr="00376564">
        <w:rPr>
          <w:rFonts w:ascii="Times New Roman" w:hAnsi="Times New Roman" w:cs="Times New Roman"/>
          <w:color w:val="FF0000"/>
        </w:rPr>
        <w:t>$0. Even though the contract period does not exceed 12 months, Dean is required to capitalize the cost of the prepayment for the rental contract because the contract period extends beyond the end of next year.</w:t>
      </w:r>
    </w:p>
    <w:p w14:paraId="325253FC" w14:textId="77777777" w:rsidR="00CF1E95" w:rsidRDefault="00CF1E95" w:rsidP="006037FA">
      <w:pPr>
        <w:spacing w:after="0" w:afterAutospacing="0"/>
        <w:rPr>
          <w:rFonts w:ascii="Times New Roman" w:hAnsi="Times New Roman" w:cs="Times New Roman"/>
          <w:color w:val="FF0000"/>
        </w:rPr>
      </w:pPr>
    </w:p>
    <w:p w14:paraId="1B6CC656" w14:textId="77777777" w:rsidR="00E407D3" w:rsidRDefault="00E407D3" w:rsidP="006037FA">
      <w:pPr>
        <w:spacing w:after="0" w:afterAutospacing="0"/>
        <w:rPr>
          <w:rFonts w:ascii="Times New Roman" w:hAnsi="Times New Roman" w:cs="Times New Roman"/>
          <w:color w:val="FF0000"/>
        </w:rPr>
      </w:pPr>
    </w:p>
    <w:p w14:paraId="37019846" w14:textId="77777777" w:rsidR="00C50F38" w:rsidRPr="007A31D5" w:rsidRDefault="00C50F38" w:rsidP="006037FA">
      <w:pPr>
        <w:spacing w:after="0" w:afterAutospacing="0"/>
        <w:rPr>
          <w:rFonts w:ascii="Times New Roman" w:hAnsi="Times New Roman" w:cs="Times New Roman"/>
          <w:b/>
        </w:rPr>
      </w:pPr>
      <w:r w:rsidRPr="007A31D5">
        <w:rPr>
          <w:rFonts w:ascii="Times New Roman" w:hAnsi="Times New Roman" w:cs="Times New Roman"/>
          <w:b/>
        </w:rPr>
        <w:lastRenderedPageBreak/>
        <w:t>Accrual Method</w:t>
      </w:r>
    </w:p>
    <w:p w14:paraId="533B96C3" w14:textId="77777777" w:rsidR="00C50F38" w:rsidRDefault="00C50F38" w:rsidP="006037FA">
      <w:pPr>
        <w:spacing w:after="0" w:afterAutospacing="0"/>
        <w:rPr>
          <w:rFonts w:ascii="Times New Roman" w:hAnsi="Times New Roman" w:cs="Times New Roman"/>
        </w:rPr>
      </w:pPr>
    </w:p>
    <w:p w14:paraId="30138ECF" w14:textId="77777777" w:rsidR="00C50F38" w:rsidRPr="003E5A58" w:rsidRDefault="00685CC3" w:rsidP="006037FA">
      <w:pPr>
        <w:spacing w:after="0" w:afterAutospacing="0"/>
        <w:rPr>
          <w:rFonts w:ascii="Times New Roman" w:hAnsi="Times New Roman" w:cs="Times New Roman"/>
          <w:color w:val="FF0000"/>
        </w:rPr>
      </w:pPr>
      <w:r>
        <w:rPr>
          <w:rFonts w:ascii="Times New Roman" w:hAnsi="Times New Roman" w:cs="Times New Roman"/>
        </w:rPr>
        <w:t>C</w:t>
      </w:r>
      <w:r w:rsidR="00C50F38">
        <w:rPr>
          <w:rFonts w:ascii="Times New Roman" w:hAnsi="Times New Roman" w:cs="Times New Roman"/>
        </w:rPr>
        <w:t xml:space="preserve">orporations and larger businesses use the accrual method.  </w:t>
      </w:r>
      <w:r w:rsidR="00C50F38" w:rsidRPr="003E5A58">
        <w:rPr>
          <w:rFonts w:ascii="Times New Roman" w:hAnsi="Times New Roman" w:cs="Times New Roman"/>
          <w:color w:val="FF0000"/>
        </w:rPr>
        <w:t xml:space="preserve">It is designed to accelerate income and defer deductions because the IRS wants to raise revenue (opposite of accrual accounting for f/s).  </w:t>
      </w:r>
    </w:p>
    <w:p w14:paraId="795A581D" w14:textId="77777777" w:rsidR="00C50F38" w:rsidRPr="003E5A58" w:rsidRDefault="00C50F38" w:rsidP="006037FA">
      <w:pPr>
        <w:spacing w:after="0" w:afterAutospacing="0"/>
        <w:rPr>
          <w:rFonts w:ascii="Times New Roman" w:hAnsi="Times New Roman" w:cs="Times New Roman"/>
          <w:color w:val="FF0000"/>
        </w:rPr>
      </w:pPr>
    </w:p>
    <w:p w14:paraId="19F3443A" w14:textId="77777777" w:rsidR="00C50F38" w:rsidRPr="003E5A58" w:rsidRDefault="00C50F38" w:rsidP="006037FA">
      <w:pPr>
        <w:spacing w:after="0" w:afterAutospacing="0"/>
        <w:rPr>
          <w:rFonts w:ascii="Times New Roman" w:hAnsi="Times New Roman" w:cs="Times New Roman"/>
          <w:color w:val="FF0000"/>
        </w:rPr>
      </w:pPr>
      <w:r w:rsidRPr="003E5A58">
        <w:rPr>
          <w:rFonts w:ascii="Times New Roman" w:hAnsi="Times New Roman" w:cs="Times New Roman"/>
          <w:color w:val="FF0000"/>
        </w:rPr>
        <w:t xml:space="preserve">We will not cover this method in this course.  </w:t>
      </w:r>
    </w:p>
    <w:p w14:paraId="248D29EE" w14:textId="77777777" w:rsidR="003E5A58" w:rsidRDefault="003E5A58" w:rsidP="006037FA">
      <w:pPr>
        <w:spacing w:after="0" w:afterAutospacing="0"/>
        <w:rPr>
          <w:rFonts w:ascii="Times New Roman" w:hAnsi="Times New Roman" w:cs="Times New Roman"/>
        </w:rPr>
      </w:pPr>
    </w:p>
    <w:p w14:paraId="568E6687" w14:textId="77777777" w:rsidR="003E5A58" w:rsidRDefault="003E5A58" w:rsidP="006037FA">
      <w:pPr>
        <w:spacing w:after="0" w:afterAutospacing="0"/>
        <w:rPr>
          <w:rFonts w:ascii="Times New Roman" w:hAnsi="Times New Roman" w:cs="Times New Roman"/>
        </w:rPr>
      </w:pPr>
      <w:r>
        <w:rPr>
          <w:rFonts w:ascii="Times New Roman" w:hAnsi="Times New Roman" w:cs="Times New Roman"/>
        </w:rPr>
        <w:t>Example: On August 1, 201</w:t>
      </w:r>
      <w:r w:rsidR="00B02D06">
        <w:rPr>
          <w:rFonts w:ascii="Times New Roman" w:hAnsi="Times New Roman" w:cs="Times New Roman"/>
        </w:rPr>
        <w:t>9</w:t>
      </w:r>
      <w:r>
        <w:rPr>
          <w:rFonts w:ascii="Times New Roman" w:hAnsi="Times New Roman" w:cs="Times New Roman"/>
        </w:rPr>
        <w:t xml:space="preserve">, </w:t>
      </w:r>
      <w:r w:rsidR="003E48E2">
        <w:rPr>
          <w:rFonts w:ascii="Times New Roman" w:hAnsi="Times New Roman" w:cs="Times New Roman"/>
        </w:rPr>
        <w:t>Blazer</w:t>
      </w:r>
      <w:r>
        <w:rPr>
          <w:rFonts w:ascii="Times New Roman" w:hAnsi="Times New Roman" w:cs="Times New Roman"/>
        </w:rPr>
        <w:t xml:space="preserve"> Carving Company receives a $240,000 ($20,000 per month) prepayment to c</w:t>
      </w:r>
      <w:r w:rsidR="003E48E2">
        <w:rPr>
          <w:rFonts w:ascii="Times New Roman" w:hAnsi="Times New Roman" w:cs="Times New Roman"/>
        </w:rPr>
        <w:t xml:space="preserve">arve a miniature replica of UAB’s school mascot </w:t>
      </w:r>
      <w:r>
        <w:rPr>
          <w:rFonts w:ascii="Times New Roman" w:hAnsi="Times New Roman" w:cs="Times New Roman"/>
        </w:rPr>
        <w:t xml:space="preserve">to place near the middle of campus.  The project will take approximately 12 months.  How much income should </w:t>
      </w:r>
      <w:r w:rsidR="003E48E2">
        <w:rPr>
          <w:rFonts w:ascii="Times New Roman" w:hAnsi="Times New Roman" w:cs="Times New Roman"/>
        </w:rPr>
        <w:t>Blazer</w:t>
      </w:r>
      <w:r>
        <w:rPr>
          <w:rFonts w:ascii="Times New Roman" w:hAnsi="Times New Roman" w:cs="Times New Roman"/>
        </w:rPr>
        <w:t xml:space="preserve"> Carving Company recognize in 201</w:t>
      </w:r>
      <w:r w:rsidR="00B02D06">
        <w:rPr>
          <w:rFonts w:ascii="Times New Roman" w:hAnsi="Times New Roman" w:cs="Times New Roman"/>
        </w:rPr>
        <w:t>9</w:t>
      </w:r>
      <w:r>
        <w:rPr>
          <w:rFonts w:ascii="Times New Roman" w:hAnsi="Times New Roman" w:cs="Times New Roman"/>
        </w:rPr>
        <w:t xml:space="preserve"> under the cash method?</w:t>
      </w:r>
    </w:p>
    <w:p w14:paraId="3000256E" w14:textId="77777777" w:rsidR="003E5A58" w:rsidRDefault="003E5A58" w:rsidP="006037FA">
      <w:pPr>
        <w:spacing w:after="0" w:afterAutospacing="0"/>
        <w:rPr>
          <w:rFonts w:ascii="Times New Roman" w:hAnsi="Times New Roman" w:cs="Times New Roman"/>
        </w:rPr>
      </w:pPr>
    </w:p>
    <w:p w14:paraId="10A8C561" w14:textId="77777777" w:rsidR="003E5A58" w:rsidRPr="00C55D02" w:rsidRDefault="003E5A58" w:rsidP="006037FA">
      <w:pPr>
        <w:spacing w:after="0" w:afterAutospacing="0"/>
        <w:rPr>
          <w:rFonts w:ascii="Times New Roman" w:hAnsi="Times New Roman" w:cs="Times New Roman"/>
          <w:color w:val="FF0000"/>
        </w:rPr>
      </w:pPr>
      <w:r w:rsidRPr="00C55D02">
        <w:rPr>
          <w:rFonts w:ascii="Times New Roman" w:hAnsi="Times New Roman" w:cs="Times New Roman"/>
          <w:color w:val="FF0000"/>
        </w:rPr>
        <w:t>Must recognize all $240,000 (for the cash method it does no</w:t>
      </w:r>
      <w:r w:rsidR="003E48E2">
        <w:rPr>
          <w:rFonts w:ascii="Times New Roman" w:hAnsi="Times New Roman" w:cs="Times New Roman"/>
          <w:color w:val="FF0000"/>
        </w:rPr>
        <w:t>t matter if you have earned it) – payment is constructively received.</w:t>
      </w:r>
    </w:p>
    <w:p w14:paraId="35A8DA9A" w14:textId="77777777" w:rsidR="003E5A58" w:rsidRDefault="003E5A58" w:rsidP="006037FA">
      <w:pPr>
        <w:spacing w:after="0" w:afterAutospacing="0"/>
        <w:rPr>
          <w:rFonts w:ascii="Times New Roman" w:hAnsi="Times New Roman" w:cs="Times New Roman"/>
        </w:rPr>
      </w:pPr>
    </w:p>
    <w:p w14:paraId="29D720E9" w14:textId="77777777" w:rsidR="00B205F6" w:rsidRDefault="003E5A58" w:rsidP="006037FA">
      <w:pPr>
        <w:spacing w:after="0" w:afterAutospacing="0"/>
        <w:rPr>
          <w:rFonts w:ascii="Times New Roman" w:hAnsi="Times New Roman" w:cs="Times New Roman"/>
        </w:rPr>
      </w:pPr>
      <w:r>
        <w:rPr>
          <w:rFonts w:ascii="Times New Roman" w:hAnsi="Times New Roman" w:cs="Times New Roman"/>
        </w:rPr>
        <w:t xml:space="preserve">Example: </w:t>
      </w:r>
      <w:r w:rsidR="00952441">
        <w:rPr>
          <w:rFonts w:ascii="Times New Roman" w:hAnsi="Times New Roman" w:cs="Times New Roman"/>
        </w:rPr>
        <w:t xml:space="preserve">Dean is a sole proprietor and owns a local gym. He </w:t>
      </w:r>
      <w:r w:rsidR="00C854D7">
        <w:rPr>
          <w:rFonts w:ascii="Times New Roman" w:hAnsi="Times New Roman" w:cs="Times New Roman"/>
        </w:rPr>
        <w:t xml:space="preserve">purchased new </w:t>
      </w:r>
      <w:r w:rsidR="00952441">
        <w:rPr>
          <w:rFonts w:ascii="Times New Roman" w:hAnsi="Times New Roman" w:cs="Times New Roman"/>
        </w:rPr>
        <w:t xml:space="preserve">exercise equipment for the </w:t>
      </w:r>
      <w:r w:rsidR="00C854D7">
        <w:rPr>
          <w:rFonts w:ascii="Times New Roman" w:hAnsi="Times New Roman" w:cs="Times New Roman"/>
        </w:rPr>
        <w:t>facilit</w:t>
      </w:r>
      <w:r w:rsidR="00952441">
        <w:rPr>
          <w:rFonts w:ascii="Times New Roman" w:hAnsi="Times New Roman" w:cs="Times New Roman"/>
        </w:rPr>
        <w:t xml:space="preserve">y </w:t>
      </w:r>
      <w:r w:rsidR="00C854D7">
        <w:rPr>
          <w:rFonts w:ascii="Times New Roman" w:hAnsi="Times New Roman" w:cs="Times New Roman"/>
        </w:rPr>
        <w:t>on July 1, 201</w:t>
      </w:r>
      <w:r w:rsidR="00B02D06">
        <w:rPr>
          <w:rFonts w:ascii="Times New Roman" w:hAnsi="Times New Roman" w:cs="Times New Roman"/>
        </w:rPr>
        <w:t>9</w:t>
      </w:r>
      <w:r w:rsidR="00C854D7">
        <w:rPr>
          <w:rFonts w:ascii="Times New Roman" w:hAnsi="Times New Roman" w:cs="Times New Roman"/>
        </w:rPr>
        <w:t xml:space="preserve"> and paid $24,000 for a 1-year warranty on the equipment.  Under the cash method how much does </w:t>
      </w:r>
      <w:r w:rsidR="00952441">
        <w:rPr>
          <w:rFonts w:ascii="Times New Roman" w:hAnsi="Times New Roman" w:cs="Times New Roman"/>
        </w:rPr>
        <w:t>Dean</w:t>
      </w:r>
      <w:r w:rsidR="00C854D7">
        <w:rPr>
          <w:rFonts w:ascii="Times New Roman" w:hAnsi="Times New Roman" w:cs="Times New Roman"/>
        </w:rPr>
        <w:t xml:space="preserve"> get to deduct?  How does your answer change if the warranty is for two years?</w:t>
      </w:r>
    </w:p>
    <w:p w14:paraId="3D1651C1" w14:textId="77777777" w:rsidR="00B205F6" w:rsidRDefault="00B205F6" w:rsidP="006037FA">
      <w:pPr>
        <w:spacing w:after="0" w:afterAutospacing="0"/>
        <w:rPr>
          <w:rFonts w:ascii="Times New Roman" w:hAnsi="Times New Roman" w:cs="Times New Roman"/>
        </w:rPr>
      </w:pPr>
    </w:p>
    <w:p w14:paraId="1C4B1B0D" w14:textId="77777777" w:rsidR="00B205F6" w:rsidRPr="00C55D02" w:rsidRDefault="00B205F6" w:rsidP="006037FA">
      <w:pPr>
        <w:spacing w:after="0" w:afterAutospacing="0"/>
        <w:rPr>
          <w:rFonts w:ascii="Times New Roman" w:hAnsi="Times New Roman" w:cs="Times New Roman"/>
          <w:color w:val="FF0000"/>
        </w:rPr>
      </w:pPr>
      <w:r w:rsidRPr="00C55D02">
        <w:rPr>
          <w:rFonts w:ascii="Times New Roman" w:hAnsi="Times New Roman" w:cs="Times New Roman"/>
          <w:color w:val="FF0000"/>
        </w:rPr>
        <w:t>(1) Deduct all $24,000 in 201</w:t>
      </w:r>
      <w:r w:rsidR="00B02D06">
        <w:rPr>
          <w:rFonts w:ascii="Times New Roman" w:hAnsi="Times New Roman" w:cs="Times New Roman"/>
          <w:color w:val="FF0000"/>
        </w:rPr>
        <w:t>9</w:t>
      </w:r>
      <w:r w:rsidRPr="00C55D02">
        <w:rPr>
          <w:rFonts w:ascii="Times New Roman" w:hAnsi="Times New Roman" w:cs="Times New Roman"/>
          <w:color w:val="FF0000"/>
        </w:rPr>
        <w:t>.</w:t>
      </w:r>
    </w:p>
    <w:p w14:paraId="08599592" w14:textId="77777777" w:rsidR="003E5A58" w:rsidRPr="00C55D02" w:rsidRDefault="00B205F6" w:rsidP="006037FA">
      <w:pPr>
        <w:spacing w:after="0" w:afterAutospacing="0"/>
        <w:rPr>
          <w:rFonts w:ascii="Times New Roman" w:hAnsi="Times New Roman" w:cs="Times New Roman"/>
          <w:color w:val="FF0000"/>
        </w:rPr>
      </w:pPr>
      <w:r w:rsidRPr="00C55D02">
        <w:rPr>
          <w:rFonts w:ascii="Times New Roman" w:hAnsi="Times New Roman" w:cs="Times New Roman"/>
          <w:color w:val="FF0000"/>
        </w:rPr>
        <w:t xml:space="preserve">(2) If a two-year warranty, then the MSC can deduct 6 </w:t>
      </w:r>
      <w:proofErr w:type="spellStart"/>
      <w:r w:rsidRPr="00C55D02">
        <w:rPr>
          <w:rFonts w:ascii="Times New Roman" w:hAnsi="Times New Roman" w:cs="Times New Roman"/>
          <w:color w:val="FF0000"/>
        </w:rPr>
        <w:t>months worth</w:t>
      </w:r>
      <w:proofErr w:type="spellEnd"/>
      <w:r w:rsidRPr="00C55D02">
        <w:rPr>
          <w:rFonts w:ascii="Times New Roman" w:hAnsi="Times New Roman" w:cs="Times New Roman"/>
          <w:color w:val="FF0000"/>
        </w:rPr>
        <w:t xml:space="preserve"> ($6,000) in 201</w:t>
      </w:r>
      <w:r w:rsidR="00B02D06">
        <w:rPr>
          <w:rFonts w:ascii="Times New Roman" w:hAnsi="Times New Roman" w:cs="Times New Roman"/>
          <w:color w:val="FF0000"/>
        </w:rPr>
        <w:t>9</w:t>
      </w:r>
      <w:r w:rsidRPr="00C55D02">
        <w:rPr>
          <w:rFonts w:ascii="Times New Roman" w:hAnsi="Times New Roman" w:cs="Times New Roman"/>
          <w:color w:val="FF0000"/>
        </w:rPr>
        <w:t xml:space="preserve"> because they must follow the 12-month rule.  </w:t>
      </w:r>
      <w:r w:rsidR="003E5A58" w:rsidRPr="00C55D02">
        <w:rPr>
          <w:rFonts w:ascii="Times New Roman" w:hAnsi="Times New Roman" w:cs="Times New Roman"/>
          <w:color w:val="FF0000"/>
        </w:rPr>
        <w:t xml:space="preserve">   </w:t>
      </w:r>
    </w:p>
    <w:p w14:paraId="6FCBBF54" w14:textId="77777777" w:rsidR="003E5A58" w:rsidRPr="003E5A58" w:rsidRDefault="003E5A58" w:rsidP="003E5A58">
      <w:pPr>
        <w:jc w:val="center"/>
        <w:rPr>
          <w:rFonts w:ascii="Times New Roman" w:hAnsi="Times New Roman" w:cs="Times New Roman"/>
        </w:rPr>
      </w:pPr>
    </w:p>
    <w:sectPr w:rsidR="003E5A58" w:rsidRPr="003E5A58" w:rsidSect="00241474">
      <w:footerReference w:type="default" r:id="rId6"/>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AF8ABE" w14:textId="77777777" w:rsidR="000C2602" w:rsidRDefault="000C2602" w:rsidP="00F03FF0">
      <w:pPr>
        <w:spacing w:after="0"/>
      </w:pPr>
      <w:r>
        <w:separator/>
      </w:r>
    </w:p>
  </w:endnote>
  <w:endnote w:type="continuationSeparator" w:id="0">
    <w:p w14:paraId="5EFDF4DC" w14:textId="77777777" w:rsidR="000C2602" w:rsidRDefault="000C2602" w:rsidP="00F03F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94305"/>
      <w:docPartObj>
        <w:docPartGallery w:val="Page Numbers (Bottom of Page)"/>
        <w:docPartUnique/>
      </w:docPartObj>
    </w:sdtPr>
    <w:sdtEndPr>
      <w:rPr>
        <w:rFonts w:ascii="Times New Roman" w:hAnsi="Times New Roman" w:cs="Times New Roman"/>
      </w:rPr>
    </w:sdtEndPr>
    <w:sdtContent>
      <w:p w14:paraId="5C21F1A9" w14:textId="77777777" w:rsidR="003E5A58" w:rsidRPr="00F03FF0" w:rsidRDefault="008938A0">
        <w:pPr>
          <w:pStyle w:val="Footer"/>
          <w:jc w:val="center"/>
          <w:rPr>
            <w:rFonts w:ascii="Times New Roman" w:hAnsi="Times New Roman" w:cs="Times New Roman"/>
          </w:rPr>
        </w:pPr>
        <w:r w:rsidRPr="00F03FF0">
          <w:rPr>
            <w:rFonts w:ascii="Times New Roman" w:hAnsi="Times New Roman" w:cs="Times New Roman"/>
          </w:rPr>
          <w:fldChar w:fldCharType="begin"/>
        </w:r>
        <w:r w:rsidR="003E5A58" w:rsidRPr="00F03FF0">
          <w:rPr>
            <w:rFonts w:ascii="Times New Roman" w:hAnsi="Times New Roman" w:cs="Times New Roman"/>
          </w:rPr>
          <w:instrText xml:space="preserve"> PAGE   \* MERGEFORMAT </w:instrText>
        </w:r>
        <w:r w:rsidRPr="00F03FF0">
          <w:rPr>
            <w:rFonts w:ascii="Times New Roman" w:hAnsi="Times New Roman" w:cs="Times New Roman"/>
          </w:rPr>
          <w:fldChar w:fldCharType="separate"/>
        </w:r>
        <w:r w:rsidR="001A6801">
          <w:rPr>
            <w:rFonts w:ascii="Times New Roman" w:hAnsi="Times New Roman" w:cs="Times New Roman"/>
            <w:noProof/>
          </w:rPr>
          <w:t>4</w:t>
        </w:r>
        <w:r w:rsidRPr="00F03FF0">
          <w:rPr>
            <w:rFonts w:ascii="Times New Roman" w:hAnsi="Times New Roman" w:cs="Times New Roman"/>
          </w:rPr>
          <w:fldChar w:fldCharType="end"/>
        </w:r>
      </w:p>
    </w:sdtContent>
  </w:sdt>
  <w:p w14:paraId="1D40D7C2" w14:textId="77777777" w:rsidR="003E5A58" w:rsidRDefault="003E5A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F12054" w14:textId="77777777" w:rsidR="000C2602" w:rsidRDefault="000C2602" w:rsidP="00F03FF0">
      <w:pPr>
        <w:spacing w:after="0"/>
      </w:pPr>
      <w:r>
        <w:separator/>
      </w:r>
    </w:p>
  </w:footnote>
  <w:footnote w:type="continuationSeparator" w:id="0">
    <w:p w14:paraId="52A46E49" w14:textId="77777777" w:rsidR="000C2602" w:rsidRDefault="000C2602" w:rsidP="00F03FF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562"/>
    <w:rsid w:val="0001619A"/>
    <w:rsid w:val="00026A82"/>
    <w:rsid w:val="000413BC"/>
    <w:rsid w:val="00061EC6"/>
    <w:rsid w:val="00075D30"/>
    <w:rsid w:val="00082B15"/>
    <w:rsid w:val="0009087B"/>
    <w:rsid w:val="000A096F"/>
    <w:rsid w:val="000C2602"/>
    <w:rsid w:val="000D2D3B"/>
    <w:rsid w:val="000E01ED"/>
    <w:rsid w:val="000F41F2"/>
    <w:rsid w:val="001131D5"/>
    <w:rsid w:val="00123AC1"/>
    <w:rsid w:val="00155FAA"/>
    <w:rsid w:val="001A6801"/>
    <w:rsid w:val="001B1DB2"/>
    <w:rsid w:val="001C7749"/>
    <w:rsid w:val="001E2437"/>
    <w:rsid w:val="001E2D62"/>
    <w:rsid w:val="00212CA2"/>
    <w:rsid w:val="0024080F"/>
    <w:rsid w:val="00241474"/>
    <w:rsid w:val="002424D1"/>
    <w:rsid w:val="0026000C"/>
    <w:rsid w:val="00261D4A"/>
    <w:rsid w:val="00271F83"/>
    <w:rsid w:val="00274CC5"/>
    <w:rsid w:val="00293779"/>
    <w:rsid w:val="002B3732"/>
    <w:rsid w:val="002D56EE"/>
    <w:rsid w:val="002E06FE"/>
    <w:rsid w:val="0030370C"/>
    <w:rsid w:val="00336814"/>
    <w:rsid w:val="00347527"/>
    <w:rsid w:val="0035427F"/>
    <w:rsid w:val="00362E29"/>
    <w:rsid w:val="00375922"/>
    <w:rsid w:val="00376564"/>
    <w:rsid w:val="0038132A"/>
    <w:rsid w:val="00393A9B"/>
    <w:rsid w:val="003967A7"/>
    <w:rsid w:val="00397F25"/>
    <w:rsid w:val="003B1E99"/>
    <w:rsid w:val="003E2F6F"/>
    <w:rsid w:val="003E48E2"/>
    <w:rsid w:val="003E5A58"/>
    <w:rsid w:val="003F4146"/>
    <w:rsid w:val="00417801"/>
    <w:rsid w:val="0042596E"/>
    <w:rsid w:val="00427F2D"/>
    <w:rsid w:val="00434639"/>
    <w:rsid w:val="004404DB"/>
    <w:rsid w:val="004667F4"/>
    <w:rsid w:val="004676D0"/>
    <w:rsid w:val="00474D05"/>
    <w:rsid w:val="00477C3A"/>
    <w:rsid w:val="0049559B"/>
    <w:rsid w:val="00497ED0"/>
    <w:rsid w:val="004A493B"/>
    <w:rsid w:val="004B0CA0"/>
    <w:rsid w:val="004B68F2"/>
    <w:rsid w:val="004C2E46"/>
    <w:rsid w:val="004C4ADE"/>
    <w:rsid w:val="004D0B36"/>
    <w:rsid w:val="004D2807"/>
    <w:rsid w:val="005071DC"/>
    <w:rsid w:val="00520555"/>
    <w:rsid w:val="00521DA8"/>
    <w:rsid w:val="00530490"/>
    <w:rsid w:val="00531072"/>
    <w:rsid w:val="00542AC5"/>
    <w:rsid w:val="00551256"/>
    <w:rsid w:val="00555D92"/>
    <w:rsid w:val="00556518"/>
    <w:rsid w:val="00565DEA"/>
    <w:rsid w:val="00583769"/>
    <w:rsid w:val="005B2C73"/>
    <w:rsid w:val="005C4348"/>
    <w:rsid w:val="005C7F00"/>
    <w:rsid w:val="005F2A7D"/>
    <w:rsid w:val="006023FD"/>
    <w:rsid w:val="006037FA"/>
    <w:rsid w:val="00614913"/>
    <w:rsid w:val="006301B4"/>
    <w:rsid w:val="00651699"/>
    <w:rsid w:val="00671392"/>
    <w:rsid w:val="00671D69"/>
    <w:rsid w:val="00672C97"/>
    <w:rsid w:val="00683B4C"/>
    <w:rsid w:val="00685CC3"/>
    <w:rsid w:val="00685FE9"/>
    <w:rsid w:val="006A673F"/>
    <w:rsid w:val="006B3080"/>
    <w:rsid w:val="006B4C9C"/>
    <w:rsid w:val="006C118F"/>
    <w:rsid w:val="0071644F"/>
    <w:rsid w:val="00737C0B"/>
    <w:rsid w:val="007509AE"/>
    <w:rsid w:val="00777D6B"/>
    <w:rsid w:val="00795C59"/>
    <w:rsid w:val="007A009B"/>
    <w:rsid w:val="007A31D5"/>
    <w:rsid w:val="007A6975"/>
    <w:rsid w:val="007B020F"/>
    <w:rsid w:val="007B1AC9"/>
    <w:rsid w:val="007C72EE"/>
    <w:rsid w:val="007F5006"/>
    <w:rsid w:val="00806695"/>
    <w:rsid w:val="00833118"/>
    <w:rsid w:val="00865265"/>
    <w:rsid w:val="008737FA"/>
    <w:rsid w:val="008842FB"/>
    <w:rsid w:val="008938A0"/>
    <w:rsid w:val="008A4AD1"/>
    <w:rsid w:val="008C74FD"/>
    <w:rsid w:val="008F5C6C"/>
    <w:rsid w:val="009005E6"/>
    <w:rsid w:val="009250B6"/>
    <w:rsid w:val="009368F3"/>
    <w:rsid w:val="00947BAE"/>
    <w:rsid w:val="00952441"/>
    <w:rsid w:val="009637A1"/>
    <w:rsid w:val="00984562"/>
    <w:rsid w:val="009903EF"/>
    <w:rsid w:val="00995663"/>
    <w:rsid w:val="00997F45"/>
    <w:rsid w:val="009B1E99"/>
    <w:rsid w:val="009D70AD"/>
    <w:rsid w:val="009E18E2"/>
    <w:rsid w:val="009E1C53"/>
    <w:rsid w:val="009F2996"/>
    <w:rsid w:val="00A000DA"/>
    <w:rsid w:val="00A9059D"/>
    <w:rsid w:val="00AC3A8C"/>
    <w:rsid w:val="00AC63CE"/>
    <w:rsid w:val="00AD5790"/>
    <w:rsid w:val="00B02D06"/>
    <w:rsid w:val="00B06E2F"/>
    <w:rsid w:val="00B205F6"/>
    <w:rsid w:val="00B3024D"/>
    <w:rsid w:val="00B841ED"/>
    <w:rsid w:val="00BC1895"/>
    <w:rsid w:val="00BC74D4"/>
    <w:rsid w:val="00BD70A8"/>
    <w:rsid w:val="00BF5D97"/>
    <w:rsid w:val="00C00E6C"/>
    <w:rsid w:val="00C03539"/>
    <w:rsid w:val="00C04ABD"/>
    <w:rsid w:val="00C06264"/>
    <w:rsid w:val="00C11293"/>
    <w:rsid w:val="00C25E07"/>
    <w:rsid w:val="00C50F38"/>
    <w:rsid w:val="00C55D02"/>
    <w:rsid w:val="00C62821"/>
    <w:rsid w:val="00C854D7"/>
    <w:rsid w:val="00C86BEC"/>
    <w:rsid w:val="00CA3B58"/>
    <w:rsid w:val="00CB4008"/>
    <w:rsid w:val="00CB716E"/>
    <w:rsid w:val="00CC00BF"/>
    <w:rsid w:val="00CC238B"/>
    <w:rsid w:val="00CD0820"/>
    <w:rsid w:val="00CD2EC2"/>
    <w:rsid w:val="00CD4487"/>
    <w:rsid w:val="00CD45AA"/>
    <w:rsid w:val="00CE2785"/>
    <w:rsid w:val="00CE6AC7"/>
    <w:rsid w:val="00CE789B"/>
    <w:rsid w:val="00CF1E95"/>
    <w:rsid w:val="00D04837"/>
    <w:rsid w:val="00D46173"/>
    <w:rsid w:val="00D5233A"/>
    <w:rsid w:val="00D7602C"/>
    <w:rsid w:val="00D83C2D"/>
    <w:rsid w:val="00D84CF1"/>
    <w:rsid w:val="00D864D1"/>
    <w:rsid w:val="00D904F2"/>
    <w:rsid w:val="00DD17AC"/>
    <w:rsid w:val="00E06219"/>
    <w:rsid w:val="00E173F2"/>
    <w:rsid w:val="00E3098C"/>
    <w:rsid w:val="00E407D3"/>
    <w:rsid w:val="00E53C3B"/>
    <w:rsid w:val="00E6607B"/>
    <w:rsid w:val="00EB66E0"/>
    <w:rsid w:val="00ED28B7"/>
    <w:rsid w:val="00ED4EA5"/>
    <w:rsid w:val="00F03FF0"/>
    <w:rsid w:val="00F26E75"/>
    <w:rsid w:val="00F360FF"/>
    <w:rsid w:val="00F77E40"/>
    <w:rsid w:val="00FB4A04"/>
    <w:rsid w:val="00FD7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5F537"/>
  <w15:docId w15:val="{6F5456A5-C982-4F96-A46A-D4CB93B27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10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3FF0"/>
    <w:pPr>
      <w:tabs>
        <w:tab w:val="center" w:pos="4680"/>
        <w:tab w:val="right" w:pos="9360"/>
      </w:tabs>
      <w:spacing w:after="0"/>
    </w:pPr>
  </w:style>
  <w:style w:type="character" w:customStyle="1" w:styleId="HeaderChar">
    <w:name w:val="Header Char"/>
    <w:basedOn w:val="DefaultParagraphFont"/>
    <w:link w:val="Header"/>
    <w:uiPriority w:val="99"/>
    <w:rsid w:val="00F03FF0"/>
  </w:style>
  <w:style w:type="paragraph" w:styleId="Footer">
    <w:name w:val="footer"/>
    <w:basedOn w:val="Normal"/>
    <w:link w:val="FooterChar"/>
    <w:uiPriority w:val="99"/>
    <w:unhideWhenUsed/>
    <w:rsid w:val="00F03FF0"/>
    <w:pPr>
      <w:tabs>
        <w:tab w:val="center" w:pos="4680"/>
        <w:tab w:val="right" w:pos="9360"/>
      </w:tabs>
      <w:spacing w:after="0"/>
    </w:pPr>
  </w:style>
  <w:style w:type="character" w:customStyle="1" w:styleId="FooterChar">
    <w:name w:val="Footer Char"/>
    <w:basedOn w:val="DefaultParagraphFont"/>
    <w:link w:val="Footer"/>
    <w:uiPriority w:val="99"/>
    <w:rsid w:val="00F03FF0"/>
  </w:style>
  <w:style w:type="table" w:styleId="TableGrid">
    <w:name w:val="Table Grid"/>
    <w:basedOn w:val="TableNormal"/>
    <w:uiPriority w:val="59"/>
    <w:rsid w:val="003967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238B"/>
    <w:pPr>
      <w:ind w:left="720"/>
      <w:contextualSpacing/>
    </w:pPr>
  </w:style>
  <w:style w:type="paragraph" w:styleId="BalloonText">
    <w:name w:val="Balloon Text"/>
    <w:basedOn w:val="Normal"/>
    <w:link w:val="BalloonTextChar"/>
    <w:uiPriority w:val="99"/>
    <w:semiHidden/>
    <w:unhideWhenUsed/>
    <w:rsid w:val="001A680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68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2182</Words>
  <Characters>12439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Polack, Lisa-Ann</dc:creator>
  <cp:lastModifiedBy>Samuel McGarr</cp:lastModifiedBy>
  <cp:revision>2</cp:revision>
  <cp:lastPrinted>2019-10-18T20:33:00Z</cp:lastPrinted>
  <dcterms:created xsi:type="dcterms:W3CDTF">2021-01-29T17:09:00Z</dcterms:created>
  <dcterms:modified xsi:type="dcterms:W3CDTF">2021-01-29T17:09:00Z</dcterms:modified>
</cp:coreProperties>
</file>