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22D9C" w14:textId="6BEA055B" w:rsidR="00577AA1" w:rsidRPr="00577AA1" w:rsidRDefault="00577AA1" w:rsidP="00577AA1">
      <w:pPr>
        <w:pStyle w:val="Heading1"/>
        <w:rPr>
          <w:caps/>
          <w:sz w:val="22"/>
          <w:szCs w:val="22"/>
        </w:rPr>
      </w:pPr>
      <w:r w:rsidRPr="00577AA1">
        <w:rPr>
          <w:sz w:val="22"/>
          <w:szCs w:val="22"/>
        </w:rPr>
        <w:t>SN 402-A: Panorama of Latin Am</w:t>
      </w:r>
      <w:r>
        <w:rPr>
          <w:sz w:val="22"/>
          <w:szCs w:val="22"/>
        </w:rPr>
        <w:t>erican Literature</w:t>
      </w:r>
    </w:p>
    <w:p w14:paraId="668CC230" w14:textId="77777777" w:rsidR="00577AA1" w:rsidRPr="0073348B" w:rsidRDefault="00577AA1" w:rsidP="00577AA1">
      <w:pPr>
        <w:jc w:val="center"/>
      </w:pPr>
      <w:r w:rsidRPr="0073348B">
        <w:t>Birmingham Southern College</w:t>
      </w:r>
    </w:p>
    <w:p w14:paraId="4102A9D7" w14:textId="77777777" w:rsidR="00577AA1" w:rsidRPr="0073348B" w:rsidRDefault="00577AA1" w:rsidP="00577AA1">
      <w:pPr>
        <w:jc w:val="center"/>
      </w:pPr>
      <w:r w:rsidRPr="0073348B">
        <w:t>Modern Foreign Languages</w:t>
      </w:r>
    </w:p>
    <w:p w14:paraId="1E3A875B" w14:textId="77777777" w:rsidR="00577AA1" w:rsidRPr="0073348B" w:rsidRDefault="00577AA1" w:rsidP="00577AA1">
      <w:pPr>
        <w:jc w:val="center"/>
      </w:pPr>
      <w:r>
        <w:t>Spring</w:t>
      </w:r>
      <w:r w:rsidRPr="0073348B">
        <w:t xml:space="preserve"> 202</w:t>
      </w:r>
      <w:r>
        <w:t>2</w:t>
      </w:r>
      <w:r w:rsidRPr="0073348B">
        <w:t xml:space="preserve"> Syllabus</w:t>
      </w:r>
    </w:p>
    <w:p w14:paraId="46677743" w14:textId="2F2CF01A" w:rsidR="00577AA1" w:rsidRPr="0073348B" w:rsidRDefault="00577AA1" w:rsidP="00577AA1">
      <w:pPr>
        <w:jc w:val="center"/>
      </w:pPr>
      <w:proofErr w:type="spellStart"/>
      <w:r>
        <w:t>T</w:t>
      </w:r>
      <w:r w:rsidRPr="0073348B">
        <w:t>&amp;</w:t>
      </w:r>
      <w:r>
        <w:t>Th</w:t>
      </w:r>
      <w:proofErr w:type="spellEnd"/>
      <w:r w:rsidRPr="0073348B">
        <w:t xml:space="preserve"> </w:t>
      </w:r>
      <w:r>
        <w:t>2</w:t>
      </w:r>
      <w:r w:rsidRPr="0073348B">
        <w:t>:</w:t>
      </w:r>
      <w:r>
        <w:t>0</w:t>
      </w:r>
      <w:r w:rsidRPr="0073348B">
        <w:t>0 -</w:t>
      </w:r>
      <w:r>
        <w:t xml:space="preserve"> 3</w:t>
      </w:r>
      <w:r w:rsidRPr="0073348B">
        <w:t>:</w:t>
      </w:r>
      <w:r>
        <w:t>2</w:t>
      </w:r>
      <w:r w:rsidRPr="0073348B">
        <w:t xml:space="preserve">0 </w:t>
      </w:r>
      <w:r>
        <w:t>PM</w:t>
      </w:r>
      <w:r w:rsidRPr="0073348B">
        <w:t>, HC</w:t>
      </w:r>
      <w:r>
        <w:t xml:space="preserve"> </w:t>
      </w:r>
      <w:r w:rsidR="00BC51F5">
        <w:t>224</w:t>
      </w:r>
    </w:p>
    <w:p w14:paraId="0A5730F1" w14:textId="77777777" w:rsidR="00577AA1" w:rsidRPr="0073348B" w:rsidRDefault="00577AA1" w:rsidP="00577AA1">
      <w:pPr>
        <w:jc w:val="center"/>
      </w:pPr>
      <w:r w:rsidRPr="0073348B">
        <w:t>Dr. Jessica Ramos-Harthun</w:t>
      </w:r>
    </w:p>
    <w:p w14:paraId="4DFD3ABB" w14:textId="77777777" w:rsidR="00577AA1" w:rsidRPr="0073348B" w:rsidRDefault="00577AA1" w:rsidP="00577AA1"/>
    <w:p w14:paraId="06C30615" w14:textId="77777777" w:rsidR="00577AA1" w:rsidRPr="0073348B" w:rsidRDefault="00577AA1" w:rsidP="00577AA1">
      <w:pPr>
        <w:pStyle w:val="Heading1"/>
        <w:jc w:val="both"/>
        <w:rPr>
          <w:sz w:val="22"/>
          <w:szCs w:val="22"/>
        </w:rPr>
      </w:pPr>
      <w:r w:rsidRPr="0073348B">
        <w:rPr>
          <w:sz w:val="22"/>
          <w:szCs w:val="22"/>
        </w:rPr>
        <w:t>CONTACT INFORMATION</w:t>
      </w:r>
    </w:p>
    <w:p w14:paraId="02CD078F" w14:textId="77777777" w:rsidR="00577AA1" w:rsidRPr="0073348B" w:rsidRDefault="00577AA1" w:rsidP="00577AA1">
      <w:pPr>
        <w:jc w:val="both"/>
      </w:pPr>
      <w:r w:rsidRPr="0073348B">
        <w:t>Professor: Jessica Ramos-Harthun, Ph.D.</w:t>
      </w:r>
    </w:p>
    <w:p w14:paraId="0EA7A7B5" w14:textId="77777777" w:rsidR="00577AA1" w:rsidRPr="0073348B" w:rsidRDefault="00577AA1" w:rsidP="00577AA1">
      <w:pPr>
        <w:jc w:val="both"/>
      </w:pPr>
      <w:r w:rsidRPr="0073348B">
        <w:t xml:space="preserve">Tel. (205) 226-4858 / Email: </w:t>
      </w:r>
      <w:hyperlink r:id="rId7" w:history="1">
        <w:r w:rsidRPr="0073348B">
          <w:rPr>
            <w:rStyle w:val="Hyperlink"/>
          </w:rPr>
          <w:t>jmramosd@bsc.edu</w:t>
        </w:r>
      </w:hyperlink>
    </w:p>
    <w:p w14:paraId="50D98B6B" w14:textId="77777777" w:rsidR="00577AA1" w:rsidRPr="0073348B" w:rsidRDefault="00577AA1" w:rsidP="00577AA1">
      <w:pPr>
        <w:jc w:val="both"/>
      </w:pPr>
      <w:r w:rsidRPr="0073348B">
        <w:t>Office:  HUC 202</w:t>
      </w:r>
    </w:p>
    <w:p w14:paraId="44C66F59" w14:textId="77777777" w:rsidR="00577AA1" w:rsidRPr="0073348B" w:rsidRDefault="00577AA1" w:rsidP="00577AA1">
      <w:pPr>
        <w:jc w:val="both"/>
      </w:pPr>
      <w:r w:rsidRPr="0073348B">
        <w:t>Office Hours: M, W 10:00-11:00 am &amp; T, TH 1:00-2:00 pm, and by appointment</w:t>
      </w:r>
    </w:p>
    <w:p w14:paraId="18F9DE1B" w14:textId="11C19163" w:rsidR="001C5D56" w:rsidRDefault="001C5D56" w:rsidP="00B07D5F">
      <w:pPr>
        <w:spacing w:after="0" w:line="259" w:lineRule="auto"/>
        <w:ind w:left="0" w:right="0" w:firstLine="0"/>
        <w:jc w:val="both"/>
      </w:pPr>
    </w:p>
    <w:p w14:paraId="20F8C880" w14:textId="77777777" w:rsidR="00FF45E9" w:rsidRDefault="00FF45E9" w:rsidP="00FF45E9">
      <w:pPr>
        <w:rPr>
          <w:lang w:val="es-ES"/>
        </w:rPr>
      </w:pPr>
      <w:r w:rsidRPr="00FF45E9">
        <w:rPr>
          <w:b/>
          <w:bCs/>
          <w:lang w:val="es-ES"/>
        </w:rPr>
        <w:t>TEXT</w:t>
      </w:r>
      <w:r>
        <w:rPr>
          <w:b/>
          <w:bCs/>
          <w:lang w:val="es-ES"/>
        </w:rPr>
        <w:t>BOOKS</w:t>
      </w:r>
      <w:r w:rsidRPr="000137BC">
        <w:rPr>
          <w:lang w:val="es-ES"/>
        </w:rPr>
        <w:t xml:space="preserve">: </w:t>
      </w:r>
    </w:p>
    <w:p w14:paraId="63205E17" w14:textId="738DC62E" w:rsidR="00FF45E9" w:rsidRDefault="00FF45E9" w:rsidP="00FF45E9">
      <w:pPr>
        <w:rPr>
          <w:lang w:val="es-ES"/>
        </w:rPr>
      </w:pPr>
      <w:bookmarkStart w:id="0" w:name="_Hlk93415124"/>
      <w:r w:rsidRPr="000137BC">
        <w:rPr>
          <w:i/>
          <w:lang w:val="es-ES"/>
        </w:rPr>
        <w:t>Huellas de las literaturas hispanoamericanas</w:t>
      </w:r>
      <w:r w:rsidRPr="000137BC">
        <w:rPr>
          <w:lang w:val="es-ES"/>
        </w:rPr>
        <w:t>, 2</w:t>
      </w:r>
      <w:r w:rsidRPr="000137BC">
        <w:rPr>
          <w:vertAlign w:val="superscript"/>
          <w:lang w:val="es-ES"/>
        </w:rPr>
        <w:t>nd</w:t>
      </w:r>
      <w:r w:rsidRPr="000137BC">
        <w:rPr>
          <w:lang w:val="es-ES"/>
        </w:rPr>
        <w:t xml:space="preserve"> </w:t>
      </w:r>
      <w:proofErr w:type="spellStart"/>
      <w:r w:rsidRPr="000137BC">
        <w:rPr>
          <w:lang w:val="es-ES"/>
        </w:rPr>
        <w:t>edition</w:t>
      </w:r>
      <w:proofErr w:type="spellEnd"/>
      <w:r w:rsidRPr="000137BC">
        <w:rPr>
          <w:lang w:val="es-ES"/>
        </w:rPr>
        <w:t xml:space="preserve">, </w:t>
      </w:r>
      <w:proofErr w:type="spellStart"/>
      <w:r w:rsidRPr="000137BC">
        <w:rPr>
          <w:lang w:val="es-ES"/>
        </w:rPr>
        <w:t>by</w:t>
      </w:r>
      <w:proofErr w:type="spellEnd"/>
      <w:r w:rsidRPr="000137BC">
        <w:rPr>
          <w:lang w:val="es-ES"/>
        </w:rPr>
        <w:t xml:space="preserve"> </w:t>
      </w:r>
      <w:proofErr w:type="spellStart"/>
      <w:r w:rsidRPr="000137BC">
        <w:rPr>
          <w:lang w:val="es-ES"/>
        </w:rPr>
        <w:t>Garganigo</w:t>
      </w:r>
      <w:proofErr w:type="spellEnd"/>
      <w:r w:rsidRPr="000137BC">
        <w:rPr>
          <w:lang w:val="es-ES"/>
        </w:rPr>
        <w:t xml:space="preserve"> </w:t>
      </w:r>
      <w:bookmarkEnd w:id="0"/>
      <w:r w:rsidRPr="000137BC">
        <w:rPr>
          <w:lang w:val="es-ES"/>
        </w:rPr>
        <w:t>et al</w:t>
      </w:r>
    </w:p>
    <w:p w14:paraId="0BF00516" w14:textId="1433849C" w:rsidR="00FF45E9" w:rsidRPr="00F92101" w:rsidRDefault="00FF45E9" w:rsidP="00C7292E">
      <w:pPr>
        <w:ind w:left="0" w:firstLine="0"/>
        <w:rPr>
          <w:lang w:val="es-ES"/>
        </w:rPr>
      </w:pPr>
      <w:r w:rsidRPr="00FF45E9">
        <w:rPr>
          <w:i/>
          <w:iCs/>
          <w:lang w:val="es-ES"/>
        </w:rPr>
        <w:t>VERVIR</w:t>
      </w:r>
      <w:r w:rsidRPr="00FF45E9">
        <w:rPr>
          <w:lang w:val="es-ES"/>
        </w:rPr>
        <w:t>:</w:t>
      </w:r>
      <w:r>
        <w:rPr>
          <w:lang w:val="es-ES"/>
        </w:rPr>
        <w:t xml:space="preserve"> </w:t>
      </w:r>
      <w:r w:rsidRPr="00FF45E9">
        <w:rPr>
          <w:i/>
          <w:iCs/>
          <w:lang w:val="es-ES"/>
        </w:rPr>
        <w:t>Una nueva manera de leer y escribir poe</w:t>
      </w:r>
      <w:r>
        <w:rPr>
          <w:i/>
          <w:iCs/>
          <w:lang w:val="es-ES"/>
        </w:rPr>
        <w:t>s</w:t>
      </w:r>
      <w:r w:rsidR="00C7292E">
        <w:rPr>
          <w:i/>
          <w:iCs/>
          <w:lang w:val="es-ES"/>
        </w:rPr>
        <w:t>í</w:t>
      </w:r>
      <w:r w:rsidRPr="00FF45E9">
        <w:rPr>
          <w:i/>
          <w:iCs/>
          <w:lang w:val="es-ES"/>
        </w:rPr>
        <w:t>a</w:t>
      </w:r>
      <w:r w:rsidR="00F92101">
        <w:rPr>
          <w:lang w:val="es-ES"/>
        </w:rPr>
        <w:t xml:space="preserve"> </w:t>
      </w:r>
      <w:proofErr w:type="spellStart"/>
      <w:r w:rsidR="00F92101">
        <w:rPr>
          <w:lang w:val="es-ES"/>
        </w:rPr>
        <w:t>by</w:t>
      </w:r>
      <w:proofErr w:type="spellEnd"/>
      <w:r w:rsidR="00F92101">
        <w:rPr>
          <w:lang w:val="es-ES"/>
        </w:rPr>
        <w:t xml:space="preserve"> </w:t>
      </w:r>
      <w:r w:rsidR="00B77357">
        <w:rPr>
          <w:lang w:val="es-ES"/>
        </w:rPr>
        <w:t xml:space="preserve">Alfonso </w:t>
      </w:r>
      <w:r w:rsidR="00F92101">
        <w:rPr>
          <w:lang w:val="es-ES"/>
        </w:rPr>
        <w:t>Ramos Alva</w:t>
      </w:r>
    </w:p>
    <w:p w14:paraId="37982717" w14:textId="77777777" w:rsidR="00FF45E9" w:rsidRPr="00FF45E9" w:rsidRDefault="00FF45E9" w:rsidP="00B07D5F">
      <w:pPr>
        <w:spacing w:after="0" w:line="259" w:lineRule="auto"/>
        <w:ind w:left="0" w:right="0" w:firstLine="0"/>
        <w:jc w:val="both"/>
        <w:rPr>
          <w:lang w:val="es-ES"/>
        </w:rPr>
      </w:pPr>
    </w:p>
    <w:p w14:paraId="333A389C" w14:textId="39093253" w:rsidR="001902E7" w:rsidRDefault="001902E7" w:rsidP="001902E7">
      <w:pPr>
        <w:jc w:val="both"/>
      </w:pPr>
      <w:r w:rsidRPr="00BC1CF4">
        <w:rPr>
          <w:b/>
          <w:bCs/>
        </w:rPr>
        <w:t>LEARNING OUTCOMES:</w:t>
      </w:r>
      <w:r>
        <w:t xml:space="preserve"> Like all other courses in the Spanish curriculum, this course emphasizes the three modes of communication: Interpersonal, </w:t>
      </w:r>
      <w:proofErr w:type="gramStart"/>
      <w:r>
        <w:t>Presentational</w:t>
      </w:r>
      <w:proofErr w:type="gramEnd"/>
      <w:r>
        <w:t xml:space="preserve"> and Interpretive. By the end of the course, successful students should be able to:</w:t>
      </w:r>
    </w:p>
    <w:p w14:paraId="30DC6156" w14:textId="77777777" w:rsidR="008748EF" w:rsidRDefault="008748EF" w:rsidP="001902E7">
      <w:pPr>
        <w:jc w:val="both"/>
      </w:pPr>
    </w:p>
    <w:p w14:paraId="5B9A7849" w14:textId="77777777" w:rsidR="001902E7" w:rsidRDefault="001902E7" w:rsidP="001902E7">
      <w:pPr>
        <w:numPr>
          <w:ilvl w:val="0"/>
          <w:numId w:val="19"/>
        </w:numPr>
        <w:spacing w:after="0" w:line="240" w:lineRule="auto"/>
        <w:ind w:right="0"/>
        <w:jc w:val="both"/>
      </w:pPr>
      <w:r>
        <w:t>identify general trends in the development of Latin America’s literature from early indigenous writings to the present</w:t>
      </w:r>
    </w:p>
    <w:p w14:paraId="50056A86" w14:textId="77777777" w:rsidR="001902E7" w:rsidRDefault="001902E7" w:rsidP="001902E7">
      <w:pPr>
        <w:numPr>
          <w:ilvl w:val="0"/>
          <w:numId w:val="19"/>
        </w:numPr>
        <w:spacing w:after="0" w:line="240" w:lineRule="auto"/>
        <w:ind w:right="0"/>
        <w:jc w:val="both"/>
      </w:pPr>
      <w:r>
        <w:t xml:space="preserve">analyze Latin American history, </w:t>
      </w:r>
      <w:proofErr w:type="gramStart"/>
      <w:r>
        <w:t>society</w:t>
      </w:r>
      <w:proofErr w:type="gramEnd"/>
      <w:r>
        <w:t xml:space="preserve"> and culture as they are reflected in the literature of the different ages</w:t>
      </w:r>
    </w:p>
    <w:p w14:paraId="7AD486FE" w14:textId="77777777" w:rsidR="001902E7" w:rsidRDefault="001902E7" w:rsidP="001902E7">
      <w:pPr>
        <w:numPr>
          <w:ilvl w:val="0"/>
          <w:numId w:val="19"/>
        </w:numPr>
        <w:spacing w:after="0" w:line="240" w:lineRule="auto"/>
        <w:ind w:right="0"/>
        <w:jc w:val="both"/>
      </w:pPr>
      <w:r>
        <w:t xml:space="preserve">recognize and analyze recurring themes in Latin American writings </w:t>
      </w:r>
    </w:p>
    <w:p w14:paraId="464BC931" w14:textId="77777777" w:rsidR="001902E7" w:rsidRDefault="001902E7" w:rsidP="001902E7">
      <w:pPr>
        <w:numPr>
          <w:ilvl w:val="0"/>
          <w:numId w:val="19"/>
        </w:numPr>
        <w:spacing w:after="0" w:line="240" w:lineRule="auto"/>
        <w:ind w:right="0"/>
        <w:jc w:val="both"/>
      </w:pPr>
      <w:r>
        <w:t>discuss literature in Spanish using a broader and more precise range of vocabulary than they possessed at the beginning of the term</w:t>
      </w:r>
    </w:p>
    <w:p w14:paraId="64722DA6" w14:textId="77777777" w:rsidR="001902E7" w:rsidRDefault="001902E7" w:rsidP="001902E7">
      <w:pPr>
        <w:numPr>
          <w:ilvl w:val="0"/>
          <w:numId w:val="19"/>
        </w:numPr>
        <w:spacing w:after="0" w:line="240" w:lineRule="auto"/>
        <w:ind w:right="0"/>
        <w:jc w:val="both"/>
      </w:pPr>
      <w:r>
        <w:t>lead a class discussion on a work of literature and guide fellow students into a thorough understanding of the piece</w:t>
      </w:r>
    </w:p>
    <w:p w14:paraId="67CB03D8" w14:textId="77777777" w:rsidR="00877B4D" w:rsidRPr="00B07D5F" w:rsidRDefault="00877B4D" w:rsidP="008F45F1">
      <w:pPr>
        <w:ind w:left="0" w:right="0" w:firstLine="0"/>
      </w:pPr>
    </w:p>
    <w:p w14:paraId="53260E13" w14:textId="77777777" w:rsidR="00877B4D" w:rsidRPr="00B07D5F" w:rsidRDefault="00877B4D" w:rsidP="00B07D5F">
      <w:pPr>
        <w:pStyle w:val="BodyText2"/>
        <w:spacing w:after="0" w:line="240" w:lineRule="auto"/>
        <w:rPr>
          <w:b/>
          <w:sz w:val="22"/>
          <w:szCs w:val="22"/>
        </w:rPr>
      </w:pPr>
      <w:r w:rsidRPr="00B07D5F">
        <w:rPr>
          <w:b/>
          <w:sz w:val="22"/>
          <w:szCs w:val="22"/>
        </w:rPr>
        <w:t>ATTENDANCE POLICY</w:t>
      </w:r>
    </w:p>
    <w:p w14:paraId="75F6C2BE" w14:textId="7DACE9F6" w:rsidR="00877B4D" w:rsidRPr="00B07D5F" w:rsidRDefault="00877B4D" w:rsidP="005B4081">
      <w:pPr>
        <w:ind w:left="0" w:right="0"/>
        <w:jc w:val="both"/>
      </w:pPr>
      <w:r w:rsidRPr="00B07D5F">
        <w:t xml:space="preserve">Class attendance is MANDATORY and critical for succeeding in the course. </w:t>
      </w:r>
      <w:r w:rsidR="00AB7E49">
        <w:t>Students are expected to be in class every time it meets</w:t>
      </w:r>
      <w:r w:rsidR="00AB7E49" w:rsidRPr="00B07D5F">
        <w:t xml:space="preserve"> </w:t>
      </w:r>
      <w:r w:rsidR="00AB7E49">
        <w:t xml:space="preserve">and </w:t>
      </w:r>
      <w:r w:rsidRPr="00B07D5F">
        <w:t>participate actively in</w:t>
      </w:r>
      <w:r w:rsidR="00AB7E49">
        <w:t xml:space="preserve"> all</w:t>
      </w:r>
      <w:r w:rsidRPr="00B07D5F">
        <w:t xml:space="preserve"> class discussions. </w:t>
      </w:r>
      <w:r w:rsidR="00AC4C2C" w:rsidRPr="003B0479">
        <w:t xml:space="preserve">A daily participation grade will be given for each session throughout the semester. Two absences are allowed without penalty. However, </w:t>
      </w:r>
      <w:r w:rsidR="00AC4C2C" w:rsidRPr="003B0479">
        <w:rPr>
          <w:b/>
          <w:bCs/>
          <w:u w:val="single"/>
        </w:rPr>
        <w:t>for each absence beyond TWO, a student’s final numerical grade will drop by TEN (10) points or 1%</w:t>
      </w:r>
      <w:r w:rsidR="005B4081">
        <w:rPr>
          <w:b/>
          <w:bCs/>
        </w:rPr>
        <w:t>.</w:t>
      </w:r>
      <w:r w:rsidR="00AC4C2C">
        <w:t xml:space="preserve"> </w:t>
      </w:r>
      <w:r w:rsidR="001F7107">
        <w:t>Only students who miss class while representing the College in an official capacity (athletic events, Fine Arts competitions, etc.) will be allowed to miss class more than twice</w:t>
      </w:r>
      <w:r w:rsidR="005B4081">
        <w:t xml:space="preserve">. </w:t>
      </w:r>
      <w:r w:rsidR="001F7107">
        <w:t xml:space="preserve">Students </w:t>
      </w:r>
      <w:r w:rsidR="001F7107" w:rsidRPr="00BB28D1">
        <w:rPr>
          <w:i/>
        </w:rPr>
        <w:t>in this category</w:t>
      </w:r>
      <w:r w:rsidR="001F7107">
        <w:t xml:space="preserve"> who miss class </w:t>
      </w:r>
      <w:r w:rsidR="001F7107" w:rsidRPr="00346A09">
        <w:rPr>
          <w:b/>
        </w:rPr>
        <w:t>more than twice</w:t>
      </w:r>
      <w:r w:rsidR="001F7107">
        <w:t xml:space="preserve"> for excused events must turn in a </w:t>
      </w:r>
      <w:r w:rsidR="001F7107" w:rsidRPr="00E4202B">
        <w:rPr>
          <w:b/>
        </w:rPr>
        <w:t>one-page summary (in Spanish)</w:t>
      </w:r>
      <w:r w:rsidR="001F7107">
        <w:t xml:space="preserve"> of the missed reading assignment, or else take a zero for that day’s participation grade.</w:t>
      </w:r>
    </w:p>
    <w:p w14:paraId="4A9C2A14" w14:textId="77777777" w:rsidR="00877B4D" w:rsidRPr="00B07D5F" w:rsidRDefault="00877B4D" w:rsidP="00270F12">
      <w:pPr>
        <w:ind w:left="0" w:right="0" w:firstLine="0"/>
        <w:jc w:val="both"/>
      </w:pPr>
    </w:p>
    <w:p w14:paraId="64070CCB" w14:textId="77777777" w:rsidR="00877B4D" w:rsidRPr="00B07D5F" w:rsidRDefault="00877B4D" w:rsidP="00B07D5F">
      <w:pPr>
        <w:pStyle w:val="BodyText2"/>
        <w:spacing w:after="0" w:line="240" w:lineRule="auto"/>
        <w:rPr>
          <w:b/>
          <w:sz w:val="22"/>
          <w:szCs w:val="22"/>
        </w:rPr>
      </w:pPr>
      <w:r w:rsidRPr="00B07D5F">
        <w:rPr>
          <w:b/>
          <w:sz w:val="22"/>
          <w:szCs w:val="22"/>
        </w:rPr>
        <w:t>PROCEDURES</w:t>
      </w:r>
    </w:p>
    <w:p w14:paraId="7D82A52E" w14:textId="77777777" w:rsidR="00877B4D" w:rsidRPr="00B07D5F" w:rsidRDefault="00877B4D" w:rsidP="00B07D5F">
      <w:pPr>
        <w:pStyle w:val="BodyText2"/>
        <w:numPr>
          <w:ilvl w:val="0"/>
          <w:numId w:val="12"/>
        </w:numPr>
        <w:spacing w:after="0" w:line="240" w:lineRule="auto"/>
        <w:ind w:left="0"/>
        <w:jc w:val="both"/>
        <w:rPr>
          <w:sz w:val="22"/>
          <w:szCs w:val="22"/>
        </w:rPr>
      </w:pPr>
      <w:r w:rsidRPr="00B07D5F">
        <w:rPr>
          <w:sz w:val="22"/>
          <w:szCs w:val="22"/>
        </w:rPr>
        <w:t xml:space="preserve">Class begins promptly at hours scheduled. </w:t>
      </w:r>
    </w:p>
    <w:p w14:paraId="1807C2F6" w14:textId="77777777" w:rsidR="00877B4D" w:rsidRPr="00B07D5F" w:rsidRDefault="00877B4D" w:rsidP="00B07D5F">
      <w:pPr>
        <w:pStyle w:val="BodyText2"/>
        <w:numPr>
          <w:ilvl w:val="0"/>
          <w:numId w:val="12"/>
        </w:numPr>
        <w:spacing w:after="0" w:line="240" w:lineRule="auto"/>
        <w:ind w:left="0"/>
        <w:jc w:val="both"/>
        <w:rPr>
          <w:sz w:val="22"/>
          <w:szCs w:val="22"/>
        </w:rPr>
      </w:pPr>
      <w:r w:rsidRPr="00B07D5F">
        <w:rPr>
          <w:sz w:val="22"/>
          <w:szCs w:val="22"/>
        </w:rPr>
        <w:t>Attendance to half a class will be counted as an absence. 15 minutes late to class will be considered an absence, as well as leaving early.</w:t>
      </w:r>
    </w:p>
    <w:p w14:paraId="7CCF048C" w14:textId="24135042" w:rsidR="00877B4D" w:rsidRPr="00B07D5F" w:rsidRDefault="00877B4D" w:rsidP="00B07D5F">
      <w:pPr>
        <w:pStyle w:val="BodyText2"/>
        <w:numPr>
          <w:ilvl w:val="0"/>
          <w:numId w:val="12"/>
        </w:numPr>
        <w:spacing w:after="0" w:line="240" w:lineRule="auto"/>
        <w:ind w:left="0"/>
        <w:jc w:val="both"/>
        <w:rPr>
          <w:sz w:val="22"/>
          <w:szCs w:val="22"/>
        </w:rPr>
      </w:pPr>
      <w:r w:rsidRPr="00B07D5F">
        <w:rPr>
          <w:sz w:val="22"/>
          <w:szCs w:val="22"/>
        </w:rPr>
        <w:t>Exams must be taken on dates and at times indicated on the syllabus.</w:t>
      </w:r>
    </w:p>
    <w:p w14:paraId="4F72C9CD" w14:textId="77777777" w:rsidR="00877B4D" w:rsidRPr="00B07D5F" w:rsidRDefault="00877B4D" w:rsidP="00B07D5F">
      <w:pPr>
        <w:pStyle w:val="BodyText2"/>
        <w:numPr>
          <w:ilvl w:val="0"/>
          <w:numId w:val="12"/>
        </w:numPr>
        <w:spacing w:after="0" w:line="240" w:lineRule="auto"/>
        <w:ind w:left="0"/>
        <w:jc w:val="both"/>
        <w:rPr>
          <w:sz w:val="22"/>
          <w:szCs w:val="22"/>
        </w:rPr>
      </w:pPr>
      <w:r w:rsidRPr="00B07D5F">
        <w:rPr>
          <w:sz w:val="22"/>
          <w:szCs w:val="22"/>
        </w:rPr>
        <w:t>No cellular phones or pagers. Please, turn them OFF while in class.</w:t>
      </w:r>
    </w:p>
    <w:p w14:paraId="01B4A088" w14:textId="77777777" w:rsidR="00877B4D" w:rsidRPr="00B07D5F" w:rsidRDefault="00877B4D" w:rsidP="00B07D5F">
      <w:pPr>
        <w:pStyle w:val="BodyText2"/>
        <w:numPr>
          <w:ilvl w:val="0"/>
          <w:numId w:val="12"/>
        </w:numPr>
        <w:spacing w:after="0" w:line="240" w:lineRule="auto"/>
        <w:ind w:left="0"/>
        <w:jc w:val="both"/>
        <w:rPr>
          <w:sz w:val="22"/>
          <w:szCs w:val="22"/>
        </w:rPr>
      </w:pPr>
      <w:r w:rsidRPr="00B07D5F">
        <w:rPr>
          <w:sz w:val="22"/>
          <w:szCs w:val="22"/>
        </w:rPr>
        <w:t xml:space="preserve">No food in the classroom. No chewing </w:t>
      </w:r>
      <w:proofErr w:type="gramStart"/>
      <w:r w:rsidRPr="00B07D5F">
        <w:rPr>
          <w:sz w:val="22"/>
          <w:szCs w:val="22"/>
        </w:rPr>
        <w:t>gum</w:t>
      </w:r>
      <w:proofErr w:type="gramEnd"/>
      <w:r w:rsidRPr="00B07D5F">
        <w:rPr>
          <w:sz w:val="22"/>
          <w:szCs w:val="22"/>
        </w:rPr>
        <w:t>.</w:t>
      </w:r>
    </w:p>
    <w:p w14:paraId="097F39D5" w14:textId="77777777" w:rsidR="00877B4D" w:rsidRPr="00B07D5F" w:rsidRDefault="00877B4D" w:rsidP="00B07D5F">
      <w:pPr>
        <w:pStyle w:val="BodyText2"/>
        <w:spacing w:after="0" w:line="240" w:lineRule="auto"/>
        <w:rPr>
          <w:b/>
          <w:sz w:val="22"/>
          <w:szCs w:val="22"/>
        </w:rPr>
      </w:pPr>
    </w:p>
    <w:p w14:paraId="70DA4B3D" w14:textId="77777777" w:rsidR="00877B4D" w:rsidRPr="00B07D5F" w:rsidRDefault="00877B4D" w:rsidP="00B07D5F">
      <w:pPr>
        <w:ind w:left="0" w:right="0"/>
        <w:jc w:val="both"/>
        <w:rPr>
          <w:b/>
        </w:rPr>
      </w:pPr>
      <w:r w:rsidRPr="00B07D5F">
        <w:rPr>
          <w:b/>
        </w:rPr>
        <w:t xml:space="preserve">HONOR CODE  </w:t>
      </w:r>
    </w:p>
    <w:p w14:paraId="0185501A" w14:textId="77777777" w:rsidR="00877B4D" w:rsidRPr="00B07D5F" w:rsidRDefault="00877B4D" w:rsidP="00B07D5F">
      <w:pPr>
        <w:ind w:left="0" w:right="0"/>
        <w:jc w:val="both"/>
      </w:pPr>
      <w:r w:rsidRPr="00B07D5F">
        <w:t xml:space="preserve">Any student suspected of having violated the BSC Honor Code will be remanded to the Honor Council for a hearing. A student determined by the Honor Council to be in violation of the Honor Code will receive a grade of “F” for SN 280 IA, in addition to whatever other sanctions the Council may impose. Honor Code applies </w:t>
      </w:r>
      <w:r w:rsidRPr="00B07D5F">
        <w:lastRenderedPageBreak/>
        <w:t xml:space="preserve">all the work completed for the course, such as exams, quizzes, essays, homework, </w:t>
      </w:r>
      <w:proofErr w:type="gramStart"/>
      <w:r w:rsidRPr="00B07D5F">
        <w:t>and also</w:t>
      </w:r>
      <w:proofErr w:type="gramEnd"/>
      <w:r w:rsidRPr="00B07D5F">
        <w:t xml:space="preserve"> the attendance sheet. The following items are specifically not allowed and will be considered a violation of the Honor Code:</w:t>
      </w:r>
    </w:p>
    <w:p w14:paraId="725E9DD4" w14:textId="77777777" w:rsidR="00877B4D" w:rsidRPr="00B07D5F" w:rsidRDefault="00877B4D" w:rsidP="00B07D5F">
      <w:pPr>
        <w:ind w:left="0" w:right="0"/>
        <w:jc w:val="both"/>
      </w:pPr>
    </w:p>
    <w:p w14:paraId="32D9CA8C" w14:textId="77777777" w:rsidR="00877B4D" w:rsidRPr="00B07D5F" w:rsidRDefault="00877B4D" w:rsidP="00B07D5F">
      <w:pPr>
        <w:numPr>
          <w:ilvl w:val="0"/>
          <w:numId w:val="13"/>
        </w:numPr>
        <w:spacing w:after="0" w:line="240" w:lineRule="auto"/>
        <w:ind w:left="0" w:right="0"/>
        <w:jc w:val="both"/>
      </w:pPr>
      <w:r w:rsidRPr="00B07D5F">
        <w:t>Having anyone other than Dr. Ramos proofread, help write or correct a writing assignment.</w:t>
      </w:r>
    </w:p>
    <w:p w14:paraId="683C3DE4" w14:textId="77777777" w:rsidR="00877B4D" w:rsidRPr="00B07D5F" w:rsidRDefault="00877B4D" w:rsidP="00B07D5F">
      <w:pPr>
        <w:numPr>
          <w:ilvl w:val="0"/>
          <w:numId w:val="13"/>
        </w:numPr>
        <w:spacing w:after="0" w:line="240" w:lineRule="auto"/>
        <w:ind w:left="0" w:right="0"/>
        <w:jc w:val="both"/>
      </w:pPr>
      <w:r w:rsidRPr="00B07D5F">
        <w:t xml:space="preserve">Collaborating on the exercises to turn in. </w:t>
      </w:r>
    </w:p>
    <w:p w14:paraId="58FC4F57" w14:textId="51F006D5" w:rsidR="00A565EE" w:rsidRDefault="00877B4D" w:rsidP="007D3319">
      <w:pPr>
        <w:numPr>
          <w:ilvl w:val="0"/>
          <w:numId w:val="13"/>
        </w:numPr>
        <w:spacing w:after="0" w:line="240" w:lineRule="auto"/>
        <w:ind w:left="0" w:right="0"/>
        <w:jc w:val="both"/>
      </w:pPr>
      <w:r w:rsidRPr="00B07D5F">
        <w:t>Using any kind of software, including Google translator, that enhances grammar in written work.</w:t>
      </w:r>
    </w:p>
    <w:p w14:paraId="00430428" w14:textId="77777777" w:rsidR="007D3319" w:rsidRPr="007D3319" w:rsidRDefault="007D3319" w:rsidP="007D3319">
      <w:pPr>
        <w:spacing w:after="0" w:line="240" w:lineRule="auto"/>
        <w:ind w:left="0" w:right="0" w:firstLine="0"/>
        <w:jc w:val="both"/>
      </w:pPr>
    </w:p>
    <w:p w14:paraId="01B1AAED" w14:textId="77777777" w:rsidR="004E0342" w:rsidRDefault="00877B4D" w:rsidP="004E0342">
      <w:pPr>
        <w:spacing w:after="0" w:line="259" w:lineRule="auto"/>
        <w:ind w:left="0" w:right="0" w:firstLine="0"/>
        <w:rPr>
          <w:b/>
          <w:bCs/>
        </w:rPr>
      </w:pPr>
      <w:r w:rsidRPr="00B07D5F">
        <w:rPr>
          <w:b/>
          <w:bCs/>
        </w:rPr>
        <w:t xml:space="preserve">MOODLE </w:t>
      </w:r>
    </w:p>
    <w:p w14:paraId="67AFBF42" w14:textId="63CB1A02" w:rsidR="00877B4D" w:rsidRPr="004E0342" w:rsidRDefault="00877B4D" w:rsidP="004E0342">
      <w:pPr>
        <w:spacing w:after="0" w:line="259" w:lineRule="auto"/>
        <w:ind w:left="0" w:right="0" w:firstLine="0"/>
        <w:rPr>
          <w:b/>
          <w:bCs/>
          <w:color w:val="auto"/>
          <w:lang w:eastAsia="es-ES"/>
        </w:rPr>
      </w:pPr>
      <w:r w:rsidRPr="00B07D5F">
        <w:t xml:space="preserve">Students should enroll immediately in Dr. Ramos’ SN </w:t>
      </w:r>
      <w:r w:rsidR="00A20D43">
        <w:t>402-A</w:t>
      </w:r>
      <w:r w:rsidRPr="00B07D5F">
        <w:t xml:space="preserve"> course on Moodle, as course materials (Syllabus, </w:t>
      </w:r>
      <w:proofErr w:type="spellStart"/>
      <w:r w:rsidRPr="00B07D5F">
        <w:rPr>
          <w:i/>
          <w:iCs/>
        </w:rPr>
        <w:t>Programa</w:t>
      </w:r>
      <w:proofErr w:type="spellEnd"/>
      <w:r w:rsidRPr="00B07D5F">
        <w:t>, rubrics and guidelines, Grade Calculator sheet, etc.) are posted here and students will be held accountable for knowing this key information.</w:t>
      </w:r>
    </w:p>
    <w:p w14:paraId="5C4923BD" w14:textId="77777777" w:rsidR="00877B4D" w:rsidRPr="00B07D5F" w:rsidRDefault="00877B4D" w:rsidP="004E0342">
      <w:pPr>
        <w:pStyle w:val="BodyText2"/>
        <w:spacing w:after="0" w:line="240" w:lineRule="auto"/>
        <w:jc w:val="both"/>
        <w:rPr>
          <w:sz w:val="22"/>
          <w:szCs w:val="22"/>
        </w:rPr>
      </w:pPr>
    </w:p>
    <w:p w14:paraId="7CECDE8D" w14:textId="77777777" w:rsidR="00877B4D" w:rsidRPr="00B07D5F" w:rsidRDefault="00877B4D" w:rsidP="00B07D5F">
      <w:pPr>
        <w:ind w:left="0" w:right="0"/>
        <w:jc w:val="both"/>
        <w:rPr>
          <w:b/>
          <w:bCs/>
        </w:rPr>
      </w:pPr>
      <w:r w:rsidRPr="00B07D5F">
        <w:rPr>
          <w:b/>
          <w:bCs/>
        </w:rPr>
        <w:t>ACADEMIC ACCOMMODATION</w:t>
      </w:r>
    </w:p>
    <w:p w14:paraId="2622BFB6" w14:textId="77777777" w:rsidR="00877B4D" w:rsidRPr="00B07D5F" w:rsidRDefault="00877B4D" w:rsidP="00B07D5F">
      <w:pPr>
        <w:ind w:left="0" w:right="0"/>
        <w:jc w:val="both"/>
      </w:pPr>
      <w:r w:rsidRPr="00B07D5F">
        <w:t xml:space="preserve">If you are registered for accommodation, please make an appointment with me as soon as possible to discuss any accommodations that may be necessary. During this discussion, you are not expected to disclose any details concerning your disability though you may discuss these details at your discretion.  If you have a disability but have not contacted the Disability Accommodations Coordinator at BSC, please call 226-4717 or visit Counseling &amp; Health Services on the second floor of Norton Center, next door to Student Development. You may also contact the </w:t>
      </w:r>
      <w:proofErr w:type="gramStart"/>
      <w:r w:rsidRPr="00B07D5F">
        <w:t>Coordinator</w:t>
      </w:r>
      <w:proofErr w:type="gramEnd"/>
      <w:r w:rsidRPr="00B07D5F">
        <w:t xml:space="preserve"> at </w:t>
      </w:r>
      <w:r w:rsidRPr="00B07D5F">
        <w:rPr>
          <w:rStyle w:val="allowtextselection"/>
        </w:rPr>
        <w:t>awsmith@bsc.edu</w:t>
      </w:r>
      <w:r w:rsidRPr="00B07D5F">
        <w:t xml:space="preserve"> if you have any questions or need more information</w:t>
      </w:r>
    </w:p>
    <w:p w14:paraId="1E215F98" w14:textId="18C423AF" w:rsidR="00877B4D" w:rsidRDefault="00877B4D" w:rsidP="00B07D5F">
      <w:pPr>
        <w:pStyle w:val="BodyText2"/>
        <w:spacing w:after="0" w:line="240" w:lineRule="auto"/>
        <w:rPr>
          <w:b/>
          <w:sz w:val="22"/>
          <w:szCs w:val="22"/>
        </w:rPr>
      </w:pPr>
    </w:p>
    <w:p w14:paraId="3F91050D" w14:textId="77777777" w:rsidR="00C64CC6" w:rsidRDefault="00C64CC6" w:rsidP="00C64CC6">
      <w:r>
        <w:rPr>
          <w:b/>
          <w:bCs/>
        </w:rPr>
        <w:t>GRADING</w:t>
      </w:r>
    </w:p>
    <w:p w14:paraId="79C6219B" w14:textId="397B9E76" w:rsidR="00C64CC6" w:rsidRDefault="00C64CC6" w:rsidP="00C64CC6">
      <w:pPr>
        <w:rPr>
          <w:color w:val="auto"/>
        </w:rPr>
      </w:pPr>
      <w:r>
        <w:t>The final grade will consist of the following parts:</w:t>
      </w:r>
    </w:p>
    <w:p w14:paraId="41042AC6" w14:textId="77777777" w:rsidR="00C64CC6" w:rsidRDefault="00C64CC6" w:rsidP="00C64CC6"/>
    <w:p w14:paraId="57E9C452" w14:textId="0AACAC66" w:rsidR="00C64CC6" w:rsidRDefault="00C64CC6" w:rsidP="00C64CC6">
      <w:pPr>
        <w:rPr>
          <w:b/>
        </w:rPr>
      </w:pPr>
      <w:r>
        <w:rPr>
          <w:b/>
        </w:rPr>
        <w:t>Item</w:t>
      </w:r>
      <w:r>
        <w:rPr>
          <w:b/>
        </w:rPr>
        <w:tab/>
      </w:r>
      <w:r>
        <w:rPr>
          <w:b/>
        </w:rPr>
        <w:tab/>
      </w:r>
      <w:r>
        <w:rPr>
          <w:b/>
        </w:rPr>
        <w:tab/>
        <w:t>Mode of Communication</w:t>
      </w:r>
      <w:r>
        <w:rPr>
          <w:b/>
        </w:rPr>
        <w:tab/>
      </w:r>
      <w:r>
        <w:rPr>
          <w:b/>
        </w:rPr>
        <w:tab/>
        <w:t>Points</w:t>
      </w:r>
      <w:r>
        <w:rPr>
          <w:b/>
        </w:rPr>
        <w:tab/>
      </w:r>
      <w:r>
        <w:rPr>
          <w:b/>
        </w:rPr>
        <w:tab/>
        <w:t>Percent of grade</w:t>
      </w:r>
    </w:p>
    <w:p w14:paraId="0932D095" w14:textId="77777777" w:rsidR="00C64CC6" w:rsidRDefault="00C64CC6" w:rsidP="00730A27">
      <w:pPr>
        <w:ind w:left="0" w:firstLine="0"/>
        <w:rPr>
          <w:b/>
        </w:rPr>
      </w:pPr>
    </w:p>
    <w:p w14:paraId="7D78A11E" w14:textId="478EE081" w:rsidR="00C64CC6" w:rsidRDefault="00C64CC6" w:rsidP="00C64CC6">
      <w:r>
        <w:t>Tests (3 @ 1</w:t>
      </w:r>
      <w:r w:rsidR="00C67406">
        <w:t>2</w:t>
      </w:r>
      <w:r w:rsidR="005C2165">
        <w:t>0</w:t>
      </w:r>
      <w:r>
        <w:t xml:space="preserve"> points)</w:t>
      </w:r>
      <w:r>
        <w:tab/>
      </w:r>
      <w:r w:rsidR="002E126B" w:rsidRPr="005C2165">
        <w:rPr>
          <w:bCs/>
        </w:rPr>
        <w:t>Interpretive</w:t>
      </w:r>
      <w:r>
        <w:rPr>
          <w:b/>
        </w:rPr>
        <w:tab/>
      </w:r>
      <w:r>
        <w:tab/>
      </w:r>
      <w:r>
        <w:tab/>
      </w:r>
      <w:proofErr w:type="gramStart"/>
      <w:r>
        <w:tab/>
      </w:r>
      <w:r w:rsidR="005C2165">
        <w:t xml:space="preserve">  3</w:t>
      </w:r>
      <w:r w:rsidR="00C67406">
        <w:t>6</w:t>
      </w:r>
      <w:r w:rsidR="005C2165">
        <w:t>0</w:t>
      </w:r>
      <w:proofErr w:type="gramEnd"/>
      <w:r>
        <w:tab/>
      </w:r>
      <w:r>
        <w:tab/>
        <w:t>3</w:t>
      </w:r>
      <w:r w:rsidR="00C67406">
        <w:t>6</w:t>
      </w:r>
      <w:r>
        <w:t>%</w:t>
      </w:r>
    </w:p>
    <w:p w14:paraId="17C9F68F" w14:textId="77777777" w:rsidR="00C64CC6" w:rsidRDefault="00C64CC6" w:rsidP="00C64CC6"/>
    <w:p w14:paraId="3A048CC3" w14:textId="7A0BD933" w:rsidR="00C64CC6" w:rsidRDefault="002E126B" w:rsidP="00C64CC6">
      <w:r>
        <w:tab/>
        <w:t xml:space="preserve">     </w:t>
      </w:r>
      <w:r w:rsidR="00C64CC6">
        <w:t xml:space="preserve">(Objective part @ </w:t>
      </w:r>
      <w:r w:rsidR="00E77017">
        <w:t>4</w:t>
      </w:r>
      <w:r w:rsidR="00C64CC6">
        <w:t>0)</w:t>
      </w:r>
    </w:p>
    <w:p w14:paraId="5B98F340" w14:textId="3433FC01" w:rsidR="00C64CC6" w:rsidRDefault="00C64CC6" w:rsidP="00C64CC6">
      <w:r>
        <w:tab/>
      </w:r>
      <w:r w:rsidR="002E126B">
        <w:t xml:space="preserve">     </w:t>
      </w:r>
      <w:r>
        <w:t xml:space="preserve">(Essay @ </w:t>
      </w:r>
      <w:r w:rsidR="00E77017">
        <w:t>8</w:t>
      </w:r>
      <w:r w:rsidR="005C2165">
        <w:t>0</w:t>
      </w:r>
      <w:r>
        <w:t>)</w:t>
      </w:r>
      <w:r>
        <w:tab/>
      </w:r>
      <w:r>
        <w:tab/>
      </w:r>
      <w:r>
        <w:tab/>
      </w:r>
      <w:r>
        <w:tab/>
      </w:r>
      <w:r>
        <w:tab/>
      </w:r>
    </w:p>
    <w:p w14:paraId="15B8B2FF" w14:textId="77777777" w:rsidR="00C64CC6" w:rsidRDefault="00C64CC6" w:rsidP="00C64CC6"/>
    <w:p w14:paraId="69B7A4D2" w14:textId="3A5C2273" w:rsidR="00C64CC6" w:rsidRDefault="00C64CC6" w:rsidP="00C64CC6">
      <w:r>
        <w:t xml:space="preserve">Class participation </w:t>
      </w:r>
      <w:r>
        <w:tab/>
      </w:r>
      <w:r w:rsidRPr="005C2165">
        <w:rPr>
          <w:bCs/>
        </w:rPr>
        <w:t>Interpersonal</w:t>
      </w:r>
      <w:r>
        <w:tab/>
      </w:r>
      <w:r>
        <w:tab/>
      </w:r>
      <w:r>
        <w:tab/>
      </w:r>
      <w:r w:rsidR="005C2165">
        <w:tab/>
        <w:t xml:space="preserve">   2</w:t>
      </w:r>
      <w:r w:rsidR="009F431A">
        <w:t>4</w:t>
      </w:r>
      <w:r w:rsidR="005C2165">
        <w:t>0</w:t>
      </w:r>
      <w:r>
        <w:tab/>
      </w:r>
      <w:r>
        <w:tab/>
        <w:t xml:space="preserve"> 2</w:t>
      </w:r>
      <w:r w:rsidR="009F431A">
        <w:t>4</w:t>
      </w:r>
      <w:r>
        <w:t>%</w:t>
      </w:r>
    </w:p>
    <w:p w14:paraId="453AF15E" w14:textId="1DC17202" w:rsidR="00C64CC6" w:rsidRDefault="00C64CC6" w:rsidP="00C64CC6">
      <w:r>
        <w:t>(</w:t>
      </w:r>
      <w:r w:rsidR="00C67406">
        <w:t>2</w:t>
      </w:r>
      <w:r w:rsidR="009F431A">
        <w:t>4</w:t>
      </w:r>
      <w:r>
        <w:t xml:space="preserve"> @ 10 points)</w:t>
      </w:r>
    </w:p>
    <w:p w14:paraId="60841829" w14:textId="77777777" w:rsidR="00C64CC6" w:rsidRDefault="00C64CC6" w:rsidP="00C64CC6"/>
    <w:p w14:paraId="014A7E44" w14:textId="535759FF" w:rsidR="00C64CC6" w:rsidRDefault="00C64CC6" w:rsidP="00C64CC6">
      <w:proofErr w:type="spellStart"/>
      <w:r>
        <w:rPr>
          <w:i/>
        </w:rPr>
        <w:t>Análisis</w:t>
      </w:r>
      <w:proofErr w:type="spellEnd"/>
      <w:r>
        <w:rPr>
          <w:i/>
        </w:rPr>
        <w:t xml:space="preserve"> </w:t>
      </w:r>
      <w:proofErr w:type="spellStart"/>
      <w:r>
        <w:rPr>
          <w:i/>
        </w:rPr>
        <w:t>guiado</w:t>
      </w:r>
      <w:proofErr w:type="spellEnd"/>
      <w:r>
        <w:t xml:space="preserve"> </w:t>
      </w:r>
      <w:r w:rsidR="00B31B1B">
        <w:tab/>
      </w:r>
      <w:r>
        <w:tab/>
      </w:r>
      <w:r w:rsidRPr="005C2165">
        <w:rPr>
          <w:bCs/>
        </w:rPr>
        <w:t>Presentational</w:t>
      </w:r>
      <w:r w:rsidRPr="005C2165">
        <w:rPr>
          <w:bCs/>
        </w:rPr>
        <w:tab/>
      </w:r>
      <w:r w:rsidR="00B31B1B">
        <w:tab/>
      </w:r>
      <w:r w:rsidR="00B31B1B">
        <w:tab/>
      </w:r>
      <w:r w:rsidR="00B31B1B">
        <w:tab/>
      </w:r>
      <w:r w:rsidR="00C67406">
        <w:t xml:space="preserve">   200</w:t>
      </w:r>
      <w:r>
        <w:tab/>
      </w:r>
      <w:r>
        <w:tab/>
        <w:t xml:space="preserve"> 2</w:t>
      </w:r>
      <w:r w:rsidR="00C67406">
        <w:t>0</w:t>
      </w:r>
      <w:r>
        <w:t>%</w:t>
      </w:r>
    </w:p>
    <w:p w14:paraId="21DAA563" w14:textId="345C5A46" w:rsidR="00C64CC6" w:rsidRDefault="00B31B1B" w:rsidP="00C64CC6">
      <w:r>
        <w:t xml:space="preserve">(2 @ </w:t>
      </w:r>
      <w:r w:rsidR="005C2165">
        <w:t>1</w:t>
      </w:r>
      <w:r>
        <w:t>00 points)</w:t>
      </w:r>
    </w:p>
    <w:p w14:paraId="1224237C" w14:textId="77777777" w:rsidR="00B217DD" w:rsidRDefault="00B217DD" w:rsidP="00C64CC6"/>
    <w:p w14:paraId="3F808DB2" w14:textId="77777777" w:rsidR="004218C1" w:rsidRDefault="00C64CC6" w:rsidP="00C64CC6">
      <w:r>
        <w:t>Final exam</w:t>
      </w:r>
      <w:r>
        <w:tab/>
      </w:r>
      <w:r>
        <w:tab/>
      </w:r>
      <w:r w:rsidR="00F94FD5" w:rsidRPr="005C2165">
        <w:t xml:space="preserve">(all </w:t>
      </w:r>
      <w:r w:rsidR="005C2165" w:rsidRPr="005C2165">
        <w:t>three modes</w:t>
      </w:r>
      <w:r w:rsidR="00F94FD5" w:rsidRPr="005C2165">
        <w:t>)</w:t>
      </w:r>
      <w:r>
        <w:tab/>
      </w:r>
      <w:r w:rsidR="00382931">
        <w:tab/>
      </w:r>
      <w:r w:rsidR="00382931">
        <w:tab/>
        <w:t xml:space="preserve">   20</w:t>
      </w:r>
      <w:r w:rsidR="004218C1">
        <w:t>0</w:t>
      </w:r>
      <w:r>
        <w:tab/>
      </w:r>
      <w:r>
        <w:tab/>
      </w:r>
      <w:r w:rsidR="00382931">
        <w:t xml:space="preserve"> 20%</w:t>
      </w:r>
      <w:r>
        <w:tab/>
      </w:r>
    </w:p>
    <w:p w14:paraId="5C0780A9" w14:textId="391D98ED" w:rsidR="00C64CC6" w:rsidRDefault="00C64CC6" w:rsidP="00C64CC6">
      <w:r>
        <w:tab/>
      </w:r>
      <w:r>
        <w:tab/>
        <w:t xml:space="preserve"> </w:t>
      </w:r>
    </w:p>
    <w:p w14:paraId="11FB5D56" w14:textId="3803293E" w:rsidR="00DD3EA6" w:rsidRPr="00730A27" w:rsidRDefault="00DD3EA6" w:rsidP="00730A27">
      <w:pPr>
        <w:rPr>
          <w:b/>
          <w:bCs/>
        </w:rPr>
      </w:pPr>
      <w:r>
        <w:tab/>
      </w:r>
      <w:r>
        <w:tab/>
      </w:r>
      <w:r>
        <w:tab/>
      </w:r>
      <w:r>
        <w:tab/>
      </w:r>
      <w:r>
        <w:tab/>
      </w:r>
      <w:r>
        <w:tab/>
      </w:r>
      <w:r>
        <w:tab/>
      </w:r>
      <w:r>
        <w:tab/>
      </w:r>
      <w:r w:rsidRPr="00730A27">
        <w:rPr>
          <w:b/>
          <w:bCs/>
        </w:rPr>
        <w:t>1,000 Points Total</w:t>
      </w:r>
      <w:r w:rsidRPr="00730A27">
        <w:rPr>
          <w:b/>
          <w:bCs/>
        </w:rPr>
        <w:tab/>
        <w:t>100% Total</w:t>
      </w:r>
      <w:r w:rsidR="00C64CC6" w:rsidRPr="00730A27">
        <w:rPr>
          <w:b/>
          <w:bCs/>
        </w:rPr>
        <w:tab/>
      </w:r>
      <w:r w:rsidR="00C64CC6" w:rsidRPr="00730A27">
        <w:rPr>
          <w:b/>
          <w:bCs/>
        </w:rPr>
        <w:tab/>
      </w:r>
      <w:r w:rsidR="00C64CC6" w:rsidRPr="00730A27">
        <w:rPr>
          <w:b/>
          <w:bCs/>
        </w:rPr>
        <w:tab/>
      </w:r>
      <w:r w:rsidR="00C64CC6" w:rsidRPr="00730A27">
        <w:rPr>
          <w:b/>
          <w:bCs/>
        </w:rPr>
        <w:tab/>
      </w:r>
      <w:r w:rsidR="00C64CC6" w:rsidRPr="00730A27">
        <w:rPr>
          <w:b/>
          <w:bCs/>
        </w:rPr>
        <w:tab/>
      </w:r>
      <w:r w:rsidR="00C64CC6" w:rsidRPr="00730A27">
        <w:rPr>
          <w:b/>
          <w:bCs/>
        </w:rPr>
        <w:tab/>
      </w:r>
    </w:p>
    <w:p w14:paraId="6F129B80" w14:textId="77777777" w:rsidR="00DD3EA6" w:rsidRPr="00477851" w:rsidRDefault="00DD3EA6" w:rsidP="00DD3EA6">
      <w:pPr>
        <w:pStyle w:val="BodyText2"/>
        <w:spacing w:after="0" w:line="240" w:lineRule="auto"/>
        <w:rPr>
          <w:b/>
          <w:caps/>
          <w:sz w:val="22"/>
          <w:szCs w:val="22"/>
        </w:rPr>
      </w:pPr>
      <w:r w:rsidRPr="00477851">
        <w:rPr>
          <w:b/>
          <w:caps/>
          <w:sz w:val="22"/>
          <w:szCs w:val="22"/>
        </w:rPr>
        <w:t>Grading ScalE</w:t>
      </w:r>
    </w:p>
    <w:p w14:paraId="37E477B5" w14:textId="77777777" w:rsidR="00DD3EA6" w:rsidRPr="00477851" w:rsidRDefault="00DD3EA6" w:rsidP="00DD3EA6">
      <w:pPr>
        <w:pStyle w:val="BodyText2"/>
        <w:spacing w:after="0" w:line="240" w:lineRule="auto"/>
        <w:rPr>
          <w:sz w:val="22"/>
          <w:szCs w:val="22"/>
        </w:rPr>
      </w:pPr>
      <w:r w:rsidRPr="00477851">
        <w:rPr>
          <w:sz w:val="22"/>
          <w:szCs w:val="22"/>
        </w:rPr>
        <w:t>93-100% = A; 90-92% = A-; 87-89% = B+; 83-86% = B; 80-82% = B-; 77-79% = C+; 73-76% = C; 70-72% = C-; 67-69% = D+; 63-66% = D; 60-62% = D-; 59% or below = F</w:t>
      </w:r>
    </w:p>
    <w:p w14:paraId="755A0023" w14:textId="77777777" w:rsidR="00C64CC6" w:rsidRDefault="00C64CC6" w:rsidP="00B07D5F">
      <w:pPr>
        <w:pStyle w:val="BodyText2"/>
        <w:spacing w:after="0" w:line="240" w:lineRule="auto"/>
        <w:rPr>
          <w:b/>
          <w:sz w:val="22"/>
          <w:szCs w:val="22"/>
        </w:rPr>
      </w:pPr>
    </w:p>
    <w:p w14:paraId="23E8ADC7" w14:textId="43B1479B" w:rsidR="00C23832" w:rsidRPr="00C64CC6" w:rsidRDefault="00C23832" w:rsidP="00C23832">
      <w:pPr>
        <w:pStyle w:val="BodyText2"/>
        <w:spacing w:after="0" w:line="240" w:lineRule="auto"/>
        <w:rPr>
          <w:b/>
          <w:sz w:val="22"/>
          <w:szCs w:val="22"/>
        </w:rPr>
      </w:pPr>
      <w:r w:rsidRPr="00C64CC6">
        <w:rPr>
          <w:b/>
          <w:sz w:val="22"/>
          <w:szCs w:val="22"/>
        </w:rPr>
        <w:t>P</w:t>
      </w:r>
      <w:r w:rsidR="009F31DA" w:rsidRPr="00C64CC6">
        <w:rPr>
          <w:b/>
          <w:sz w:val="22"/>
          <w:szCs w:val="22"/>
        </w:rPr>
        <w:t>ARTICIPACIÓN EN CLASE Y PREPARACIÓN</w:t>
      </w:r>
      <w:r w:rsidRPr="00C64CC6">
        <w:rPr>
          <w:b/>
          <w:sz w:val="22"/>
          <w:szCs w:val="22"/>
        </w:rPr>
        <w:t xml:space="preserve"> </w:t>
      </w:r>
    </w:p>
    <w:p w14:paraId="305F78FF" w14:textId="5F74E6A8" w:rsidR="00C23832" w:rsidRPr="0073348B" w:rsidRDefault="00C23832" w:rsidP="00C23832">
      <w:pPr>
        <w:pStyle w:val="BodyText2"/>
        <w:spacing w:after="0" w:line="240" w:lineRule="auto"/>
        <w:rPr>
          <w:b/>
          <w:bCs/>
          <w:sz w:val="22"/>
          <w:szCs w:val="22"/>
          <w:u w:val="single"/>
        </w:rPr>
      </w:pPr>
      <w:r w:rsidRPr="0073348B">
        <w:rPr>
          <w:sz w:val="22"/>
          <w:szCs w:val="22"/>
        </w:rPr>
        <w:t>(</w:t>
      </w:r>
      <w:r w:rsidR="00E204E7">
        <w:rPr>
          <w:b/>
          <w:bCs/>
          <w:sz w:val="22"/>
          <w:szCs w:val="22"/>
        </w:rPr>
        <w:t>2</w:t>
      </w:r>
      <w:r w:rsidR="00730A27">
        <w:rPr>
          <w:b/>
          <w:bCs/>
          <w:sz w:val="22"/>
          <w:szCs w:val="22"/>
        </w:rPr>
        <w:t>4</w:t>
      </w:r>
      <w:r w:rsidR="00E204E7">
        <w:rPr>
          <w:b/>
          <w:bCs/>
          <w:sz w:val="22"/>
          <w:szCs w:val="22"/>
        </w:rPr>
        <w:t>0</w:t>
      </w:r>
      <w:r w:rsidRPr="0073348B">
        <w:rPr>
          <w:b/>
          <w:bCs/>
          <w:sz w:val="22"/>
          <w:szCs w:val="22"/>
        </w:rPr>
        <w:t xml:space="preserve"> points or </w:t>
      </w:r>
      <w:r w:rsidR="00E204E7">
        <w:rPr>
          <w:b/>
          <w:bCs/>
          <w:sz w:val="22"/>
          <w:szCs w:val="22"/>
        </w:rPr>
        <w:t>2</w:t>
      </w:r>
      <w:r w:rsidR="00730A27">
        <w:rPr>
          <w:b/>
          <w:bCs/>
          <w:sz w:val="22"/>
          <w:szCs w:val="22"/>
        </w:rPr>
        <w:t>4</w:t>
      </w:r>
      <w:r w:rsidR="00E204E7">
        <w:rPr>
          <w:b/>
          <w:bCs/>
          <w:sz w:val="22"/>
          <w:szCs w:val="22"/>
        </w:rPr>
        <w:t>%</w:t>
      </w:r>
      <w:r w:rsidRPr="0073348B">
        <w:rPr>
          <w:b/>
          <w:bCs/>
          <w:sz w:val="22"/>
          <w:szCs w:val="22"/>
        </w:rPr>
        <w:t xml:space="preserve"> / </w:t>
      </w:r>
      <w:r w:rsidR="00E204E7">
        <w:rPr>
          <w:b/>
          <w:bCs/>
          <w:sz w:val="22"/>
          <w:szCs w:val="22"/>
        </w:rPr>
        <w:t>10</w:t>
      </w:r>
      <w:r w:rsidRPr="0073348B">
        <w:rPr>
          <w:b/>
          <w:bCs/>
          <w:sz w:val="22"/>
          <w:szCs w:val="22"/>
        </w:rPr>
        <w:t xml:space="preserve"> points per class meeting approximately)</w:t>
      </w:r>
    </w:p>
    <w:p w14:paraId="2252C4A1" w14:textId="563E2449" w:rsidR="00C23832" w:rsidRPr="00436A4A" w:rsidRDefault="00C23832" w:rsidP="00436A4A">
      <w:pPr>
        <w:pStyle w:val="BodyText2"/>
        <w:spacing w:after="0" w:line="240" w:lineRule="auto"/>
        <w:jc w:val="both"/>
        <w:rPr>
          <w:sz w:val="22"/>
          <w:szCs w:val="22"/>
          <w:lang w:val="en"/>
        </w:rPr>
      </w:pPr>
      <w:r w:rsidRPr="0073348B">
        <w:rPr>
          <w:sz w:val="22"/>
          <w:szCs w:val="22"/>
        </w:rPr>
        <w:t xml:space="preserve">All students are expected to be full participants in all daily classroom activities that include </w:t>
      </w:r>
      <w:r w:rsidR="004E73DD">
        <w:rPr>
          <w:sz w:val="22"/>
          <w:szCs w:val="22"/>
        </w:rPr>
        <w:t xml:space="preserve">discussions and </w:t>
      </w:r>
      <w:r w:rsidRPr="0073348B">
        <w:rPr>
          <w:sz w:val="22"/>
          <w:szCs w:val="22"/>
        </w:rPr>
        <w:t xml:space="preserve">debates, </w:t>
      </w:r>
      <w:r w:rsidR="004E73DD" w:rsidRPr="0073348B">
        <w:rPr>
          <w:sz w:val="22"/>
          <w:szCs w:val="22"/>
        </w:rPr>
        <w:t>reading and writing assignments</w:t>
      </w:r>
      <w:r w:rsidRPr="0073348B">
        <w:rPr>
          <w:sz w:val="22"/>
          <w:szCs w:val="22"/>
        </w:rPr>
        <w:t>, individual</w:t>
      </w:r>
      <w:r w:rsidR="004E73DD">
        <w:rPr>
          <w:sz w:val="22"/>
          <w:szCs w:val="22"/>
        </w:rPr>
        <w:t xml:space="preserve"> </w:t>
      </w:r>
      <w:r w:rsidRPr="0073348B">
        <w:rPr>
          <w:sz w:val="22"/>
          <w:szCs w:val="22"/>
        </w:rPr>
        <w:t>and group work</w:t>
      </w:r>
      <w:r w:rsidR="004E73DD">
        <w:rPr>
          <w:sz w:val="22"/>
          <w:szCs w:val="22"/>
        </w:rPr>
        <w:t xml:space="preserve">, and </w:t>
      </w:r>
      <w:r w:rsidR="004E73DD" w:rsidRPr="0073348B">
        <w:rPr>
          <w:sz w:val="22"/>
          <w:szCs w:val="22"/>
        </w:rPr>
        <w:t>role-play</w:t>
      </w:r>
      <w:r w:rsidRPr="0073348B">
        <w:rPr>
          <w:sz w:val="22"/>
          <w:szCs w:val="22"/>
        </w:rPr>
        <w:t>.</w:t>
      </w:r>
      <w:r w:rsidRPr="0073348B">
        <w:rPr>
          <w:sz w:val="22"/>
          <w:szCs w:val="22"/>
          <w:lang w:val="en"/>
        </w:rPr>
        <w:t xml:space="preserve"> </w:t>
      </w:r>
      <w:r w:rsidR="004E73DD">
        <w:rPr>
          <w:sz w:val="22"/>
          <w:szCs w:val="22"/>
          <w:lang w:val="en"/>
        </w:rPr>
        <w:t>S</w:t>
      </w:r>
      <w:r w:rsidRPr="0073348B">
        <w:rPr>
          <w:sz w:val="22"/>
          <w:szCs w:val="22"/>
          <w:lang w:val="en"/>
        </w:rPr>
        <w:t xml:space="preserve">tudents must prepare carefully for class by </w:t>
      </w:r>
      <w:r w:rsidRPr="0073348B">
        <w:rPr>
          <w:bCs/>
          <w:sz w:val="22"/>
          <w:szCs w:val="22"/>
          <w:u w:val="single"/>
          <w:lang w:val="en"/>
        </w:rPr>
        <w:t>completing all</w:t>
      </w:r>
      <w:r w:rsidRPr="0073348B">
        <w:rPr>
          <w:sz w:val="22"/>
          <w:szCs w:val="22"/>
          <w:u w:val="single"/>
          <w:lang w:val="en"/>
        </w:rPr>
        <w:t xml:space="preserve"> </w:t>
      </w:r>
      <w:r w:rsidR="00CF7BB1">
        <w:rPr>
          <w:sz w:val="22"/>
          <w:szCs w:val="22"/>
          <w:u w:val="single"/>
          <w:lang w:val="en"/>
        </w:rPr>
        <w:t xml:space="preserve">reading </w:t>
      </w:r>
      <w:r w:rsidRPr="0073348B">
        <w:rPr>
          <w:bCs/>
          <w:sz w:val="22"/>
          <w:szCs w:val="22"/>
          <w:u w:val="single"/>
          <w:lang w:val="en"/>
        </w:rPr>
        <w:t>assignments in advance</w:t>
      </w:r>
      <w:r w:rsidRPr="0073348B">
        <w:rPr>
          <w:sz w:val="22"/>
          <w:szCs w:val="22"/>
          <w:lang w:val="en"/>
        </w:rPr>
        <w:t xml:space="preserve"> and be ready to participate actively in class. Every class, students will be graded on individual, pair, and group activities. The dates for all exams and assignments are clearly marked on your syllabus under "</w:t>
      </w:r>
      <w:proofErr w:type="spellStart"/>
      <w:r w:rsidRPr="0073348B">
        <w:rPr>
          <w:sz w:val="22"/>
          <w:szCs w:val="22"/>
          <w:lang w:val="en"/>
        </w:rPr>
        <w:t>Programa</w:t>
      </w:r>
      <w:proofErr w:type="spellEnd"/>
      <w:r w:rsidRPr="0073348B">
        <w:rPr>
          <w:sz w:val="22"/>
          <w:szCs w:val="22"/>
          <w:lang w:val="en"/>
        </w:rPr>
        <w:t>" (</w:t>
      </w:r>
      <w:r w:rsidR="004E73DD">
        <w:rPr>
          <w:sz w:val="22"/>
          <w:szCs w:val="22"/>
          <w:lang w:val="en"/>
        </w:rPr>
        <w:t>p. 4-5</w:t>
      </w:r>
      <w:r w:rsidRPr="0073348B">
        <w:rPr>
          <w:sz w:val="22"/>
          <w:szCs w:val="22"/>
          <w:lang w:val="en"/>
        </w:rPr>
        <w:t xml:space="preserve">). </w:t>
      </w:r>
      <w:r w:rsidRPr="0073348B">
        <w:rPr>
          <w:bCs/>
          <w:sz w:val="22"/>
          <w:szCs w:val="22"/>
        </w:rPr>
        <w:t xml:space="preserve">It is crucial that students complete </w:t>
      </w:r>
      <w:proofErr w:type="gramStart"/>
      <w:r w:rsidRPr="0033205E">
        <w:rPr>
          <w:bCs/>
          <w:sz w:val="22"/>
          <w:szCs w:val="22"/>
        </w:rPr>
        <w:t>all of</w:t>
      </w:r>
      <w:proofErr w:type="gramEnd"/>
      <w:r w:rsidRPr="0033205E">
        <w:rPr>
          <w:bCs/>
          <w:sz w:val="22"/>
          <w:szCs w:val="22"/>
        </w:rPr>
        <w:t xml:space="preserve"> their</w:t>
      </w:r>
      <w:r w:rsidRPr="0033205E">
        <w:rPr>
          <w:b/>
          <w:sz w:val="22"/>
          <w:szCs w:val="22"/>
        </w:rPr>
        <w:t xml:space="preserve"> reading assignments</w:t>
      </w:r>
      <w:r w:rsidRPr="0073348B">
        <w:rPr>
          <w:bCs/>
          <w:sz w:val="22"/>
          <w:szCs w:val="22"/>
        </w:rPr>
        <w:t xml:space="preserve"> by the due date indicated on the </w:t>
      </w:r>
      <w:proofErr w:type="spellStart"/>
      <w:r w:rsidRPr="0073348B">
        <w:rPr>
          <w:bCs/>
          <w:i/>
          <w:iCs/>
          <w:sz w:val="22"/>
          <w:szCs w:val="22"/>
        </w:rPr>
        <w:t>Programa</w:t>
      </w:r>
      <w:proofErr w:type="spellEnd"/>
      <w:r w:rsidRPr="0073348B">
        <w:rPr>
          <w:bCs/>
          <w:sz w:val="22"/>
          <w:szCs w:val="22"/>
        </w:rPr>
        <w:t xml:space="preserve">, prior to class. </w:t>
      </w:r>
      <w:r w:rsidR="00C40DCD">
        <w:rPr>
          <w:bCs/>
          <w:sz w:val="22"/>
          <w:szCs w:val="22"/>
        </w:rPr>
        <w:t xml:space="preserve">At the beginning of class students will turn in to the professor the answers to </w:t>
      </w:r>
      <w:r w:rsidR="00C40DCD" w:rsidRPr="00F773C1">
        <w:rPr>
          <w:b/>
          <w:sz w:val="22"/>
          <w:szCs w:val="22"/>
        </w:rPr>
        <w:t>“</w:t>
      </w:r>
      <w:proofErr w:type="spellStart"/>
      <w:r w:rsidR="00C40DCD" w:rsidRPr="00F773C1">
        <w:rPr>
          <w:b/>
          <w:sz w:val="22"/>
          <w:szCs w:val="22"/>
        </w:rPr>
        <w:t>Preguntas</w:t>
      </w:r>
      <w:proofErr w:type="spellEnd"/>
      <w:r w:rsidR="00C40DCD" w:rsidRPr="00F773C1">
        <w:rPr>
          <w:b/>
          <w:sz w:val="22"/>
          <w:szCs w:val="22"/>
        </w:rPr>
        <w:t xml:space="preserve"> </w:t>
      </w:r>
      <w:proofErr w:type="spellStart"/>
      <w:r w:rsidR="00C40DCD" w:rsidRPr="00F773C1">
        <w:rPr>
          <w:b/>
          <w:sz w:val="22"/>
          <w:szCs w:val="22"/>
        </w:rPr>
        <w:t>generales</w:t>
      </w:r>
      <w:proofErr w:type="spellEnd"/>
      <w:r w:rsidR="00C40DCD" w:rsidRPr="00F773C1">
        <w:rPr>
          <w:b/>
          <w:sz w:val="22"/>
          <w:szCs w:val="22"/>
        </w:rPr>
        <w:t>”</w:t>
      </w:r>
      <w:r w:rsidR="00C40DCD">
        <w:rPr>
          <w:bCs/>
          <w:sz w:val="22"/>
          <w:szCs w:val="22"/>
        </w:rPr>
        <w:t xml:space="preserve"> </w:t>
      </w:r>
      <w:r w:rsidR="00506F55">
        <w:rPr>
          <w:bCs/>
          <w:sz w:val="22"/>
          <w:szCs w:val="22"/>
        </w:rPr>
        <w:t xml:space="preserve">located </w:t>
      </w:r>
      <w:r w:rsidR="00C40DCD">
        <w:rPr>
          <w:bCs/>
          <w:sz w:val="22"/>
          <w:szCs w:val="22"/>
        </w:rPr>
        <w:t xml:space="preserve">at the </w:t>
      </w:r>
      <w:r w:rsidR="00C40DCD">
        <w:rPr>
          <w:bCs/>
          <w:sz w:val="22"/>
          <w:szCs w:val="22"/>
        </w:rPr>
        <w:lastRenderedPageBreak/>
        <w:t>end of each reading</w:t>
      </w:r>
      <w:r w:rsidR="001A167C">
        <w:rPr>
          <w:bCs/>
          <w:sz w:val="22"/>
          <w:szCs w:val="22"/>
        </w:rPr>
        <w:t xml:space="preserve"> assigned</w:t>
      </w:r>
      <w:r w:rsidR="00C40DCD">
        <w:rPr>
          <w:bCs/>
          <w:sz w:val="22"/>
          <w:szCs w:val="22"/>
        </w:rPr>
        <w:t>.</w:t>
      </w:r>
      <w:r w:rsidR="00506F55">
        <w:rPr>
          <w:bCs/>
          <w:sz w:val="22"/>
          <w:szCs w:val="22"/>
        </w:rPr>
        <w:t xml:space="preserve"> </w:t>
      </w:r>
      <w:r w:rsidR="007D22A2">
        <w:rPr>
          <w:bCs/>
          <w:sz w:val="22"/>
          <w:szCs w:val="22"/>
        </w:rPr>
        <w:t>In case there are two different readings or authors for the same day, students can select 3</w:t>
      </w:r>
      <w:r w:rsidR="00CF7BB1">
        <w:rPr>
          <w:bCs/>
          <w:sz w:val="22"/>
          <w:szCs w:val="22"/>
        </w:rPr>
        <w:t xml:space="preserve"> or </w:t>
      </w:r>
      <w:r w:rsidR="007D22A2">
        <w:rPr>
          <w:bCs/>
          <w:sz w:val="22"/>
          <w:szCs w:val="22"/>
        </w:rPr>
        <w:t>4 questions per author from “</w:t>
      </w:r>
      <w:proofErr w:type="spellStart"/>
      <w:r w:rsidR="007D22A2">
        <w:rPr>
          <w:bCs/>
          <w:sz w:val="22"/>
          <w:szCs w:val="22"/>
        </w:rPr>
        <w:t>Preguntas</w:t>
      </w:r>
      <w:proofErr w:type="spellEnd"/>
      <w:r w:rsidR="007D22A2">
        <w:rPr>
          <w:bCs/>
          <w:sz w:val="22"/>
          <w:szCs w:val="22"/>
        </w:rPr>
        <w:t xml:space="preserve"> </w:t>
      </w:r>
      <w:proofErr w:type="spellStart"/>
      <w:r w:rsidR="007D22A2">
        <w:rPr>
          <w:bCs/>
          <w:sz w:val="22"/>
          <w:szCs w:val="22"/>
        </w:rPr>
        <w:t>generales</w:t>
      </w:r>
      <w:proofErr w:type="spellEnd"/>
      <w:r w:rsidR="007D22A2">
        <w:rPr>
          <w:bCs/>
          <w:sz w:val="22"/>
          <w:szCs w:val="22"/>
        </w:rPr>
        <w:t>”</w:t>
      </w:r>
      <w:r w:rsidR="00CF7BB1">
        <w:rPr>
          <w:bCs/>
          <w:sz w:val="22"/>
          <w:szCs w:val="22"/>
        </w:rPr>
        <w:t xml:space="preserve"> to complete.</w:t>
      </w:r>
      <w:r w:rsidR="00C40DCD">
        <w:rPr>
          <w:bCs/>
          <w:sz w:val="22"/>
          <w:szCs w:val="22"/>
        </w:rPr>
        <w:t xml:space="preserve"> </w:t>
      </w:r>
    </w:p>
    <w:p w14:paraId="3B4C643B" w14:textId="760C972A" w:rsidR="00B502BD" w:rsidRPr="00436A4A" w:rsidRDefault="00B502BD" w:rsidP="00B502BD">
      <w:pPr>
        <w:pStyle w:val="BodyText2"/>
        <w:spacing w:after="0" w:line="240" w:lineRule="auto"/>
        <w:jc w:val="both"/>
        <w:rPr>
          <w:sz w:val="22"/>
          <w:szCs w:val="22"/>
          <w:lang w:val="en"/>
        </w:rPr>
      </w:pPr>
      <w:r w:rsidRPr="0073348B">
        <w:rPr>
          <w:b/>
          <w:bCs/>
        </w:rPr>
        <w:t xml:space="preserve">Class participation, preparation and attendance are </w:t>
      </w:r>
      <w:r>
        <w:rPr>
          <w:b/>
          <w:bCs/>
        </w:rPr>
        <w:t>crucial</w:t>
      </w:r>
      <w:r w:rsidRPr="0073348B">
        <w:rPr>
          <w:b/>
          <w:bCs/>
        </w:rPr>
        <w:t xml:space="preserve"> for succeeding in the course</w:t>
      </w:r>
      <w:r w:rsidRPr="0073348B">
        <w:t xml:space="preserve">. </w:t>
      </w:r>
    </w:p>
    <w:p w14:paraId="11BEB6D3" w14:textId="77777777" w:rsidR="00730A27" w:rsidRDefault="00730A27" w:rsidP="00B502BD">
      <w:pPr>
        <w:ind w:left="0" w:firstLine="0"/>
        <w:jc w:val="both"/>
        <w:rPr>
          <w:b/>
          <w:bCs/>
        </w:rPr>
      </w:pPr>
    </w:p>
    <w:p w14:paraId="62DB2F0C" w14:textId="1B8328BE" w:rsidR="00F5490C" w:rsidRPr="009F31DA" w:rsidRDefault="00F5490C" w:rsidP="00FF45E9">
      <w:pPr>
        <w:jc w:val="both"/>
        <w:rPr>
          <w:b/>
          <w:bCs/>
        </w:rPr>
      </w:pPr>
      <w:r w:rsidRPr="009F31DA">
        <w:rPr>
          <w:b/>
          <w:bCs/>
        </w:rPr>
        <w:t>A</w:t>
      </w:r>
      <w:r w:rsidR="009F31DA" w:rsidRPr="009F31DA">
        <w:rPr>
          <w:b/>
          <w:bCs/>
        </w:rPr>
        <w:t>N</w:t>
      </w:r>
      <w:r w:rsidR="009F31DA">
        <w:rPr>
          <w:b/>
          <w:bCs/>
        </w:rPr>
        <w:t>Á</w:t>
      </w:r>
      <w:r w:rsidR="009F31DA" w:rsidRPr="009F31DA">
        <w:rPr>
          <w:b/>
          <w:bCs/>
        </w:rPr>
        <w:t>LISIS GUIADO</w:t>
      </w:r>
    </w:p>
    <w:p w14:paraId="1C60060B" w14:textId="68AEA949" w:rsidR="00281EF1" w:rsidRDefault="00281EF1" w:rsidP="00FF45E9">
      <w:pPr>
        <w:jc w:val="both"/>
      </w:pPr>
      <w:r>
        <w:t>Throughout the semester, student pairs or groups will take turns guiding the class discussion of the works read. The students in charge should certainly start with t</w:t>
      </w:r>
      <w:r w:rsidR="0001490B">
        <w:t>he “</w:t>
      </w:r>
      <w:proofErr w:type="spellStart"/>
      <w:r w:rsidR="0001490B">
        <w:t>Preguntas</w:t>
      </w:r>
      <w:proofErr w:type="spellEnd"/>
      <w:r w:rsidR="0001490B">
        <w:t xml:space="preserve"> </w:t>
      </w:r>
      <w:proofErr w:type="spellStart"/>
      <w:r w:rsidR="0001490B">
        <w:t>generales</w:t>
      </w:r>
      <w:proofErr w:type="spellEnd"/>
      <w:r w:rsidR="0001490B">
        <w:t>”</w:t>
      </w:r>
      <w:r>
        <w:t xml:space="preserve"> but should go into greater depth as they lead the class in </w:t>
      </w:r>
      <w:r w:rsidRPr="004F78A1">
        <w:rPr>
          <w:b/>
          <w:bCs/>
        </w:rPr>
        <w:t>analyzing</w:t>
      </w:r>
      <w:r>
        <w:t xml:space="preserve"> the work</w:t>
      </w:r>
      <w:r w:rsidR="004F78A1">
        <w:t xml:space="preserve"> including “</w:t>
      </w:r>
      <w:proofErr w:type="spellStart"/>
      <w:r w:rsidR="004F78A1">
        <w:t>Temas</w:t>
      </w:r>
      <w:proofErr w:type="spellEnd"/>
      <w:r w:rsidR="004F78A1">
        <w:t xml:space="preserve"> de </w:t>
      </w:r>
      <w:proofErr w:type="spellStart"/>
      <w:r w:rsidR="004F78A1">
        <w:t>análisis</w:t>
      </w:r>
      <w:proofErr w:type="spellEnd"/>
      <w:r w:rsidR="004F78A1">
        <w:t>” and/or “</w:t>
      </w:r>
      <w:proofErr w:type="spellStart"/>
      <w:r w:rsidR="004F78A1">
        <w:t>temas</w:t>
      </w:r>
      <w:proofErr w:type="spellEnd"/>
      <w:r w:rsidR="004F78A1">
        <w:t xml:space="preserve"> de </w:t>
      </w:r>
      <w:proofErr w:type="spellStart"/>
      <w:r w:rsidR="004F78A1">
        <w:t>reflexión</w:t>
      </w:r>
      <w:proofErr w:type="spellEnd"/>
      <w:r w:rsidR="004F78A1">
        <w:t xml:space="preserve"> y </w:t>
      </w:r>
      <w:proofErr w:type="spellStart"/>
      <w:r w:rsidR="004F78A1">
        <w:t>comentario</w:t>
      </w:r>
      <w:proofErr w:type="spellEnd"/>
      <w:r w:rsidR="004F78A1">
        <w:t>”</w:t>
      </w:r>
      <w:r w:rsidR="00CA49CB">
        <w:t xml:space="preserve"> (activities located at the end of each reading assigned)</w:t>
      </w:r>
      <w:r>
        <w:t xml:space="preserve">. They should be prepared to define any words, explain any difficult parts of the reading, any ideas or expressions that might be troublesome, or any subtleties or symbolism in the text that are important to its overall understanding. Of course, the group leaders will spend much more time preparing their </w:t>
      </w:r>
      <w:proofErr w:type="gramStart"/>
      <w:r>
        <w:t>particular reading</w:t>
      </w:r>
      <w:proofErr w:type="gramEnd"/>
      <w:r>
        <w:t xml:space="preserve"> than will the other members of the class, but the leaders should </w:t>
      </w:r>
      <w:r>
        <w:rPr>
          <w:b/>
        </w:rPr>
        <w:t>guide</w:t>
      </w:r>
      <w:r>
        <w:t xml:space="preserve"> their peers into an overall appreciation of the text, rather than unleashing a monologue containing all the fruits of their study. Roles in guiding the class discussion should be equally divided among the leaders; if one student dominates or has little to contribute </w:t>
      </w:r>
      <w:r w:rsidRPr="000F3FB8">
        <w:rPr>
          <w:b/>
        </w:rPr>
        <w:t xml:space="preserve">all </w:t>
      </w:r>
      <w:r>
        <w:t xml:space="preserve">members of the group will receive a lowered grade. </w:t>
      </w:r>
      <w:r w:rsidRPr="000F3FB8">
        <w:rPr>
          <w:b/>
        </w:rPr>
        <w:t>After having read the assigned work</w:t>
      </w:r>
      <w:r>
        <w:t xml:space="preserve"> at least once and met together for a preliminary discussion, students should plan to visit with the Professor in advance to go over aspects of the reading that they themselves do not understand; such meetings usually take about an hour. Each student will receive a grade out of 200 for his/her part in the analysis. </w:t>
      </w:r>
      <w:r>
        <w:rPr>
          <w:b/>
        </w:rPr>
        <w:t xml:space="preserve">Please note: the rest of the class will receive a class participation grade for that day. Students find it difficult to try to lead a class discussion when no one is willing to talk or when their peers have not carefully read the assigned work. </w:t>
      </w:r>
      <w:r>
        <w:t xml:space="preserve"> </w:t>
      </w:r>
    </w:p>
    <w:p w14:paraId="7D550630" w14:textId="453539F9" w:rsidR="00B521F2" w:rsidRDefault="00B521F2" w:rsidP="009F31DA">
      <w:pPr>
        <w:ind w:left="0" w:firstLine="0"/>
        <w:jc w:val="both"/>
        <w:rPr>
          <w:u w:val="single"/>
        </w:rPr>
      </w:pPr>
    </w:p>
    <w:p w14:paraId="64A5868A" w14:textId="7974DE29" w:rsidR="00E204E7" w:rsidRDefault="00E204E7" w:rsidP="004E0342">
      <w:pPr>
        <w:jc w:val="both"/>
        <w:rPr>
          <w:b/>
          <w:bCs/>
        </w:rPr>
      </w:pPr>
      <w:r>
        <w:rPr>
          <w:b/>
          <w:bCs/>
        </w:rPr>
        <w:t>P</w:t>
      </w:r>
      <w:r w:rsidR="009F31DA">
        <w:rPr>
          <w:b/>
          <w:bCs/>
        </w:rPr>
        <w:t>RUEBAS</w:t>
      </w:r>
      <w:r>
        <w:rPr>
          <w:b/>
          <w:bCs/>
        </w:rPr>
        <w:t xml:space="preserve"> (</w:t>
      </w:r>
      <w:r w:rsidR="00730A27">
        <w:rPr>
          <w:b/>
          <w:bCs/>
        </w:rPr>
        <w:t>36</w:t>
      </w:r>
      <w:r>
        <w:rPr>
          <w:b/>
          <w:bCs/>
        </w:rPr>
        <w:t xml:space="preserve">0 points or </w:t>
      </w:r>
      <w:r w:rsidR="00730A27">
        <w:rPr>
          <w:b/>
          <w:bCs/>
        </w:rPr>
        <w:t>36</w:t>
      </w:r>
      <w:r>
        <w:rPr>
          <w:b/>
          <w:bCs/>
        </w:rPr>
        <w:t>% / 1</w:t>
      </w:r>
      <w:r w:rsidR="00730A27">
        <w:rPr>
          <w:b/>
          <w:bCs/>
        </w:rPr>
        <w:t>2</w:t>
      </w:r>
      <w:r>
        <w:rPr>
          <w:b/>
          <w:bCs/>
        </w:rPr>
        <w:t>0 points x 3)</w:t>
      </w:r>
    </w:p>
    <w:p w14:paraId="164145BC" w14:textId="6537E7FB" w:rsidR="004E0342" w:rsidRDefault="004E0342" w:rsidP="004E0342">
      <w:pPr>
        <w:jc w:val="both"/>
      </w:pPr>
      <w:r>
        <w:t xml:space="preserve">There will be </w:t>
      </w:r>
      <w:proofErr w:type="gramStart"/>
      <w:r w:rsidRPr="00F070D3">
        <w:rPr>
          <w:b/>
          <w:bCs/>
        </w:rPr>
        <w:t xml:space="preserve">three </w:t>
      </w:r>
      <w:r>
        <w:t>unit</w:t>
      </w:r>
      <w:proofErr w:type="gramEnd"/>
      <w:r>
        <w:t xml:space="preserve"> tests during the semester. Each test will consist of </w:t>
      </w:r>
      <w:r w:rsidRPr="00F070D3">
        <w:rPr>
          <w:b/>
          <w:bCs/>
        </w:rPr>
        <w:t>two parts</w:t>
      </w:r>
      <w:r>
        <w:t xml:space="preserve">: an </w:t>
      </w:r>
      <w:r w:rsidRPr="00F070D3">
        <w:rPr>
          <w:b/>
          <w:bCs/>
        </w:rPr>
        <w:t>objective part</w:t>
      </w:r>
      <w:r>
        <w:t xml:space="preserve">, which students will take </w:t>
      </w:r>
      <w:r w:rsidRPr="00F070D3">
        <w:rPr>
          <w:b/>
          <w:bCs/>
        </w:rPr>
        <w:t>in class</w:t>
      </w:r>
      <w:r>
        <w:t xml:space="preserve"> during the regular class time (closed book), and an </w:t>
      </w:r>
      <w:r w:rsidRPr="00F070D3">
        <w:rPr>
          <w:b/>
          <w:bCs/>
        </w:rPr>
        <w:t>essay part</w:t>
      </w:r>
      <w:r>
        <w:t xml:space="preserve">, which students will complete </w:t>
      </w:r>
      <w:r w:rsidRPr="00F070D3">
        <w:rPr>
          <w:b/>
          <w:bCs/>
        </w:rPr>
        <w:t>outside of class</w:t>
      </w:r>
      <w:r>
        <w:t xml:space="preserve"> and </w:t>
      </w:r>
      <w:r w:rsidRPr="00F070D3">
        <w:rPr>
          <w:b/>
          <w:bCs/>
        </w:rPr>
        <w:t>turn in at the start of the next class meeting</w:t>
      </w:r>
      <w:r>
        <w:t>. Essay questions will be posted on Moodle on the afternoon of the class day before the test.</w:t>
      </w:r>
    </w:p>
    <w:p w14:paraId="611CF6EA" w14:textId="77777777" w:rsidR="004E0342" w:rsidRDefault="004E0342" w:rsidP="004E0342">
      <w:pPr>
        <w:jc w:val="both"/>
      </w:pPr>
    </w:p>
    <w:p w14:paraId="2F396300" w14:textId="77777777" w:rsidR="004E0342" w:rsidRDefault="004E0342" w:rsidP="004E0342">
      <w:pPr>
        <w:jc w:val="both"/>
      </w:pPr>
      <w:r>
        <w:t xml:space="preserve">Students will not have papers to write outside of class for this course. Instead, each test will have a significant essay question worth 100 points. In writing the essays, students may use the textbook and their class notes. What is NOT permitted for these tests is conversations with other people. Students may certainly study together, but once the test questions have been posted, conversation about the material must cease. </w:t>
      </w:r>
    </w:p>
    <w:p w14:paraId="25FDD781" w14:textId="77777777" w:rsidR="004E0342" w:rsidRPr="0073348B" w:rsidRDefault="004E0342" w:rsidP="00730A27">
      <w:pPr>
        <w:ind w:left="0" w:firstLine="0"/>
        <w:rPr>
          <w:u w:val="single"/>
        </w:rPr>
      </w:pPr>
    </w:p>
    <w:p w14:paraId="41DB4C29" w14:textId="78AA4D7E" w:rsidR="00B521F2" w:rsidRPr="0073348B" w:rsidRDefault="00B521F2" w:rsidP="000A38B1">
      <w:pPr>
        <w:ind w:left="0" w:firstLine="0"/>
        <w:jc w:val="both"/>
        <w:rPr>
          <w:bCs/>
        </w:rPr>
      </w:pPr>
      <w:r w:rsidRPr="009F31DA">
        <w:rPr>
          <w:b/>
        </w:rPr>
        <w:t>E</w:t>
      </w:r>
      <w:r w:rsidR="009F31DA" w:rsidRPr="009F31DA">
        <w:rPr>
          <w:b/>
        </w:rPr>
        <w:t>XAMEN FINAL</w:t>
      </w:r>
      <w:r w:rsidRPr="0073348B">
        <w:rPr>
          <w:b/>
        </w:rPr>
        <w:t xml:space="preserve"> (</w:t>
      </w:r>
      <w:r>
        <w:rPr>
          <w:b/>
        </w:rPr>
        <w:t>20</w:t>
      </w:r>
      <w:r w:rsidR="00730A27">
        <w:rPr>
          <w:b/>
        </w:rPr>
        <w:t>0</w:t>
      </w:r>
      <w:r w:rsidRPr="0073348B">
        <w:rPr>
          <w:b/>
        </w:rPr>
        <w:t xml:space="preserve"> points or </w:t>
      </w:r>
      <w:r>
        <w:rPr>
          <w:b/>
        </w:rPr>
        <w:t>2</w:t>
      </w:r>
      <w:r w:rsidR="00730A27">
        <w:rPr>
          <w:b/>
        </w:rPr>
        <w:t>0</w:t>
      </w:r>
      <w:r w:rsidRPr="0073348B">
        <w:rPr>
          <w:b/>
        </w:rPr>
        <w:t>%)</w:t>
      </w:r>
    </w:p>
    <w:p w14:paraId="718510F7" w14:textId="7641FE3F" w:rsidR="00DA58D6" w:rsidRPr="00DA58D6" w:rsidRDefault="00B521F2" w:rsidP="000A38B1">
      <w:pPr>
        <w:keepLines/>
        <w:jc w:val="both"/>
        <w:rPr>
          <w:color w:val="auto"/>
        </w:rPr>
      </w:pPr>
      <w:r w:rsidRPr="0073348B">
        <w:t xml:space="preserve">This is a comprehensive exam given during finals week. The exam </w:t>
      </w:r>
      <w:r w:rsidRPr="0073348B">
        <w:rPr>
          <w:snapToGrid w:val="0"/>
        </w:rPr>
        <w:t xml:space="preserve">will include </w:t>
      </w:r>
      <w:r w:rsidR="00AD1009">
        <w:rPr>
          <w:snapToGrid w:val="0"/>
        </w:rPr>
        <w:t xml:space="preserve">all the material covered during the semester. </w:t>
      </w:r>
      <w:r w:rsidR="000A38B1" w:rsidRPr="0073348B">
        <w:t xml:space="preserve">The professor will discuss the format of the exam and study strategies before the exam. Daily preparation and completion of all assignments throughout the term will help students prepare for this activity. </w:t>
      </w:r>
      <w:r w:rsidR="00DA58D6" w:rsidRPr="00DA58D6">
        <w:rPr>
          <w:color w:val="auto"/>
          <w:shd w:val="clear" w:color="auto" w:fill="FFFFFF"/>
        </w:rPr>
        <w:t>The</w:t>
      </w:r>
      <w:r w:rsidR="00DA58D6">
        <w:rPr>
          <w:color w:val="auto"/>
          <w:shd w:val="clear" w:color="auto" w:fill="FFFFFF"/>
        </w:rPr>
        <w:t xml:space="preserve"> Final Exam</w:t>
      </w:r>
      <w:r w:rsidR="00DA58D6" w:rsidRPr="00DA58D6">
        <w:rPr>
          <w:color w:val="auto"/>
          <w:shd w:val="clear" w:color="auto" w:fill="FFFFFF"/>
        </w:rPr>
        <w:t xml:space="preserve"> will include a 30-minute conversation with a native Spanish speaker via </w:t>
      </w:r>
      <w:proofErr w:type="spellStart"/>
      <w:r w:rsidR="00DA58D6" w:rsidRPr="00DA58D6">
        <w:rPr>
          <w:color w:val="auto"/>
          <w:shd w:val="clear" w:color="auto" w:fill="FFFFFF"/>
        </w:rPr>
        <w:t>TalkAbroad</w:t>
      </w:r>
      <w:proofErr w:type="spellEnd"/>
      <w:r w:rsidR="00DA58D6">
        <w:rPr>
          <w:color w:val="auto"/>
          <w:shd w:val="clear" w:color="auto" w:fill="FFFFFF"/>
        </w:rPr>
        <w:t xml:space="preserve"> </w:t>
      </w:r>
      <w:r w:rsidR="00DA58D6" w:rsidRPr="0073348B">
        <w:rPr>
          <w:snapToGrid w:val="0"/>
        </w:rPr>
        <w:t>(</w:t>
      </w:r>
      <w:hyperlink r:id="rId8" w:history="1">
        <w:r w:rsidR="00DA58D6" w:rsidRPr="0073348B">
          <w:rPr>
            <w:rStyle w:val="Hyperlink"/>
            <w:snapToGrid w:val="0"/>
          </w:rPr>
          <w:t>https://talkabroad.com/</w:t>
        </w:r>
      </w:hyperlink>
      <w:r w:rsidR="00DA58D6" w:rsidRPr="0073348B">
        <w:rPr>
          <w:snapToGrid w:val="0"/>
        </w:rPr>
        <w:t>)</w:t>
      </w:r>
      <w:r w:rsidR="00DA58D6" w:rsidRPr="00DA58D6">
        <w:rPr>
          <w:color w:val="auto"/>
          <w:shd w:val="clear" w:color="auto" w:fill="FFFFFF"/>
        </w:rPr>
        <w:t>. Students will need to register (</w:t>
      </w:r>
      <w:r w:rsidR="00DA58D6" w:rsidRPr="00BC7A4D">
        <w:rPr>
          <w:b/>
          <w:bCs/>
          <w:color w:val="auto"/>
          <w:shd w:val="clear" w:color="auto" w:fill="FFFFFF"/>
        </w:rPr>
        <w:t>Ramos2021-207283</w:t>
      </w:r>
      <w:r w:rsidR="00DA58D6" w:rsidRPr="00DA58D6">
        <w:rPr>
          <w:color w:val="auto"/>
          <w:shd w:val="clear" w:color="auto" w:fill="FFFFFF"/>
        </w:rPr>
        <w:t>) and secure a date/time for this activity not later than 36 hours before the due date, </w:t>
      </w:r>
      <w:r w:rsidR="00DA58D6" w:rsidRPr="00DA58D6">
        <w:rPr>
          <w:rStyle w:val="Strong"/>
          <w:color w:val="auto"/>
          <w:shd w:val="clear" w:color="auto" w:fill="FFFFFF"/>
        </w:rPr>
        <w:t>Monday, May 16th, from 1:00 - 4:00</w:t>
      </w:r>
      <w:r w:rsidR="00DA58D6" w:rsidRPr="00DA58D6">
        <w:rPr>
          <w:color w:val="auto"/>
          <w:shd w:val="clear" w:color="auto" w:fill="FFFFFF"/>
        </w:rPr>
        <w:t> </w:t>
      </w:r>
      <w:r w:rsidR="00DA58D6" w:rsidRPr="00DA58D6">
        <w:rPr>
          <w:rStyle w:val="Strong"/>
          <w:color w:val="auto"/>
          <w:shd w:val="clear" w:color="auto" w:fill="FFFFFF"/>
        </w:rPr>
        <w:t>pm </w:t>
      </w:r>
      <w:r w:rsidR="00DA58D6" w:rsidRPr="00DA58D6">
        <w:rPr>
          <w:color w:val="auto"/>
          <w:shd w:val="clear" w:color="auto" w:fill="FFFFFF"/>
        </w:rPr>
        <w:t>or before.</w:t>
      </w:r>
      <w:r w:rsidR="00DA58D6" w:rsidRPr="00DA58D6">
        <w:rPr>
          <w:rFonts w:ascii="Roboto" w:hAnsi="Roboto"/>
          <w:color w:val="auto"/>
          <w:shd w:val="clear" w:color="auto" w:fill="FFFFFF"/>
        </w:rPr>
        <w:t> </w:t>
      </w:r>
    </w:p>
    <w:p w14:paraId="4AB3147E" w14:textId="77777777" w:rsidR="00877B4D" w:rsidRPr="00B07D5F" w:rsidRDefault="00877B4D" w:rsidP="00B07D5F">
      <w:pPr>
        <w:ind w:left="0" w:right="0"/>
      </w:pPr>
    </w:p>
    <w:p w14:paraId="77BA8C8A" w14:textId="77777777" w:rsidR="00BC14C6" w:rsidRDefault="00BC14C6" w:rsidP="00BC14C6">
      <w:pPr>
        <w:jc w:val="both"/>
        <w:rPr>
          <w:b/>
        </w:rPr>
      </w:pPr>
    </w:p>
    <w:p w14:paraId="32E11913" w14:textId="77777777" w:rsidR="00702A94" w:rsidRDefault="00702A94" w:rsidP="00BC14C6">
      <w:pPr>
        <w:jc w:val="both"/>
        <w:rPr>
          <w:b/>
        </w:rPr>
      </w:pPr>
    </w:p>
    <w:p w14:paraId="54F319DC" w14:textId="368A4044" w:rsidR="00BC14C6" w:rsidRPr="00BC14C6" w:rsidRDefault="00BC14C6" w:rsidP="00BC14C6">
      <w:pPr>
        <w:jc w:val="both"/>
        <w:rPr>
          <w:b/>
        </w:rPr>
      </w:pPr>
      <w:r w:rsidRPr="003B0479">
        <w:rPr>
          <w:b/>
        </w:rPr>
        <w:t>The following schedule (</w:t>
      </w:r>
      <w:r w:rsidR="00702A94">
        <w:rPr>
          <w:b/>
        </w:rPr>
        <w:t>PROGRAMA</w:t>
      </w:r>
      <w:r w:rsidRPr="003B0479">
        <w:rPr>
          <w:b/>
        </w:rPr>
        <w:t xml:space="preserve">) is intended as a guideline only. </w:t>
      </w:r>
      <w:r w:rsidRPr="00BC14C6">
        <w:rPr>
          <w:b/>
        </w:rPr>
        <w:t>Requirements may change as circumstances warrant.</w:t>
      </w:r>
    </w:p>
    <w:p w14:paraId="00783724" w14:textId="4AAE871D" w:rsidR="001C5D56" w:rsidRPr="00B07D5F" w:rsidRDefault="007A430C" w:rsidP="00B07D5F">
      <w:pPr>
        <w:spacing w:after="0" w:line="259" w:lineRule="auto"/>
        <w:ind w:left="0" w:right="0" w:firstLine="0"/>
      </w:pPr>
      <w:r w:rsidRPr="00B07D5F">
        <w:t xml:space="preserve"> </w:t>
      </w:r>
    </w:p>
    <w:p w14:paraId="412CCA40" w14:textId="16047C73" w:rsidR="001C5D56" w:rsidRPr="00B07D5F" w:rsidRDefault="001C5D56" w:rsidP="00B07D5F">
      <w:pPr>
        <w:spacing w:after="0" w:line="259" w:lineRule="auto"/>
        <w:ind w:left="0" w:right="0" w:firstLine="0"/>
      </w:pPr>
    </w:p>
    <w:p w14:paraId="6E57BD6F" w14:textId="77777777" w:rsidR="001C5D56" w:rsidRPr="00B07D5F" w:rsidRDefault="007A430C" w:rsidP="00B07D5F">
      <w:pPr>
        <w:spacing w:after="0" w:line="259" w:lineRule="auto"/>
        <w:ind w:left="0" w:right="0" w:firstLine="0"/>
      </w:pPr>
      <w:r w:rsidRPr="00B07D5F">
        <w:t xml:space="preserve"> </w:t>
      </w:r>
    </w:p>
    <w:p w14:paraId="370B3067" w14:textId="77777777" w:rsidR="001C5D56" w:rsidRPr="00B07D5F" w:rsidRDefault="007A430C" w:rsidP="00B07D5F">
      <w:pPr>
        <w:spacing w:after="0" w:line="259" w:lineRule="auto"/>
        <w:ind w:left="0" w:right="0" w:firstLine="0"/>
      </w:pPr>
      <w:r w:rsidRPr="00B07D5F">
        <w:t xml:space="preserve"> </w:t>
      </w:r>
    </w:p>
    <w:p w14:paraId="15092DBB" w14:textId="08DFC478" w:rsidR="001C5D56" w:rsidRPr="00B07D5F" w:rsidRDefault="007A430C" w:rsidP="00B07D5F">
      <w:pPr>
        <w:ind w:left="0" w:right="0"/>
      </w:pPr>
      <w:r w:rsidRPr="00B07D5F">
        <w:br w:type="page"/>
      </w:r>
    </w:p>
    <w:p w14:paraId="2353A937" w14:textId="77777777" w:rsidR="00BC483F" w:rsidRPr="001864CF" w:rsidRDefault="00BC483F" w:rsidP="00BC483F">
      <w:pPr>
        <w:keepLines/>
        <w:jc w:val="center"/>
        <w:rPr>
          <w:b/>
        </w:rPr>
      </w:pPr>
      <w:r w:rsidRPr="001864CF">
        <w:rPr>
          <w:b/>
        </w:rPr>
        <w:lastRenderedPageBreak/>
        <w:t>PROGRAMA</w:t>
      </w:r>
    </w:p>
    <w:p w14:paraId="5B8F6C09" w14:textId="7D966EE2" w:rsidR="00BC483F" w:rsidRPr="001864CF" w:rsidRDefault="00BC483F" w:rsidP="0010285C">
      <w:pPr>
        <w:pStyle w:val="Heading4"/>
        <w:jc w:val="both"/>
        <w:rPr>
          <w:b/>
          <w:color w:val="000000" w:themeColor="text1"/>
        </w:rPr>
      </w:pPr>
      <w:r w:rsidRPr="001864CF">
        <w:rPr>
          <w:b/>
          <w:bCs/>
          <w:color w:val="000000" w:themeColor="text1"/>
        </w:rPr>
        <w:t xml:space="preserve">SN </w:t>
      </w:r>
      <w:r w:rsidR="001D1DE3" w:rsidRPr="001864CF">
        <w:rPr>
          <w:b/>
          <w:bCs/>
          <w:color w:val="000000" w:themeColor="text1"/>
        </w:rPr>
        <w:t>402-A: Panorama of Latin American Literature</w:t>
      </w:r>
      <w:r w:rsidRPr="001864CF">
        <w:rPr>
          <w:b/>
          <w:color w:val="000000" w:themeColor="text1"/>
        </w:rPr>
        <w:tab/>
      </w:r>
      <w:r w:rsidRPr="001864CF">
        <w:rPr>
          <w:b/>
          <w:color w:val="000000" w:themeColor="text1"/>
        </w:rPr>
        <w:tab/>
      </w:r>
      <w:r w:rsidRPr="001864CF">
        <w:rPr>
          <w:b/>
          <w:color w:val="000000" w:themeColor="text1"/>
        </w:rPr>
        <w:tab/>
      </w:r>
      <w:proofErr w:type="spellStart"/>
      <w:r w:rsidRPr="001864CF">
        <w:rPr>
          <w:b/>
          <w:color w:val="000000" w:themeColor="text1"/>
        </w:rPr>
        <w:t>Departamento</w:t>
      </w:r>
      <w:proofErr w:type="spellEnd"/>
      <w:r w:rsidRPr="001864CF">
        <w:rPr>
          <w:b/>
          <w:color w:val="000000" w:themeColor="text1"/>
        </w:rPr>
        <w:t xml:space="preserve"> de </w:t>
      </w:r>
      <w:proofErr w:type="spellStart"/>
      <w:r w:rsidRPr="001864CF">
        <w:rPr>
          <w:b/>
          <w:color w:val="000000" w:themeColor="text1"/>
        </w:rPr>
        <w:t>Español</w:t>
      </w:r>
      <w:proofErr w:type="spellEnd"/>
    </w:p>
    <w:p w14:paraId="283072EF" w14:textId="4ED6A3A9" w:rsidR="00BC483F" w:rsidRPr="0073348B" w:rsidRDefault="00BC483F" w:rsidP="00BC483F">
      <w:pPr>
        <w:keepLines/>
        <w:rPr>
          <w:b/>
          <w:bCs/>
        </w:rPr>
      </w:pPr>
      <w:r>
        <w:rPr>
          <w:b/>
          <w:bCs/>
        </w:rPr>
        <w:t>Primavera</w:t>
      </w:r>
      <w:r w:rsidRPr="0073348B">
        <w:rPr>
          <w:b/>
          <w:bCs/>
        </w:rPr>
        <w:t xml:space="preserve"> 202</w:t>
      </w:r>
      <w:r>
        <w:rPr>
          <w:b/>
          <w:bCs/>
        </w:rPr>
        <w:t>2</w:t>
      </w:r>
      <w:r w:rsidRPr="0073348B">
        <w:rPr>
          <w:b/>
          <w:bCs/>
        </w:rPr>
        <w:tab/>
      </w:r>
      <w:r w:rsidRPr="0073348B">
        <w:rPr>
          <w:b/>
          <w:bCs/>
        </w:rPr>
        <w:tab/>
      </w:r>
      <w:r w:rsidRPr="0073348B">
        <w:rPr>
          <w:b/>
          <w:bCs/>
        </w:rPr>
        <w:tab/>
      </w:r>
      <w:r w:rsidRPr="0073348B">
        <w:rPr>
          <w:b/>
          <w:bCs/>
        </w:rPr>
        <w:tab/>
      </w:r>
      <w:r w:rsidRPr="0073348B">
        <w:rPr>
          <w:b/>
          <w:bCs/>
        </w:rPr>
        <w:tab/>
      </w:r>
      <w:r w:rsidRPr="0073348B">
        <w:rPr>
          <w:b/>
          <w:bCs/>
        </w:rPr>
        <w:tab/>
      </w:r>
      <w:r w:rsidRPr="0073348B">
        <w:rPr>
          <w:b/>
          <w:bCs/>
        </w:rPr>
        <w:tab/>
        <w:t>Birmingham Southern College</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6"/>
        <w:gridCol w:w="5084"/>
      </w:tblGrid>
      <w:tr w:rsidR="00BC483F" w:rsidRPr="0073348B" w14:paraId="0235417E" w14:textId="77777777" w:rsidTr="008D47BB">
        <w:trPr>
          <w:trHeight w:val="246"/>
        </w:trPr>
        <w:tc>
          <w:tcPr>
            <w:tcW w:w="5356" w:type="dxa"/>
            <w:shd w:val="clear" w:color="auto" w:fill="auto"/>
          </w:tcPr>
          <w:p w14:paraId="65B5F03F" w14:textId="0D1EB16E" w:rsidR="00BC483F" w:rsidRPr="0073348B" w:rsidRDefault="00A20D43" w:rsidP="008D47BB">
            <w:pPr>
              <w:keepLines/>
              <w:jc w:val="center"/>
              <w:rPr>
                <w:b/>
                <w:bCs/>
              </w:rPr>
            </w:pPr>
            <w:r>
              <w:rPr>
                <w:b/>
                <w:bCs/>
              </w:rPr>
              <w:t>MARTES</w:t>
            </w:r>
          </w:p>
        </w:tc>
        <w:tc>
          <w:tcPr>
            <w:tcW w:w="5084" w:type="dxa"/>
            <w:shd w:val="clear" w:color="auto" w:fill="auto"/>
          </w:tcPr>
          <w:p w14:paraId="0FCE8E49" w14:textId="18DFE535" w:rsidR="00BC483F" w:rsidRPr="0073348B" w:rsidRDefault="00A20D43" w:rsidP="008D47BB">
            <w:pPr>
              <w:keepLines/>
              <w:jc w:val="center"/>
              <w:rPr>
                <w:b/>
                <w:bCs/>
              </w:rPr>
            </w:pPr>
            <w:r>
              <w:rPr>
                <w:b/>
              </w:rPr>
              <w:t>JUEVES</w:t>
            </w:r>
          </w:p>
        </w:tc>
      </w:tr>
      <w:tr w:rsidR="00BC483F" w:rsidRPr="00A2402B" w14:paraId="2FEF0929" w14:textId="77777777" w:rsidTr="008D47BB">
        <w:trPr>
          <w:trHeight w:val="256"/>
        </w:trPr>
        <w:tc>
          <w:tcPr>
            <w:tcW w:w="5356" w:type="dxa"/>
            <w:shd w:val="clear" w:color="auto" w:fill="auto"/>
          </w:tcPr>
          <w:p w14:paraId="5BB39E4E" w14:textId="77777777" w:rsidR="00BC483F" w:rsidRDefault="00A20D43" w:rsidP="008D47BB">
            <w:pPr>
              <w:keepLines/>
              <w:rPr>
                <w:b/>
                <w:bCs/>
              </w:rPr>
            </w:pPr>
            <w:r>
              <w:rPr>
                <w:b/>
                <w:bCs/>
              </w:rPr>
              <w:t>FEBRERO 01</w:t>
            </w:r>
          </w:p>
          <w:p w14:paraId="101EE0D9" w14:textId="77777777" w:rsidR="00177EE0" w:rsidRDefault="00177EE0" w:rsidP="00060A02">
            <w:pPr>
              <w:keepLines/>
              <w:ind w:left="0" w:firstLine="0"/>
              <w:rPr>
                <w:lang w:val="es-US"/>
              </w:rPr>
            </w:pPr>
          </w:p>
          <w:p w14:paraId="14CCF57F" w14:textId="6D667EE4" w:rsidR="000270B9" w:rsidRDefault="000270B9" w:rsidP="00177EE0">
            <w:pPr>
              <w:keepLines/>
              <w:ind w:left="0" w:firstLine="0"/>
              <w:jc w:val="center"/>
              <w:rPr>
                <w:lang w:val="es-US"/>
              </w:rPr>
            </w:pPr>
            <w:r w:rsidRPr="0073348B">
              <w:rPr>
                <w:lang w:val="es-US"/>
              </w:rPr>
              <w:t>Introducción al curso</w:t>
            </w:r>
          </w:p>
          <w:p w14:paraId="501E3060" w14:textId="524928EB" w:rsidR="000270B9" w:rsidRPr="00863BF8" w:rsidRDefault="000270B9" w:rsidP="009A635D">
            <w:pPr>
              <w:tabs>
                <w:tab w:val="center" w:pos="2331"/>
                <w:tab w:val="center" w:pos="4660"/>
              </w:tabs>
              <w:spacing w:after="3" w:line="259" w:lineRule="auto"/>
              <w:ind w:left="0" w:right="0" w:firstLine="0"/>
              <w:rPr>
                <w:b/>
                <w:bCs/>
                <w:lang w:val="es-MX"/>
              </w:rPr>
            </w:pPr>
          </w:p>
        </w:tc>
        <w:tc>
          <w:tcPr>
            <w:tcW w:w="5084" w:type="dxa"/>
            <w:shd w:val="clear" w:color="auto" w:fill="auto"/>
          </w:tcPr>
          <w:p w14:paraId="3132B629" w14:textId="5E483DC4" w:rsidR="00BC483F" w:rsidRPr="009A635D" w:rsidRDefault="00A20D43" w:rsidP="008D47BB">
            <w:pPr>
              <w:keepLines/>
              <w:rPr>
                <w:b/>
                <w:bCs/>
                <w:lang w:val="es-MX"/>
              </w:rPr>
            </w:pPr>
            <w:r w:rsidRPr="009A635D">
              <w:rPr>
                <w:b/>
                <w:bCs/>
                <w:lang w:val="es-MX"/>
              </w:rPr>
              <w:t>03</w:t>
            </w:r>
          </w:p>
          <w:p w14:paraId="564F3795" w14:textId="7F19591B" w:rsidR="00060A02" w:rsidRDefault="004F2B3D" w:rsidP="00060A02">
            <w:pPr>
              <w:spacing w:line="240" w:lineRule="auto"/>
              <w:ind w:left="0" w:firstLine="0"/>
              <w:contextualSpacing/>
              <w:rPr>
                <w:sz w:val="24"/>
                <w:szCs w:val="24"/>
                <w:lang w:val="es-ES"/>
              </w:rPr>
            </w:pPr>
            <w:r>
              <w:rPr>
                <w:sz w:val="24"/>
                <w:szCs w:val="24"/>
                <w:lang w:val="es-ES"/>
              </w:rPr>
              <w:t xml:space="preserve">Voces, </w:t>
            </w:r>
            <w:r w:rsidR="00060A02">
              <w:rPr>
                <w:sz w:val="24"/>
                <w:szCs w:val="24"/>
                <w:lang w:val="es-ES"/>
              </w:rPr>
              <w:t>Cap</w:t>
            </w:r>
            <w:r w:rsidR="00177EE0">
              <w:rPr>
                <w:sz w:val="24"/>
                <w:szCs w:val="24"/>
                <w:lang w:val="es-ES"/>
              </w:rPr>
              <w:t>ítulo</w:t>
            </w:r>
            <w:r w:rsidR="00060A02">
              <w:rPr>
                <w:sz w:val="24"/>
                <w:szCs w:val="24"/>
                <w:lang w:val="es-ES"/>
              </w:rPr>
              <w:t xml:space="preserve"> 1:</w:t>
            </w:r>
            <w:r w:rsidR="00584F02">
              <w:rPr>
                <w:sz w:val="24"/>
                <w:szCs w:val="24"/>
                <w:lang w:val="es-ES"/>
              </w:rPr>
              <w:t xml:space="preserve"> </w:t>
            </w:r>
            <w:r w:rsidR="00584F02" w:rsidRPr="00436717">
              <w:rPr>
                <w:i/>
                <w:iCs/>
                <w:sz w:val="24"/>
                <w:szCs w:val="24"/>
                <w:lang w:val="es-ES"/>
              </w:rPr>
              <w:t>La configuración del mundo</w:t>
            </w:r>
            <w:r w:rsidR="00584F02">
              <w:rPr>
                <w:sz w:val="24"/>
                <w:szCs w:val="24"/>
                <w:lang w:val="es-ES"/>
              </w:rPr>
              <w:t xml:space="preserve"> </w:t>
            </w:r>
            <w:r w:rsidR="00584F02" w:rsidRPr="006526E1">
              <w:rPr>
                <w:i/>
                <w:iCs/>
                <w:sz w:val="24"/>
                <w:szCs w:val="24"/>
                <w:lang w:val="es-ES"/>
              </w:rPr>
              <w:t>hispanoamericano</w:t>
            </w:r>
            <w:r w:rsidR="0034528F">
              <w:rPr>
                <w:sz w:val="24"/>
                <w:szCs w:val="24"/>
                <w:lang w:val="es-ES"/>
              </w:rPr>
              <w:t xml:space="preserve">, </w:t>
            </w:r>
            <w:r w:rsidR="00060A02">
              <w:rPr>
                <w:sz w:val="24"/>
                <w:szCs w:val="24"/>
                <w:lang w:val="es-ES"/>
              </w:rPr>
              <w:t>Voces amerindias p. 14-24</w:t>
            </w:r>
          </w:p>
          <w:p w14:paraId="6CD96144" w14:textId="77777777" w:rsidR="00760478" w:rsidRDefault="00760478" w:rsidP="00060A02">
            <w:pPr>
              <w:spacing w:after="3" w:line="259" w:lineRule="auto"/>
              <w:ind w:left="0" w:right="0"/>
              <w:rPr>
                <w:lang w:val="es-MX"/>
              </w:rPr>
            </w:pPr>
          </w:p>
          <w:p w14:paraId="1C0E5884" w14:textId="6F500B96" w:rsidR="00BC483F" w:rsidRDefault="00060A02" w:rsidP="00060A02">
            <w:pPr>
              <w:spacing w:after="3" w:line="259" w:lineRule="auto"/>
              <w:ind w:left="0" w:right="0"/>
              <w:rPr>
                <w:lang w:val="es-MX"/>
              </w:rPr>
            </w:pPr>
            <w:proofErr w:type="spellStart"/>
            <w:r>
              <w:rPr>
                <w:lang w:val="es-MX"/>
              </w:rPr>
              <w:t>Vervir</w:t>
            </w:r>
            <w:proofErr w:type="spellEnd"/>
            <w:r>
              <w:rPr>
                <w:lang w:val="es-MX"/>
              </w:rPr>
              <w:t>.</w:t>
            </w:r>
            <w:r w:rsidR="008961B7">
              <w:rPr>
                <w:lang w:val="es-MX"/>
              </w:rPr>
              <w:t xml:space="preserve"> </w:t>
            </w:r>
            <w:r w:rsidR="004F2B3D">
              <w:rPr>
                <w:lang w:val="es-MX"/>
              </w:rPr>
              <w:t>El imperio incaico</w:t>
            </w:r>
            <w:r w:rsidR="008961B7">
              <w:rPr>
                <w:lang w:val="es-MX"/>
              </w:rPr>
              <w:t>, p. 258</w:t>
            </w:r>
          </w:p>
          <w:p w14:paraId="19C4DA15" w14:textId="56E14B30" w:rsidR="00177EE0" w:rsidRPr="00863BF8" w:rsidRDefault="00177EE0" w:rsidP="00060A02">
            <w:pPr>
              <w:spacing w:after="3" w:line="259" w:lineRule="auto"/>
              <w:ind w:left="0" w:right="0"/>
              <w:rPr>
                <w:lang w:val="es-MX"/>
              </w:rPr>
            </w:pPr>
          </w:p>
        </w:tc>
      </w:tr>
      <w:tr w:rsidR="00BC483F" w:rsidRPr="00A2402B" w14:paraId="0348965C" w14:textId="77777777" w:rsidTr="008D47BB">
        <w:trPr>
          <w:trHeight w:val="246"/>
        </w:trPr>
        <w:tc>
          <w:tcPr>
            <w:tcW w:w="5356" w:type="dxa"/>
            <w:shd w:val="clear" w:color="auto" w:fill="auto"/>
          </w:tcPr>
          <w:p w14:paraId="1705C194" w14:textId="77777777" w:rsidR="00BC483F" w:rsidRDefault="00BC483F" w:rsidP="004B2B21">
            <w:pPr>
              <w:spacing w:after="3" w:line="259" w:lineRule="auto"/>
              <w:ind w:left="0" w:right="0"/>
              <w:rPr>
                <w:b/>
                <w:bCs/>
                <w:lang w:val="es-ES"/>
              </w:rPr>
            </w:pPr>
            <w:r w:rsidRPr="0073348B">
              <w:rPr>
                <w:b/>
                <w:bCs/>
                <w:lang w:val="es-ES"/>
              </w:rPr>
              <w:t>0</w:t>
            </w:r>
            <w:r w:rsidR="00A20D43">
              <w:rPr>
                <w:b/>
                <w:bCs/>
                <w:lang w:val="es-ES"/>
              </w:rPr>
              <w:t>8</w:t>
            </w:r>
          </w:p>
          <w:p w14:paraId="2BFC39A4" w14:textId="6708C113" w:rsidR="003B5233" w:rsidRDefault="003B5233" w:rsidP="004B2B21">
            <w:pPr>
              <w:spacing w:after="3" w:line="259" w:lineRule="auto"/>
              <w:ind w:left="0" w:right="0"/>
              <w:rPr>
                <w:sz w:val="24"/>
                <w:szCs w:val="24"/>
                <w:lang w:val="es-ES"/>
              </w:rPr>
            </w:pPr>
            <w:r>
              <w:rPr>
                <w:sz w:val="24"/>
                <w:szCs w:val="24"/>
                <w:lang w:val="es-ES"/>
              </w:rPr>
              <w:t xml:space="preserve">Voces, </w:t>
            </w:r>
            <w:r w:rsidR="00BE1F01">
              <w:rPr>
                <w:sz w:val="24"/>
                <w:szCs w:val="24"/>
                <w:lang w:val="es-ES"/>
              </w:rPr>
              <w:t>Cap</w:t>
            </w:r>
            <w:r w:rsidR="00177EE0">
              <w:rPr>
                <w:sz w:val="24"/>
                <w:szCs w:val="24"/>
                <w:lang w:val="es-ES"/>
              </w:rPr>
              <w:t>ítulo</w:t>
            </w:r>
            <w:r w:rsidR="00BE1F01">
              <w:rPr>
                <w:sz w:val="24"/>
                <w:szCs w:val="24"/>
                <w:lang w:val="es-ES"/>
              </w:rPr>
              <w:t xml:space="preserve"> 1</w:t>
            </w:r>
            <w:r>
              <w:rPr>
                <w:sz w:val="24"/>
                <w:szCs w:val="24"/>
                <w:lang w:val="es-ES"/>
              </w:rPr>
              <w:t>:</w:t>
            </w:r>
            <w:r w:rsidR="00BE1F01">
              <w:rPr>
                <w:sz w:val="24"/>
                <w:szCs w:val="24"/>
                <w:lang w:val="es-ES"/>
              </w:rPr>
              <w:t xml:space="preserve"> </w:t>
            </w:r>
            <w:r w:rsidR="004B2B21">
              <w:rPr>
                <w:sz w:val="24"/>
                <w:szCs w:val="24"/>
                <w:lang w:val="es-ES"/>
              </w:rPr>
              <w:t>Cristóbal Colón</w:t>
            </w:r>
            <w:r w:rsidR="00BE1F01">
              <w:rPr>
                <w:sz w:val="24"/>
                <w:szCs w:val="24"/>
                <w:lang w:val="es-ES"/>
              </w:rPr>
              <w:t>,</w:t>
            </w:r>
            <w:r w:rsidR="004B2B21">
              <w:rPr>
                <w:sz w:val="24"/>
                <w:szCs w:val="24"/>
                <w:lang w:val="es-ES"/>
              </w:rPr>
              <w:t xml:space="preserve"> p. 25-29</w:t>
            </w:r>
            <w:r w:rsidR="00BE1F01">
              <w:rPr>
                <w:sz w:val="24"/>
                <w:szCs w:val="24"/>
                <w:lang w:val="es-ES"/>
              </w:rPr>
              <w:t>;</w:t>
            </w:r>
            <w:r w:rsidR="004B2B21">
              <w:rPr>
                <w:sz w:val="24"/>
                <w:szCs w:val="24"/>
                <w:lang w:val="es-ES"/>
              </w:rPr>
              <w:t xml:space="preserve"> </w:t>
            </w:r>
          </w:p>
          <w:p w14:paraId="1EB662EF" w14:textId="21544548" w:rsidR="004B2B21" w:rsidRDefault="004B2B21" w:rsidP="004B2B21">
            <w:pPr>
              <w:spacing w:after="3" w:line="259" w:lineRule="auto"/>
              <w:ind w:left="0" w:right="0"/>
              <w:rPr>
                <w:sz w:val="24"/>
                <w:szCs w:val="24"/>
                <w:lang w:val="es-ES"/>
              </w:rPr>
            </w:pPr>
            <w:r>
              <w:rPr>
                <w:sz w:val="24"/>
                <w:szCs w:val="24"/>
                <w:lang w:val="es-ES"/>
              </w:rPr>
              <w:t xml:space="preserve">Bartolomé de las Casas, </w:t>
            </w:r>
            <w:r w:rsidR="000C1F5B">
              <w:rPr>
                <w:sz w:val="24"/>
                <w:szCs w:val="24"/>
                <w:lang w:val="es-ES"/>
              </w:rPr>
              <w:t xml:space="preserve">p. </w:t>
            </w:r>
            <w:r>
              <w:rPr>
                <w:sz w:val="24"/>
                <w:szCs w:val="24"/>
                <w:lang w:val="es-ES"/>
              </w:rPr>
              <w:t>31-39</w:t>
            </w:r>
          </w:p>
          <w:p w14:paraId="33938B39" w14:textId="77777777" w:rsidR="00760478" w:rsidRDefault="00760478" w:rsidP="004B2B21">
            <w:pPr>
              <w:spacing w:after="3" w:line="259" w:lineRule="auto"/>
              <w:ind w:left="0" w:right="0"/>
              <w:rPr>
                <w:sz w:val="24"/>
                <w:szCs w:val="24"/>
                <w:lang w:val="es-ES"/>
              </w:rPr>
            </w:pPr>
          </w:p>
          <w:p w14:paraId="3AF238A8" w14:textId="6A755D92" w:rsidR="004B2B21" w:rsidRDefault="004B2B21" w:rsidP="004B2B21">
            <w:pPr>
              <w:spacing w:after="3" w:line="259" w:lineRule="auto"/>
              <w:ind w:left="0" w:right="0"/>
              <w:rPr>
                <w:sz w:val="24"/>
                <w:szCs w:val="24"/>
                <w:lang w:val="es-ES"/>
              </w:rPr>
            </w:pPr>
            <w:proofErr w:type="spellStart"/>
            <w:r>
              <w:rPr>
                <w:sz w:val="24"/>
                <w:szCs w:val="24"/>
                <w:lang w:val="es-ES"/>
              </w:rPr>
              <w:t>Vervir</w:t>
            </w:r>
            <w:proofErr w:type="spellEnd"/>
            <w:r>
              <w:rPr>
                <w:sz w:val="24"/>
                <w:szCs w:val="24"/>
                <w:lang w:val="es-ES"/>
              </w:rPr>
              <w:t xml:space="preserve">, </w:t>
            </w:r>
            <w:r w:rsidR="00223059">
              <w:rPr>
                <w:sz w:val="24"/>
                <w:szCs w:val="24"/>
                <w:lang w:val="es-ES"/>
              </w:rPr>
              <w:t>¿Quién descubrió a quién?</w:t>
            </w:r>
            <w:r w:rsidR="003B5233">
              <w:rPr>
                <w:sz w:val="24"/>
                <w:szCs w:val="24"/>
                <w:lang w:val="es-ES"/>
              </w:rPr>
              <w:t>, p. 252</w:t>
            </w:r>
          </w:p>
          <w:p w14:paraId="76C082A3" w14:textId="3DFD56A8" w:rsidR="00223059" w:rsidRPr="004B2B21" w:rsidRDefault="00223059" w:rsidP="004B2B21">
            <w:pPr>
              <w:spacing w:after="3" w:line="259" w:lineRule="auto"/>
              <w:ind w:left="0" w:right="0"/>
              <w:rPr>
                <w:lang w:val="es-ES"/>
              </w:rPr>
            </w:pPr>
          </w:p>
        </w:tc>
        <w:tc>
          <w:tcPr>
            <w:tcW w:w="5084" w:type="dxa"/>
            <w:shd w:val="clear" w:color="auto" w:fill="auto"/>
          </w:tcPr>
          <w:p w14:paraId="7F7202BE" w14:textId="77777777" w:rsidR="00BC483F" w:rsidRDefault="00A20D43" w:rsidP="000270B9">
            <w:pPr>
              <w:contextualSpacing/>
              <w:rPr>
                <w:b/>
                <w:bCs/>
                <w:lang w:val="es-MX"/>
              </w:rPr>
            </w:pPr>
            <w:r>
              <w:rPr>
                <w:b/>
                <w:bCs/>
                <w:lang w:val="es-MX"/>
              </w:rPr>
              <w:t>10</w:t>
            </w:r>
            <w:r w:rsidR="00BC483F" w:rsidRPr="00105FB5">
              <w:rPr>
                <w:b/>
                <w:bCs/>
                <w:lang w:val="es-MX"/>
              </w:rPr>
              <w:t xml:space="preserve"> </w:t>
            </w:r>
          </w:p>
          <w:p w14:paraId="75E495A4" w14:textId="13BED5D2" w:rsidR="00850675" w:rsidRDefault="003B5233" w:rsidP="000270B9">
            <w:pPr>
              <w:contextualSpacing/>
              <w:rPr>
                <w:lang w:val="es-MX"/>
              </w:rPr>
            </w:pPr>
            <w:r>
              <w:rPr>
                <w:lang w:val="es-MX"/>
              </w:rPr>
              <w:t xml:space="preserve">Voces, </w:t>
            </w:r>
            <w:r w:rsidR="00BE1F01" w:rsidRPr="00BE1F01">
              <w:rPr>
                <w:lang w:val="es-MX"/>
              </w:rPr>
              <w:t>Cap</w:t>
            </w:r>
            <w:r w:rsidR="00177EE0">
              <w:rPr>
                <w:lang w:val="es-MX"/>
              </w:rPr>
              <w:t>ítulo</w:t>
            </w:r>
            <w:r w:rsidR="00BE1F01" w:rsidRPr="00BE1F01">
              <w:rPr>
                <w:lang w:val="es-MX"/>
              </w:rPr>
              <w:t xml:space="preserve"> 1</w:t>
            </w:r>
            <w:r w:rsidR="00630E7D">
              <w:rPr>
                <w:lang w:val="es-MX"/>
              </w:rPr>
              <w:t>:</w:t>
            </w:r>
            <w:r w:rsidR="00BE1F01" w:rsidRPr="00BE1F01">
              <w:rPr>
                <w:lang w:val="es-MX"/>
              </w:rPr>
              <w:t xml:space="preserve"> Inca</w:t>
            </w:r>
            <w:r w:rsidR="00BE1F01">
              <w:rPr>
                <w:lang w:val="es-MX"/>
              </w:rPr>
              <w:t xml:space="preserve"> Garcilaso de la Vega, p. 66-76</w:t>
            </w:r>
          </w:p>
          <w:p w14:paraId="5F4C7126" w14:textId="77777777" w:rsidR="0034528F" w:rsidRDefault="0034528F" w:rsidP="000270B9">
            <w:pPr>
              <w:contextualSpacing/>
              <w:rPr>
                <w:lang w:val="es-MX"/>
              </w:rPr>
            </w:pPr>
          </w:p>
          <w:p w14:paraId="0CC1D658" w14:textId="0A7C5819" w:rsidR="00BE1F01" w:rsidRPr="00BE1F01" w:rsidRDefault="006A2555" w:rsidP="000270B9">
            <w:pPr>
              <w:contextualSpacing/>
              <w:rPr>
                <w:lang w:val="es-MX"/>
              </w:rPr>
            </w:pPr>
            <w:proofErr w:type="spellStart"/>
            <w:r>
              <w:rPr>
                <w:lang w:val="es-MX"/>
              </w:rPr>
              <w:t>Vervir</w:t>
            </w:r>
            <w:proofErr w:type="spellEnd"/>
            <w:r>
              <w:rPr>
                <w:lang w:val="es-MX"/>
              </w:rPr>
              <w:t>, Inca Garcilaso de la Vega</w:t>
            </w:r>
            <w:r w:rsidR="008961B7">
              <w:rPr>
                <w:lang w:val="es-MX"/>
              </w:rPr>
              <w:t>, p. 264</w:t>
            </w:r>
          </w:p>
        </w:tc>
      </w:tr>
      <w:tr w:rsidR="00BC483F" w:rsidRPr="00A2402B" w14:paraId="32C1C773" w14:textId="77777777" w:rsidTr="008D47BB">
        <w:trPr>
          <w:trHeight w:val="246"/>
        </w:trPr>
        <w:tc>
          <w:tcPr>
            <w:tcW w:w="5356" w:type="dxa"/>
            <w:shd w:val="clear" w:color="auto" w:fill="auto"/>
          </w:tcPr>
          <w:p w14:paraId="44E88C62" w14:textId="77777777" w:rsidR="005F7971" w:rsidRDefault="00BC483F" w:rsidP="000270B9">
            <w:pPr>
              <w:keepLines/>
              <w:rPr>
                <w:b/>
                <w:bCs/>
                <w:lang w:val="es-MX"/>
              </w:rPr>
            </w:pPr>
            <w:r w:rsidRPr="00105FB5">
              <w:rPr>
                <w:b/>
                <w:bCs/>
                <w:lang w:val="es-MX"/>
              </w:rPr>
              <w:t>1</w:t>
            </w:r>
            <w:r w:rsidR="00A20D43">
              <w:rPr>
                <w:b/>
                <w:bCs/>
                <w:lang w:val="es-MX"/>
              </w:rPr>
              <w:t>5</w:t>
            </w:r>
            <w:r w:rsidRPr="00105FB5">
              <w:rPr>
                <w:b/>
                <w:bCs/>
                <w:lang w:val="es-MX"/>
              </w:rPr>
              <w:t xml:space="preserve"> </w:t>
            </w:r>
          </w:p>
          <w:p w14:paraId="0FD0014D" w14:textId="19BD7640" w:rsidR="00BC483F" w:rsidRDefault="00630E7D" w:rsidP="000270B9">
            <w:pPr>
              <w:keepLines/>
              <w:rPr>
                <w:lang w:val="es-MX"/>
              </w:rPr>
            </w:pPr>
            <w:r>
              <w:rPr>
                <w:lang w:val="es-MX"/>
              </w:rPr>
              <w:t xml:space="preserve">Voces, </w:t>
            </w:r>
            <w:r w:rsidR="00526D67">
              <w:rPr>
                <w:lang w:val="es-MX"/>
              </w:rPr>
              <w:t>Cap</w:t>
            </w:r>
            <w:r>
              <w:rPr>
                <w:lang w:val="es-MX"/>
              </w:rPr>
              <w:t>ítulo</w:t>
            </w:r>
            <w:r w:rsidR="00526D67">
              <w:rPr>
                <w:lang w:val="es-MX"/>
              </w:rPr>
              <w:t xml:space="preserve"> 1</w:t>
            </w:r>
            <w:r>
              <w:rPr>
                <w:lang w:val="es-MX"/>
              </w:rPr>
              <w:t>:</w:t>
            </w:r>
            <w:r w:rsidR="00526D67">
              <w:rPr>
                <w:lang w:val="es-MX"/>
              </w:rPr>
              <w:t xml:space="preserve"> </w:t>
            </w:r>
            <w:r w:rsidR="005F7971" w:rsidRPr="005F7971">
              <w:rPr>
                <w:lang w:val="es-MX"/>
              </w:rPr>
              <w:t>Sor Juan I</w:t>
            </w:r>
            <w:r w:rsidR="005F7971">
              <w:rPr>
                <w:lang w:val="es-MX"/>
              </w:rPr>
              <w:t>né</w:t>
            </w:r>
            <w:r w:rsidR="005F7971" w:rsidRPr="005F7971">
              <w:rPr>
                <w:lang w:val="es-MX"/>
              </w:rPr>
              <w:t>s de la Cruz</w:t>
            </w:r>
            <w:r w:rsidR="00526D67">
              <w:rPr>
                <w:lang w:val="es-MX"/>
              </w:rPr>
              <w:t>, p. 83-94</w:t>
            </w:r>
          </w:p>
          <w:p w14:paraId="741CEDA8" w14:textId="6DF94B70" w:rsidR="005F7971" w:rsidRPr="00F41D7E" w:rsidRDefault="005F7971" w:rsidP="000270B9">
            <w:pPr>
              <w:keepLines/>
              <w:rPr>
                <w:lang w:val="es-MX"/>
              </w:rPr>
            </w:pPr>
          </w:p>
        </w:tc>
        <w:tc>
          <w:tcPr>
            <w:tcW w:w="5084" w:type="dxa"/>
            <w:shd w:val="clear" w:color="auto" w:fill="auto"/>
          </w:tcPr>
          <w:p w14:paraId="4CB2E131" w14:textId="77777777" w:rsidR="00BC483F" w:rsidRDefault="00BC483F" w:rsidP="000270B9">
            <w:pPr>
              <w:keepLines/>
              <w:rPr>
                <w:b/>
                <w:bCs/>
                <w:lang w:val="es-MX"/>
              </w:rPr>
            </w:pPr>
            <w:r w:rsidRPr="00105FB5">
              <w:rPr>
                <w:b/>
                <w:bCs/>
                <w:lang w:val="es-MX"/>
              </w:rPr>
              <w:t>1</w:t>
            </w:r>
            <w:r w:rsidR="00A20D43">
              <w:rPr>
                <w:b/>
                <w:bCs/>
                <w:lang w:val="es-MX"/>
              </w:rPr>
              <w:t xml:space="preserve">7 </w:t>
            </w:r>
          </w:p>
          <w:p w14:paraId="6DD219CC" w14:textId="59DAFDF4" w:rsidR="00630E7D" w:rsidRDefault="00630E7D" w:rsidP="007F7D9C">
            <w:pPr>
              <w:keepLines/>
              <w:rPr>
                <w:lang w:val="es-MX"/>
              </w:rPr>
            </w:pPr>
            <w:r>
              <w:rPr>
                <w:lang w:val="es-MX"/>
              </w:rPr>
              <w:t xml:space="preserve">Voces, </w:t>
            </w:r>
            <w:r w:rsidR="00526D67">
              <w:rPr>
                <w:lang w:val="es-MX"/>
              </w:rPr>
              <w:t>Cap</w:t>
            </w:r>
            <w:r>
              <w:rPr>
                <w:lang w:val="es-MX"/>
              </w:rPr>
              <w:t>ítulo</w:t>
            </w:r>
            <w:r w:rsidR="00526D67">
              <w:rPr>
                <w:lang w:val="es-MX"/>
              </w:rPr>
              <w:t xml:space="preserve"> 1</w:t>
            </w:r>
            <w:r>
              <w:rPr>
                <w:lang w:val="es-MX"/>
              </w:rPr>
              <w:t>:</w:t>
            </w:r>
            <w:r w:rsidR="00526D67">
              <w:rPr>
                <w:lang w:val="es-MX"/>
              </w:rPr>
              <w:t xml:space="preserve"> </w:t>
            </w:r>
            <w:r w:rsidR="00526D67" w:rsidRPr="00526D67">
              <w:rPr>
                <w:lang w:val="es-MX"/>
              </w:rPr>
              <w:t>Jos</w:t>
            </w:r>
            <w:r w:rsidR="00880B76">
              <w:rPr>
                <w:lang w:val="es-MX"/>
              </w:rPr>
              <w:t>é</w:t>
            </w:r>
            <w:r w:rsidR="00526D67" w:rsidRPr="00526D67">
              <w:rPr>
                <w:lang w:val="es-MX"/>
              </w:rPr>
              <w:t xml:space="preserve"> Joaqu</w:t>
            </w:r>
            <w:r w:rsidR="00880B76">
              <w:rPr>
                <w:lang w:val="es-MX"/>
              </w:rPr>
              <w:t>í</w:t>
            </w:r>
            <w:r w:rsidR="00526D67" w:rsidRPr="00526D67">
              <w:rPr>
                <w:lang w:val="es-MX"/>
              </w:rPr>
              <w:t>n Fern</w:t>
            </w:r>
            <w:r w:rsidR="00970ABA">
              <w:rPr>
                <w:lang w:val="es-MX"/>
              </w:rPr>
              <w:t>á</w:t>
            </w:r>
            <w:r w:rsidR="00526D67" w:rsidRPr="00526D67">
              <w:rPr>
                <w:lang w:val="es-MX"/>
              </w:rPr>
              <w:t>ndez de Lizardi</w:t>
            </w:r>
            <w:r w:rsidR="00526D67">
              <w:rPr>
                <w:lang w:val="es-MX"/>
              </w:rPr>
              <w:t>, p. 95-101</w:t>
            </w:r>
          </w:p>
          <w:p w14:paraId="52877C8B" w14:textId="6027B185" w:rsidR="000247F7" w:rsidRPr="00526D67" w:rsidRDefault="000247F7" w:rsidP="000270B9">
            <w:pPr>
              <w:keepLines/>
              <w:rPr>
                <w:lang w:val="es-MX"/>
              </w:rPr>
            </w:pPr>
          </w:p>
        </w:tc>
      </w:tr>
      <w:tr w:rsidR="00BC483F" w:rsidRPr="00A2402B" w14:paraId="1EE8646D" w14:textId="77777777" w:rsidTr="008D47BB">
        <w:trPr>
          <w:trHeight w:val="246"/>
        </w:trPr>
        <w:tc>
          <w:tcPr>
            <w:tcW w:w="5356" w:type="dxa"/>
            <w:shd w:val="clear" w:color="auto" w:fill="auto"/>
          </w:tcPr>
          <w:p w14:paraId="745A983B" w14:textId="77777777" w:rsidR="00880B76" w:rsidRDefault="00BC483F" w:rsidP="000270B9">
            <w:pPr>
              <w:keepLines/>
              <w:rPr>
                <w:b/>
                <w:bCs/>
                <w:lang w:val="es-MX"/>
              </w:rPr>
            </w:pPr>
            <w:r w:rsidRPr="00105FB5">
              <w:rPr>
                <w:b/>
                <w:bCs/>
                <w:lang w:val="es-MX"/>
              </w:rPr>
              <w:t>2</w:t>
            </w:r>
            <w:r w:rsidR="00A20D43">
              <w:rPr>
                <w:b/>
                <w:bCs/>
                <w:lang w:val="es-MX"/>
              </w:rPr>
              <w:t>2</w:t>
            </w:r>
            <w:r w:rsidRPr="00105FB5">
              <w:rPr>
                <w:b/>
                <w:bCs/>
                <w:lang w:val="es-MX"/>
              </w:rPr>
              <w:t xml:space="preserve"> </w:t>
            </w:r>
          </w:p>
          <w:p w14:paraId="1B61F762" w14:textId="7EA9D034" w:rsidR="00A00CEA" w:rsidRDefault="00630E7D" w:rsidP="000270B9">
            <w:pPr>
              <w:keepLines/>
              <w:rPr>
                <w:lang w:val="es-MX"/>
              </w:rPr>
            </w:pPr>
            <w:r>
              <w:rPr>
                <w:lang w:val="es-MX"/>
              </w:rPr>
              <w:t xml:space="preserve">Voces, </w:t>
            </w:r>
            <w:r w:rsidR="0009148B" w:rsidRPr="0009148B">
              <w:rPr>
                <w:lang w:val="es-MX"/>
              </w:rPr>
              <w:t>Cap</w:t>
            </w:r>
            <w:r w:rsidR="000F6F5B">
              <w:rPr>
                <w:lang w:val="es-MX"/>
              </w:rPr>
              <w:t>í</w:t>
            </w:r>
            <w:r>
              <w:rPr>
                <w:lang w:val="es-MX"/>
              </w:rPr>
              <w:t>tulo</w:t>
            </w:r>
            <w:r w:rsidR="0009148B" w:rsidRPr="0009148B">
              <w:rPr>
                <w:lang w:val="es-MX"/>
              </w:rPr>
              <w:t xml:space="preserve"> 2</w:t>
            </w:r>
            <w:r>
              <w:rPr>
                <w:lang w:val="es-MX"/>
              </w:rPr>
              <w:t>:</w:t>
            </w:r>
            <w:r w:rsidR="00880B76">
              <w:rPr>
                <w:lang w:val="es-MX"/>
              </w:rPr>
              <w:t xml:space="preserve"> </w:t>
            </w:r>
            <w:r w:rsidR="0034528F" w:rsidRPr="00436717">
              <w:rPr>
                <w:i/>
                <w:iCs/>
                <w:lang w:val="es-MX"/>
              </w:rPr>
              <w:t>Búsqueda de la emancipación cultural</w:t>
            </w:r>
            <w:r w:rsidR="0034528F">
              <w:rPr>
                <w:lang w:val="es-MX"/>
              </w:rPr>
              <w:t>,</w:t>
            </w:r>
            <w:r w:rsidR="000C1F5B">
              <w:rPr>
                <w:lang w:val="es-MX"/>
              </w:rPr>
              <w:t xml:space="preserve"> p.</w:t>
            </w:r>
            <w:r w:rsidR="0034528F">
              <w:rPr>
                <w:lang w:val="es-MX"/>
              </w:rPr>
              <w:t xml:space="preserve"> </w:t>
            </w:r>
            <w:r w:rsidR="00880B76">
              <w:rPr>
                <w:lang w:val="es-MX"/>
              </w:rPr>
              <w:t>1</w:t>
            </w:r>
            <w:r w:rsidR="000F6F5B">
              <w:rPr>
                <w:lang w:val="es-MX"/>
              </w:rPr>
              <w:t>21</w:t>
            </w:r>
            <w:r w:rsidR="00880B76">
              <w:rPr>
                <w:lang w:val="es-MX"/>
              </w:rPr>
              <w:t xml:space="preserve">-124, </w:t>
            </w:r>
          </w:p>
          <w:p w14:paraId="323CE038" w14:textId="665B5822" w:rsidR="00BC483F" w:rsidRDefault="00880B76" w:rsidP="000270B9">
            <w:pPr>
              <w:keepLines/>
              <w:rPr>
                <w:b/>
                <w:bCs/>
                <w:lang w:val="es-MX"/>
              </w:rPr>
            </w:pPr>
            <w:r>
              <w:rPr>
                <w:lang w:val="es-MX"/>
              </w:rPr>
              <w:t>Ricardo Palma p. 177-</w:t>
            </w:r>
            <w:r w:rsidR="006D3633">
              <w:rPr>
                <w:lang w:val="es-MX"/>
              </w:rPr>
              <w:t xml:space="preserve">178, </w:t>
            </w:r>
            <w:r>
              <w:rPr>
                <w:lang w:val="es-MX"/>
              </w:rPr>
              <w:t>18</w:t>
            </w:r>
            <w:r w:rsidR="006D3633">
              <w:rPr>
                <w:lang w:val="es-MX"/>
              </w:rPr>
              <w:t>3-187</w:t>
            </w:r>
          </w:p>
          <w:p w14:paraId="05A0C2DA" w14:textId="77777777" w:rsidR="0009148B" w:rsidRDefault="00A00CEA" w:rsidP="000270B9">
            <w:pPr>
              <w:keepLines/>
              <w:rPr>
                <w:lang w:val="es-MX"/>
              </w:rPr>
            </w:pPr>
            <w:r w:rsidRPr="00A00CEA">
              <w:rPr>
                <w:lang w:val="es-MX"/>
              </w:rPr>
              <w:t>Gertrudis G</w:t>
            </w:r>
            <w:r>
              <w:rPr>
                <w:lang w:val="es-MX"/>
              </w:rPr>
              <w:t>ó</w:t>
            </w:r>
            <w:r w:rsidRPr="00A00CEA">
              <w:rPr>
                <w:lang w:val="es-MX"/>
              </w:rPr>
              <w:t>mez de Avellaneda</w:t>
            </w:r>
            <w:r>
              <w:rPr>
                <w:lang w:val="es-MX"/>
              </w:rPr>
              <w:t>,</w:t>
            </w:r>
            <w:r w:rsidRPr="00A00CEA">
              <w:rPr>
                <w:lang w:val="es-MX"/>
              </w:rPr>
              <w:t xml:space="preserve"> p 166-170</w:t>
            </w:r>
          </w:p>
          <w:p w14:paraId="0D0C3602" w14:textId="776C024A" w:rsidR="0034528F" w:rsidRPr="00A00CEA" w:rsidRDefault="0034528F" w:rsidP="000270B9">
            <w:pPr>
              <w:keepLines/>
              <w:rPr>
                <w:lang w:val="es-MX"/>
              </w:rPr>
            </w:pPr>
          </w:p>
        </w:tc>
        <w:tc>
          <w:tcPr>
            <w:tcW w:w="5084" w:type="dxa"/>
            <w:shd w:val="clear" w:color="auto" w:fill="auto"/>
          </w:tcPr>
          <w:p w14:paraId="54327F27" w14:textId="77777777" w:rsidR="00BC483F" w:rsidRDefault="00BC483F" w:rsidP="000270B9">
            <w:pPr>
              <w:keepLines/>
              <w:rPr>
                <w:b/>
                <w:bCs/>
                <w:lang w:val="es-MX"/>
              </w:rPr>
            </w:pPr>
            <w:r w:rsidRPr="00105FB5">
              <w:rPr>
                <w:b/>
                <w:bCs/>
                <w:lang w:val="es-MX"/>
              </w:rPr>
              <w:t>2</w:t>
            </w:r>
            <w:r w:rsidR="00A20D43">
              <w:rPr>
                <w:b/>
                <w:bCs/>
                <w:lang w:val="es-MX"/>
              </w:rPr>
              <w:t>4</w:t>
            </w:r>
            <w:r w:rsidRPr="00105FB5">
              <w:rPr>
                <w:b/>
                <w:bCs/>
                <w:lang w:val="es-MX"/>
              </w:rPr>
              <w:t xml:space="preserve"> </w:t>
            </w:r>
          </w:p>
          <w:p w14:paraId="0EC5ACAB" w14:textId="16AC9F67" w:rsidR="00700C23" w:rsidRPr="00605078" w:rsidRDefault="000F6F5B" w:rsidP="00700C23">
            <w:pPr>
              <w:keepLines/>
              <w:ind w:left="0" w:firstLine="0"/>
              <w:rPr>
                <w:lang w:val="es-MX"/>
              </w:rPr>
            </w:pPr>
            <w:r>
              <w:rPr>
                <w:lang w:val="es-MX"/>
              </w:rPr>
              <w:t xml:space="preserve">Voces, </w:t>
            </w:r>
            <w:r w:rsidR="00700C23">
              <w:rPr>
                <w:lang w:val="es-MX"/>
              </w:rPr>
              <w:t>Cap</w:t>
            </w:r>
            <w:r w:rsidR="00240534">
              <w:rPr>
                <w:lang w:val="es-MX"/>
              </w:rPr>
              <w:t>ítulo</w:t>
            </w:r>
            <w:r w:rsidR="00700C23">
              <w:rPr>
                <w:lang w:val="es-MX"/>
              </w:rPr>
              <w:t xml:space="preserve"> 2</w:t>
            </w:r>
            <w:r w:rsidR="00240534">
              <w:rPr>
                <w:lang w:val="es-MX"/>
              </w:rPr>
              <w:t>:</w:t>
            </w:r>
            <w:r w:rsidR="00700C23">
              <w:rPr>
                <w:lang w:val="es-MX"/>
              </w:rPr>
              <w:t xml:space="preserve"> </w:t>
            </w:r>
            <w:r w:rsidR="00700C23" w:rsidRPr="00605078">
              <w:rPr>
                <w:lang w:val="es-MX"/>
              </w:rPr>
              <w:t>José Hernández, p. 188-194</w:t>
            </w:r>
            <w:r w:rsidR="0034528F">
              <w:rPr>
                <w:lang w:val="es-MX"/>
              </w:rPr>
              <w:t>;</w:t>
            </w:r>
            <w:r w:rsidR="00700C23" w:rsidRPr="00605078">
              <w:rPr>
                <w:lang w:val="es-MX"/>
              </w:rPr>
              <w:t xml:space="preserve"> Clorinda </w:t>
            </w:r>
            <w:proofErr w:type="spellStart"/>
            <w:r w:rsidR="00700C23" w:rsidRPr="00605078">
              <w:rPr>
                <w:lang w:val="es-MX"/>
              </w:rPr>
              <w:t>M</w:t>
            </w:r>
            <w:r w:rsidR="00700C23">
              <w:rPr>
                <w:lang w:val="es-MX"/>
              </w:rPr>
              <w:t>atto</w:t>
            </w:r>
            <w:proofErr w:type="spellEnd"/>
            <w:r w:rsidR="00700C23">
              <w:rPr>
                <w:lang w:val="es-MX"/>
              </w:rPr>
              <w:t xml:space="preserve"> de Turner, p. 200-209</w:t>
            </w:r>
          </w:p>
          <w:p w14:paraId="5110DB9B" w14:textId="77777777" w:rsidR="00700C23" w:rsidRDefault="00700C23" w:rsidP="000270B9">
            <w:pPr>
              <w:keepLines/>
              <w:rPr>
                <w:lang w:val="es-MX"/>
              </w:rPr>
            </w:pPr>
          </w:p>
          <w:p w14:paraId="539BE68C" w14:textId="04BD3BD4" w:rsidR="00880B76" w:rsidRPr="006D78CB" w:rsidRDefault="00880B76" w:rsidP="00700C23">
            <w:pPr>
              <w:keepLines/>
              <w:ind w:left="0" w:firstLine="0"/>
              <w:rPr>
                <w:lang w:val="es-MX"/>
              </w:rPr>
            </w:pPr>
          </w:p>
        </w:tc>
      </w:tr>
      <w:tr w:rsidR="00BC483F" w:rsidRPr="002D03FC" w14:paraId="08C27E80" w14:textId="77777777" w:rsidTr="008D47BB">
        <w:trPr>
          <w:trHeight w:val="256"/>
        </w:trPr>
        <w:tc>
          <w:tcPr>
            <w:tcW w:w="5356" w:type="dxa"/>
            <w:shd w:val="clear" w:color="auto" w:fill="auto"/>
          </w:tcPr>
          <w:p w14:paraId="753F05AD" w14:textId="7A8B3112" w:rsidR="00543246" w:rsidRPr="00543246" w:rsidRDefault="00D62778" w:rsidP="00543246">
            <w:pPr>
              <w:keepLines/>
              <w:rPr>
                <w:b/>
                <w:bCs/>
                <w:lang w:val="es-MX"/>
              </w:rPr>
            </w:pPr>
            <w:r>
              <w:rPr>
                <w:b/>
                <w:bCs/>
                <w:lang w:val="es-MX"/>
              </w:rPr>
              <w:t>MARZO 01</w:t>
            </w:r>
          </w:p>
          <w:p w14:paraId="64E0470D" w14:textId="77777777" w:rsidR="00FF4708" w:rsidRDefault="00FF4708" w:rsidP="00543246">
            <w:pPr>
              <w:keepLines/>
              <w:ind w:left="0" w:firstLine="0"/>
              <w:jc w:val="center"/>
              <w:rPr>
                <w:lang w:val="es-MX"/>
              </w:rPr>
            </w:pPr>
          </w:p>
          <w:p w14:paraId="08FDAE16" w14:textId="77777777" w:rsidR="007B3FC3" w:rsidRDefault="007B3FC3" w:rsidP="00543246">
            <w:pPr>
              <w:keepLines/>
              <w:ind w:left="0" w:firstLine="0"/>
              <w:jc w:val="center"/>
              <w:rPr>
                <w:lang w:val="es-MX"/>
              </w:rPr>
            </w:pPr>
          </w:p>
          <w:p w14:paraId="152CF04B" w14:textId="61EE2B3D" w:rsidR="00700C23" w:rsidRPr="002C2AC3" w:rsidRDefault="00700C23" w:rsidP="00543246">
            <w:pPr>
              <w:keepLines/>
              <w:ind w:left="0" w:firstLine="0"/>
              <w:jc w:val="center"/>
              <w:rPr>
                <w:b/>
                <w:bCs/>
                <w:lang w:val="es-MX"/>
              </w:rPr>
            </w:pPr>
            <w:r w:rsidRPr="002C2AC3">
              <w:rPr>
                <w:b/>
                <w:bCs/>
                <w:lang w:val="es-MX"/>
              </w:rPr>
              <w:t>Prueba 1</w:t>
            </w:r>
          </w:p>
          <w:p w14:paraId="5C60EC31" w14:textId="58D49C9D" w:rsidR="00543246" w:rsidRPr="00605078" w:rsidRDefault="00543246" w:rsidP="00543246">
            <w:pPr>
              <w:keepLines/>
              <w:ind w:left="0" w:firstLine="0"/>
              <w:jc w:val="center"/>
              <w:rPr>
                <w:lang w:val="es-MX"/>
              </w:rPr>
            </w:pPr>
          </w:p>
        </w:tc>
        <w:tc>
          <w:tcPr>
            <w:tcW w:w="5084" w:type="dxa"/>
            <w:shd w:val="clear" w:color="auto" w:fill="auto"/>
          </w:tcPr>
          <w:p w14:paraId="0D51EE3E" w14:textId="5E9342E3" w:rsidR="00BC483F" w:rsidRPr="00105FB5" w:rsidRDefault="00BC483F" w:rsidP="008D47BB">
            <w:pPr>
              <w:keepLines/>
              <w:rPr>
                <w:b/>
                <w:bCs/>
                <w:lang w:val="es-MX"/>
              </w:rPr>
            </w:pPr>
            <w:r>
              <w:rPr>
                <w:b/>
                <w:bCs/>
                <w:lang w:val="es-MX"/>
              </w:rPr>
              <w:t>0</w:t>
            </w:r>
            <w:r w:rsidR="00A20D43">
              <w:rPr>
                <w:b/>
                <w:bCs/>
                <w:lang w:val="es-MX"/>
              </w:rPr>
              <w:t>3</w:t>
            </w:r>
          </w:p>
          <w:p w14:paraId="39CE3813" w14:textId="22D77C2A" w:rsidR="007F7D9C" w:rsidRPr="002C2AC3" w:rsidRDefault="007F7D9C" w:rsidP="002D03FC">
            <w:pPr>
              <w:keepLines/>
              <w:rPr>
                <w:b/>
                <w:bCs/>
                <w:lang w:val="es-MX"/>
              </w:rPr>
            </w:pPr>
            <w:r w:rsidRPr="002C2AC3">
              <w:rPr>
                <w:b/>
                <w:bCs/>
                <w:lang w:val="es-MX"/>
              </w:rPr>
              <w:t xml:space="preserve">Entrega parte </w:t>
            </w:r>
            <w:r w:rsidR="006E2322" w:rsidRPr="002C2AC3">
              <w:rPr>
                <w:b/>
                <w:bCs/>
                <w:i/>
                <w:iCs/>
                <w:lang w:val="es-MX"/>
              </w:rPr>
              <w:t>ensayo</w:t>
            </w:r>
            <w:r w:rsidRPr="002C2AC3">
              <w:rPr>
                <w:b/>
                <w:bCs/>
                <w:lang w:val="es-MX"/>
              </w:rPr>
              <w:t xml:space="preserve"> de la Prueba 1</w:t>
            </w:r>
          </w:p>
          <w:p w14:paraId="1726DA44" w14:textId="77777777" w:rsidR="007F7D9C" w:rsidRDefault="007F7D9C" w:rsidP="002D03FC">
            <w:pPr>
              <w:keepLines/>
              <w:rPr>
                <w:lang w:val="es-MX"/>
              </w:rPr>
            </w:pPr>
          </w:p>
          <w:p w14:paraId="7B3FC5E7" w14:textId="68E79408" w:rsidR="00584F02" w:rsidRDefault="00DA40FF" w:rsidP="002D03FC">
            <w:pPr>
              <w:keepLines/>
              <w:rPr>
                <w:lang w:val="es-MX"/>
              </w:rPr>
            </w:pPr>
            <w:r w:rsidRPr="00DA40FF">
              <w:rPr>
                <w:lang w:val="es-MX"/>
              </w:rPr>
              <w:t xml:space="preserve">Voces, </w:t>
            </w:r>
            <w:r w:rsidR="00DA3DB2" w:rsidRPr="00DA40FF">
              <w:rPr>
                <w:lang w:val="es-MX"/>
              </w:rPr>
              <w:t>Cap</w:t>
            </w:r>
            <w:r w:rsidRPr="00DA40FF">
              <w:rPr>
                <w:lang w:val="es-MX"/>
              </w:rPr>
              <w:t>ítulo</w:t>
            </w:r>
            <w:r w:rsidR="00DA3DB2" w:rsidRPr="00DA40FF">
              <w:rPr>
                <w:lang w:val="es-MX"/>
              </w:rPr>
              <w:t xml:space="preserve"> 3</w:t>
            </w:r>
            <w:r w:rsidRPr="00DA40FF">
              <w:rPr>
                <w:lang w:val="es-MX"/>
              </w:rPr>
              <w:t xml:space="preserve">: </w:t>
            </w:r>
            <w:r w:rsidRPr="00436717">
              <w:rPr>
                <w:i/>
                <w:iCs/>
                <w:lang w:val="es-MX"/>
              </w:rPr>
              <w:t>La realidad americana y la renovación literaria</w:t>
            </w:r>
            <w:r>
              <w:rPr>
                <w:lang w:val="es-MX"/>
              </w:rPr>
              <w:t xml:space="preserve">, </w:t>
            </w:r>
            <w:r w:rsidR="005502EB">
              <w:rPr>
                <w:lang w:val="es-MX"/>
              </w:rPr>
              <w:t xml:space="preserve">p. </w:t>
            </w:r>
            <w:r>
              <w:rPr>
                <w:lang w:val="es-MX"/>
              </w:rPr>
              <w:t>214-219</w:t>
            </w:r>
            <w:r w:rsidR="002D03FC">
              <w:rPr>
                <w:lang w:val="es-MX"/>
              </w:rPr>
              <w:t>;</w:t>
            </w:r>
            <w:r w:rsidR="00DA3DB2" w:rsidRPr="00DA40FF">
              <w:rPr>
                <w:lang w:val="es-MX"/>
              </w:rPr>
              <w:t xml:space="preserve"> </w:t>
            </w:r>
          </w:p>
          <w:p w14:paraId="10A03DCC" w14:textId="1BE8043D" w:rsidR="00BC483F" w:rsidRDefault="00DA3DB2" w:rsidP="00FF4708">
            <w:pPr>
              <w:keepLines/>
              <w:ind w:left="0" w:firstLine="0"/>
              <w:rPr>
                <w:lang w:val="es-MX"/>
              </w:rPr>
            </w:pPr>
            <w:r w:rsidRPr="002D03FC">
              <w:rPr>
                <w:lang w:val="es-MX"/>
              </w:rPr>
              <w:t>Jos</w:t>
            </w:r>
            <w:r w:rsidR="000E03F8" w:rsidRPr="002D03FC">
              <w:rPr>
                <w:lang w:val="es-MX"/>
              </w:rPr>
              <w:t>é</w:t>
            </w:r>
            <w:r w:rsidRPr="002D03FC">
              <w:rPr>
                <w:lang w:val="es-MX"/>
              </w:rPr>
              <w:t xml:space="preserve"> Mart</w:t>
            </w:r>
            <w:r w:rsidR="000E03F8" w:rsidRPr="002D03FC">
              <w:rPr>
                <w:lang w:val="es-MX"/>
              </w:rPr>
              <w:t>í</w:t>
            </w:r>
            <w:r w:rsidR="00FF4708">
              <w:rPr>
                <w:lang w:val="es-MX"/>
              </w:rPr>
              <w:t>,</w:t>
            </w:r>
            <w:r w:rsidRPr="002D03FC">
              <w:rPr>
                <w:lang w:val="es-MX"/>
              </w:rPr>
              <w:t xml:space="preserve"> </w:t>
            </w:r>
            <w:r w:rsidR="005502EB">
              <w:rPr>
                <w:lang w:val="es-MX"/>
              </w:rPr>
              <w:t xml:space="preserve">p. </w:t>
            </w:r>
            <w:r w:rsidRPr="002D03FC">
              <w:rPr>
                <w:lang w:val="es-MX"/>
              </w:rPr>
              <w:t>222-2</w:t>
            </w:r>
            <w:r w:rsidR="002D03FC">
              <w:rPr>
                <w:lang w:val="es-MX"/>
              </w:rPr>
              <w:t>2</w:t>
            </w:r>
            <w:r w:rsidRPr="002D03FC">
              <w:rPr>
                <w:lang w:val="es-MX"/>
              </w:rPr>
              <w:t>5</w:t>
            </w:r>
            <w:r w:rsidR="001155FB" w:rsidRPr="002D03FC">
              <w:rPr>
                <w:lang w:val="es-MX"/>
              </w:rPr>
              <w:t>,</w:t>
            </w:r>
            <w:r w:rsidR="002D03FC">
              <w:rPr>
                <w:lang w:val="es-MX"/>
              </w:rPr>
              <w:t xml:space="preserve"> </w:t>
            </w:r>
            <w:r w:rsidR="00B728F1">
              <w:rPr>
                <w:lang w:val="es-MX"/>
              </w:rPr>
              <w:t>231-235</w:t>
            </w:r>
          </w:p>
          <w:p w14:paraId="49637D16" w14:textId="035FE351" w:rsidR="0034528F" w:rsidRPr="00DA40FF" w:rsidRDefault="0034528F" w:rsidP="002D03FC">
            <w:pPr>
              <w:keepLines/>
              <w:rPr>
                <w:lang w:val="es-MX"/>
              </w:rPr>
            </w:pPr>
          </w:p>
        </w:tc>
      </w:tr>
      <w:tr w:rsidR="00BC483F" w:rsidRPr="00CE12B0" w14:paraId="17BCF893" w14:textId="77777777" w:rsidTr="009D6B52">
        <w:trPr>
          <w:trHeight w:val="706"/>
        </w:trPr>
        <w:tc>
          <w:tcPr>
            <w:tcW w:w="5356" w:type="dxa"/>
            <w:shd w:val="clear" w:color="auto" w:fill="auto"/>
          </w:tcPr>
          <w:p w14:paraId="287BAF3F" w14:textId="7551C6C2" w:rsidR="00BC483F" w:rsidRPr="00105FB5" w:rsidRDefault="00BC483F" w:rsidP="009D6B52">
            <w:pPr>
              <w:keepLines/>
              <w:spacing w:after="0" w:line="240" w:lineRule="auto"/>
              <w:ind w:left="14" w:right="130" w:hanging="14"/>
              <w:rPr>
                <w:b/>
                <w:bCs/>
                <w:lang w:val="es-MX"/>
              </w:rPr>
            </w:pPr>
            <w:r w:rsidRPr="00105FB5">
              <w:rPr>
                <w:b/>
                <w:bCs/>
                <w:lang w:val="es-MX"/>
              </w:rPr>
              <w:t>0</w:t>
            </w:r>
            <w:r w:rsidR="00A20D43">
              <w:rPr>
                <w:b/>
                <w:bCs/>
                <w:lang w:val="es-MX"/>
              </w:rPr>
              <w:t>8</w:t>
            </w:r>
          </w:p>
          <w:p w14:paraId="4CDBA074" w14:textId="1F9CB636" w:rsidR="00DA4FB7" w:rsidRPr="00063E9F" w:rsidRDefault="00DA40FF" w:rsidP="009D6B52">
            <w:pPr>
              <w:keepLines/>
              <w:spacing w:after="0" w:line="240" w:lineRule="auto"/>
              <w:ind w:left="14" w:right="130" w:hanging="14"/>
              <w:rPr>
                <w:lang w:val="es-MX"/>
              </w:rPr>
            </w:pPr>
            <w:r>
              <w:rPr>
                <w:lang w:val="es-MX"/>
              </w:rPr>
              <w:t xml:space="preserve">Voces, </w:t>
            </w:r>
            <w:r w:rsidR="00E647A0">
              <w:rPr>
                <w:lang w:val="es-MX"/>
              </w:rPr>
              <w:t>Cap</w:t>
            </w:r>
            <w:r>
              <w:rPr>
                <w:lang w:val="es-MX"/>
              </w:rPr>
              <w:t>ítulo</w:t>
            </w:r>
            <w:r w:rsidR="00E647A0">
              <w:rPr>
                <w:lang w:val="es-MX"/>
              </w:rPr>
              <w:t xml:space="preserve"> 3</w:t>
            </w:r>
            <w:r>
              <w:rPr>
                <w:lang w:val="es-MX"/>
              </w:rPr>
              <w:t>:</w:t>
            </w:r>
            <w:r w:rsidR="00E647A0">
              <w:rPr>
                <w:lang w:val="es-MX"/>
              </w:rPr>
              <w:t xml:space="preserve"> </w:t>
            </w:r>
            <w:r w:rsidR="001155FB">
              <w:rPr>
                <w:lang w:val="es-MX"/>
              </w:rPr>
              <w:t>Rubén Darío, p. 25</w:t>
            </w:r>
            <w:r w:rsidR="00C46D29">
              <w:rPr>
                <w:lang w:val="es-MX"/>
              </w:rPr>
              <w:t>8-260, 263-264, 268-</w:t>
            </w:r>
            <w:r w:rsidR="00FA5E06">
              <w:rPr>
                <w:lang w:val="es-MX"/>
              </w:rPr>
              <w:t>269, p. 271-274</w:t>
            </w:r>
          </w:p>
        </w:tc>
        <w:tc>
          <w:tcPr>
            <w:tcW w:w="5084" w:type="dxa"/>
            <w:shd w:val="clear" w:color="auto" w:fill="auto"/>
          </w:tcPr>
          <w:p w14:paraId="20A76B0B" w14:textId="5EA0C724" w:rsidR="00BC483F" w:rsidRDefault="00A20D43" w:rsidP="009D6B52">
            <w:pPr>
              <w:keepLines/>
              <w:spacing w:after="0" w:line="240" w:lineRule="auto"/>
              <w:ind w:left="14" w:right="130" w:hanging="14"/>
              <w:rPr>
                <w:b/>
                <w:bCs/>
                <w:lang w:val="es-MX"/>
              </w:rPr>
            </w:pPr>
            <w:r>
              <w:rPr>
                <w:b/>
                <w:bCs/>
                <w:lang w:val="es-MX"/>
              </w:rPr>
              <w:t>10</w:t>
            </w:r>
          </w:p>
          <w:p w14:paraId="2047BCCC" w14:textId="34D610B2" w:rsidR="00436717" w:rsidRPr="00155B50" w:rsidRDefault="0034528F" w:rsidP="00155B50">
            <w:pPr>
              <w:keepLines/>
              <w:spacing w:after="0" w:line="240" w:lineRule="auto"/>
              <w:ind w:left="14" w:right="130" w:hanging="14"/>
              <w:rPr>
                <w:lang w:val="es-MX"/>
              </w:rPr>
            </w:pPr>
            <w:r>
              <w:rPr>
                <w:lang w:val="es-MX"/>
              </w:rPr>
              <w:t>Voces, Capítulo</w:t>
            </w:r>
            <w:r w:rsidR="00A47760" w:rsidRPr="00A47760">
              <w:rPr>
                <w:lang w:val="es-MX"/>
              </w:rPr>
              <w:t xml:space="preserve"> 4</w:t>
            </w:r>
            <w:r w:rsidR="003F45A5">
              <w:rPr>
                <w:lang w:val="es-MX"/>
              </w:rPr>
              <w:t>:</w:t>
            </w:r>
            <w:r w:rsidR="009B6DC3">
              <w:rPr>
                <w:lang w:val="es-MX"/>
              </w:rPr>
              <w:t xml:space="preserve"> </w:t>
            </w:r>
            <w:r w:rsidR="00436717" w:rsidRPr="00436717">
              <w:rPr>
                <w:i/>
                <w:iCs/>
                <w:lang w:val="es-MX"/>
              </w:rPr>
              <w:t>Continuidad y ruptura – hacia una nueva expresión</w:t>
            </w:r>
            <w:r w:rsidR="00155B50">
              <w:rPr>
                <w:lang w:val="es-MX"/>
              </w:rPr>
              <w:t xml:space="preserve">                   </w:t>
            </w:r>
          </w:p>
          <w:p w14:paraId="04FCDE8E" w14:textId="134B5D79" w:rsidR="00BC483F" w:rsidRDefault="009B6DC3" w:rsidP="006B7CF4">
            <w:pPr>
              <w:keepLines/>
              <w:spacing w:after="0" w:line="240" w:lineRule="auto"/>
              <w:ind w:left="0" w:right="130" w:firstLine="0"/>
              <w:rPr>
                <w:lang w:val="es-MX"/>
              </w:rPr>
            </w:pPr>
            <w:r w:rsidRPr="004A55C7">
              <w:rPr>
                <w:lang w:val="es-MX"/>
              </w:rPr>
              <w:t>Horacio Quiroga</w:t>
            </w:r>
            <w:r w:rsidR="003F45A5">
              <w:rPr>
                <w:lang w:val="es-MX"/>
              </w:rPr>
              <w:t>,</w:t>
            </w:r>
            <w:r w:rsidRPr="004A55C7">
              <w:rPr>
                <w:lang w:val="es-MX"/>
              </w:rPr>
              <w:t xml:space="preserve"> </w:t>
            </w:r>
            <w:r>
              <w:rPr>
                <w:lang w:val="es-MX"/>
              </w:rPr>
              <w:t xml:space="preserve">p. </w:t>
            </w:r>
            <w:r w:rsidRPr="004A55C7">
              <w:rPr>
                <w:lang w:val="es-MX"/>
              </w:rPr>
              <w:t>311-316</w:t>
            </w:r>
          </w:p>
          <w:p w14:paraId="13B15F49" w14:textId="1533346A" w:rsidR="006B7CF4" w:rsidRDefault="006B7CF4" w:rsidP="00211C3E">
            <w:pPr>
              <w:keepLines/>
              <w:spacing w:after="0" w:line="240" w:lineRule="auto"/>
              <w:ind w:left="0" w:right="130" w:firstLine="0"/>
              <w:rPr>
                <w:b/>
                <w:bCs/>
                <w:lang w:val="es-MX"/>
              </w:rPr>
            </w:pPr>
            <w:proofErr w:type="spellStart"/>
            <w:r w:rsidRPr="006B7CF4">
              <w:rPr>
                <w:lang w:val="es-MX"/>
              </w:rPr>
              <w:t>Vervir</w:t>
            </w:r>
            <w:proofErr w:type="spellEnd"/>
            <w:r w:rsidRPr="006B7CF4">
              <w:rPr>
                <w:lang w:val="es-MX"/>
              </w:rPr>
              <w:t>, Niño, p</w:t>
            </w:r>
            <w:r>
              <w:rPr>
                <w:b/>
                <w:bCs/>
                <w:lang w:val="es-MX"/>
              </w:rPr>
              <w:t xml:space="preserve">. </w:t>
            </w:r>
            <w:r w:rsidR="007709B8" w:rsidRPr="007709B8">
              <w:rPr>
                <w:lang w:val="es-MX"/>
              </w:rPr>
              <w:t>100</w:t>
            </w:r>
          </w:p>
          <w:p w14:paraId="313D4BF0" w14:textId="74704FC6" w:rsidR="00DB229D" w:rsidRPr="002C2AC3" w:rsidRDefault="00DB229D" w:rsidP="00211C3E">
            <w:pPr>
              <w:keepLines/>
              <w:spacing w:after="0" w:line="240" w:lineRule="auto"/>
              <w:ind w:left="0" w:right="130" w:firstLine="0"/>
              <w:rPr>
                <w:b/>
                <w:bCs/>
                <w:lang w:val="es-MX"/>
              </w:rPr>
            </w:pPr>
            <w:r w:rsidRPr="002C2AC3">
              <w:rPr>
                <w:b/>
                <w:bCs/>
                <w:lang w:val="es-MX"/>
              </w:rPr>
              <w:t>Análisis guiado 1 (</w:t>
            </w:r>
            <w:r w:rsidR="002C2AC3" w:rsidRPr="002C2AC3">
              <w:rPr>
                <w:b/>
                <w:bCs/>
                <w:lang w:val="es-MX"/>
              </w:rPr>
              <w:t>grupo</w:t>
            </w:r>
            <w:r w:rsidRPr="002C2AC3">
              <w:rPr>
                <w:b/>
                <w:bCs/>
                <w:lang w:val="es-MX"/>
              </w:rPr>
              <w:t xml:space="preserve"> 1)</w:t>
            </w:r>
          </w:p>
          <w:p w14:paraId="58217CC8" w14:textId="7BBC61B2" w:rsidR="00C207C0" w:rsidRPr="00BC483F" w:rsidRDefault="00C207C0" w:rsidP="009D6B52">
            <w:pPr>
              <w:keepLines/>
              <w:spacing w:after="0" w:line="240" w:lineRule="auto"/>
              <w:ind w:left="14" w:right="130" w:hanging="14"/>
              <w:rPr>
                <w:lang w:val="es-MX"/>
              </w:rPr>
            </w:pPr>
          </w:p>
        </w:tc>
      </w:tr>
      <w:tr w:rsidR="00BC483F" w:rsidRPr="00A2402B" w14:paraId="39748CA9" w14:textId="77777777" w:rsidTr="008D47BB">
        <w:trPr>
          <w:trHeight w:val="246"/>
        </w:trPr>
        <w:tc>
          <w:tcPr>
            <w:tcW w:w="5356" w:type="dxa"/>
            <w:shd w:val="clear" w:color="auto" w:fill="auto"/>
          </w:tcPr>
          <w:p w14:paraId="455F94AE" w14:textId="194A7D50" w:rsidR="00BC483F" w:rsidRDefault="00BC483F" w:rsidP="009D6B52">
            <w:pPr>
              <w:keepLines/>
              <w:spacing w:after="0"/>
              <w:rPr>
                <w:b/>
                <w:bCs/>
                <w:lang w:val="es-MX"/>
              </w:rPr>
            </w:pPr>
            <w:r w:rsidRPr="005C5074">
              <w:rPr>
                <w:b/>
                <w:bCs/>
                <w:lang w:val="es-MX"/>
              </w:rPr>
              <w:t>1</w:t>
            </w:r>
            <w:r w:rsidR="00D62778">
              <w:rPr>
                <w:b/>
                <w:bCs/>
                <w:lang w:val="es-MX"/>
              </w:rPr>
              <w:t>5</w:t>
            </w:r>
            <w:r>
              <w:rPr>
                <w:b/>
                <w:bCs/>
                <w:lang w:val="es-MX"/>
              </w:rPr>
              <w:t xml:space="preserve"> </w:t>
            </w:r>
          </w:p>
          <w:p w14:paraId="3CBD652F" w14:textId="5A7A1A8D" w:rsidR="009B6DC3" w:rsidRDefault="000C1F5B" w:rsidP="009B6DC3">
            <w:pPr>
              <w:keepLines/>
              <w:spacing w:after="0"/>
              <w:rPr>
                <w:lang w:val="es-MX"/>
              </w:rPr>
            </w:pPr>
            <w:r>
              <w:rPr>
                <w:lang w:val="es-MX"/>
              </w:rPr>
              <w:t>Voces, Capítulo</w:t>
            </w:r>
            <w:r w:rsidR="00626F87" w:rsidRPr="00253ECC">
              <w:rPr>
                <w:lang w:val="es-MX"/>
              </w:rPr>
              <w:t xml:space="preserve"> 4</w:t>
            </w:r>
            <w:r>
              <w:rPr>
                <w:lang w:val="es-MX"/>
              </w:rPr>
              <w:t>:</w:t>
            </w:r>
            <w:r w:rsidR="00626F87" w:rsidRPr="00253ECC">
              <w:rPr>
                <w:lang w:val="es-MX"/>
              </w:rPr>
              <w:t xml:space="preserve"> </w:t>
            </w:r>
            <w:r w:rsidR="009B6DC3" w:rsidRPr="00253ECC">
              <w:rPr>
                <w:lang w:val="es-MX"/>
              </w:rPr>
              <w:t>Gabriela Mistral</w:t>
            </w:r>
            <w:r w:rsidR="00F61D8D">
              <w:rPr>
                <w:lang w:val="es-MX"/>
              </w:rPr>
              <w:t>,</w:t>
            </w:r>
            <w:r w:rsidR="009B6DC3" w:rsidRPr="00253ECC">
              <w:rPr>
                <w:lang w:val="es-MX"/>
              </w:rPr>
              <w:t xml:space="preserve"> p. 337-344</w:t>
            </w:r>
          </w:p>
          <w:p w14:paraId="3981C97A" w14:textId="16EE74A6" w:rsidR="00F61D8D" w:rsidRPr="00253ECC" w:rsidRDefault="00F61D8D" w:rsidP="009B6DC3">
            <w:pPr>
              <w:keepLines/>
              <w:spacing w:after="0"/>
              <w:rPr>
                <w:lang w:val="es-MX"/>
              </w:rPr>
            </w:pPr>
            <w:r>
              <w:rPr>
                <w:lang w:val="es-MX"/>
              </w:rPr>
              <w:t>Alfonsina Storni, p. 345-349</w:t>
            </w:r>
          </w:p>
          <w:p w14:paraId="6ADF28AB" w14:textId="77777777" w:rsidR="000C1F5B" w:rsidRDefault="000C1F5B" w:rsidP="009B6DC3">
            <w:pPr>
              <w:keepLines/>
              <w:spacing w:after="0"/>
              <w:ind w:left="0" w:firstLine="0"/>
              <w:rPr>
                <w:lang w:val="es-MX"/>
              </w:rPr>
            </w:pPr>
          </w:p>
          <w:p w14:paraId="79A7877C" w14:textId="5B9D8F0C" w:rsidR="004A55C7" w:rsidRDefault="00253ECC" w:rsidP="009B6DC3">
            <w:pPr>
              <w:keepLines/>
              <w:spacing w:after="0"/>
              <w:ind w:left="0" w:firstLine="0"/>
              <w:rPr>
                <w:lang w:val="es-MX"/>
              </w:rPr>
            </w:pPr>
            <w:proofErr w:type="spellStart"/>
            <w:r>
              <w:rPr>
                <w:lang w:val="es-MX"/>
              </w:rPr>
              <w:t>Vervir</w:t>
            </w:r>
            <w:proofErr w:type="spellEnd"/>
            <w:r>
              <w:rPr>
                <w:lang w:val="es-MX"/>
              </w:rPr>
              <w:t>, Niño</w:t>
            </w:r>
            <w:r w:rsidR="009A43B1">
              <w:rPr>
                <w:lang w:val="es-MX"/>
              </w:rPr>
              <w:t>, p. 101</w:t>
            </w:r>
          </w:p>
          <w:p w14:paraId="1D46D6FB" w14:textId="77777777" w:rsidR="00211C3E" w:rsidRDefault="00211C3E" w:rsidP="009B6DC3">
            <w:pPr>
              <w:keepLines/>
              <w:spacing w:after="0"/>
              <w:ind w:left="0" w:firstLine="0"/>
              <w:rPr>
                <w:b/>
                <w:bCs/>
                <w:lang w:val="es-MX"/>
              </w:rPr>
            </w:pPr>
          </w:p>
          <w:p w14:paraId="32CAE592" w14:textId="39AC2CFE" w:rsidR="00DB229D" w:rsidRPr="002C2AC3" w:rsidRDefault="00DB229D" w:rsidP="009B6DC3">
            <w:pPr>
              <w:keepLines/>
              <w:spacing w:after="0"/>
              <w:ind w:left="0" w:firstLine="0"/>
              <w:rPr>
                <w:b/>
                <w:bCs/>
                <w:lang w:val="es-MX"/>
              </w:rPr>
            </w:pPr>
            <w:r w:rsidRPr="002C2AC3">
              <w:rPr>
                <w:b/>
                <w:bCs/>
                <w:lang w:val="es-MX"/>
              </w:rPr>
              <w:t>Análisis guiado 1 (</w:t>
            </w:r>
            <w:r w:rsidR="002C2AC3" w:rsidRPr="002C2AC3">
              <w:rPr>
                <w:b/>
                <w:bCs/>
                <w:lang w:val="es-MX"/>
              </w:rPr>
              <w:t>grupo</w:t>
            </w:r>
            <w:r w:rsidRPr="002C2AC3">
              <w:rPr>
                <w:b/>
                <w:bCs/>
                <w:lang w:val="es-MX"/>
              </w:rPr>
              <w:t xml:space="preserve"> 2)</w:t>
            </w:r>
          </w:p>
          <w:p w14:paraId="34EC6FE2" w14:textId="60C64ED3" w:rsidR="00DB229D" w:rsidRPr="004A55C7" w:rsidRDefault="00DB229D" w:rsidP="009B6DC3">
            <w:pPr>
              <w:keepLines/>
              <w:spacing w:after="0"/>
              <w:ind w:left="0" w:firstLine="0"/>
              <w:rPr>
                <w:lang w:val="es-MX"/>
              </w:rPr>
            </w:pPr>
          </w:p>
        </w:tc>
        <w:tc>
          <w:tcPr>
            <w:tcW w:w="5084" w:type="dxa"/>
            <w:shd w:val="clear" w:color="auto" w:fill="auto"/>
          </w:tcPr>
          <w:p w14:paraId="52D0606D" w14:textId="763A96DD" w:rsidR="00BC483F" w:rsidRPr="000270B9" w:rsidRDefault="00BC483F" w:rsidP="009D6B52">
            <w:pPr>
              <w:keepLines/>
              <w:spacing w:after="0"/>
              <w:rPr>
                <w:b/>
                <w:bCs/>
                <w:lang w:val="es-ES"/>
              </w:rPr>
            </w:pPr>
            <w:r w:rsidRPr="0073348B">
              <w:rPr>
                <w:b/>
                <w:bCs/>
                <w:lang w:val="es-ES"/>
              </w:rPr>
              <w:t>1</w:t>
            </w:r>
            <w:r w:rsidR="00D62778">
              <w:rPr>
                <w:b/>
                <w:bCs/>
                <w:lang w:val="es-ES"/>
              </w:rPr>
              <w:t>7</w:t>
            </w:r>
            <w:r w:rsidRPr="0073348B">
              <w:rPr>
                <w:b/>
                <w:bCs/>
                <w:lang w:val="es-ES"/>
              </w:rPr>
              <w:t xml:space="preserve"> </w:t>
            </w:r>
          </w:p>
          <w:p w14:paraId="75473AC7" w14:textId="7EF74236" w:rsidR="00700C23" w:rsidRDefault="00CE12B0" w:rsidP="00700C23">
            <w:pPr>
              <w:keepLines/>
              <w:rPr>
                <w:lang w:val="es-MX"/>
              </w:rPr>
            </w:pPr>
            <w:r>
              <w:rPr>
                <w:lang w:val="es-MX"/>
              </w:rPr>
              <w:t>Voces, Capítulo:</w:t>
            </w:r>
            <w:r w:rsidR="00626F87">
              <w:rPr>
                <w:lang w:val="es-MX"/>
              </w:rPr>
              <w:t xml:space="preserve"> 4 </w:t>
            </w:r>
            <w:r w:rsidR="00700C23" w:rsidRPr="0014707C">
              <w:rPr>
                <w:lang w:val="es-MX"/>
              </w:rPr>
              <w:t>C</w:t>
            </w:r>
            <w:r w:rsidR="00700C23">
              <w:rPr>
                <w:lang w:val="es-MX"/>
              </w:rPr>
              <w:t>é</w:t>
            </w:r>
            <w:r w:rsidR="00700C23" w:rsidRPr="0014707C">
              <w:rPr>
                <w:lang w:val="es-MX"/>
              </w:rPr>
              <w:t>sar Vallejo</w:t>
            </w:r>
            <w:r w:rsidR="00700C23">
              <w:rPr>
                <w:lang w:val="es-MX"/>
              </w:rPr>
              <w:t>, p. 350-356</w:t>
            </w:r>
          </w:p>
          <w:p w14:paraId="0E974EF8" w14:textId="77777777" w:rsidR="00FF4708" w:rsidRDefault="00FF4708" w:rsidP="00700C23">
            <w:pPr>
              <w:keepLines/>
              <w:rPr>
                <w:lang w:val="es-MX"/>
              </w:rPr>
            </w:pPr>
          </w:p>
          <w:p w14:paraId="60A50BD7" w14:textId="57203283" w:rsidR="00543246" w:rsidRDefault="00C8273C" w:rsidP="00700C23">
            <w:pPr>
              <w:keepLines/>
              <w:rPr>
                <w:lang w:val="es-MX"/>
              </w:rPr>
            </w:pPr>
            <w:proofErr w:type="spellStart"/>
            <w:r>
              <w:rPr>
                <w:lang w:val="es-MX"/>
              </w:rPr>
              <w:t>Vervir</w:t>
            </w:r>
            <w:proofErr w:type="spellEnd"/>
            <w:r>
              <w:rPr>
                <w:lang w:val="es-MX"/>
              </w:rPr>
              <w:t>, César Vallejo</w:t>
            </w:r>
            <w:r w:rsidR="009A43B1">
              <w:rPr>
                <w:lang w:val="es-MX"/>
              </w:rPr>
              <w:t>, p. 66</w:t>
            </w:r>
          </w:p>
          <w:p w14:paraId="093EB338" w14:textId="456E26D6" w:rsidR="00DB229D" w:rsidRDefault="00DB229D" w:rsidP="00700C23">
            <w:pPr>
              <w:keepLines/>
              <w:rPr>
                <w:lang w:val="es-MX"/>
              </w:rPr>
            </w:pPr>
          </w:p>
          <w:p w14:paraId="59636B65" w14:textId="6F500AA4" w:rsidR="00DB229D" w:rsidRPr="002C2AC3" w:rsidRDefault="00DB229D" w:rsidP="00211C3E">
            <w:pPr>
              <w:keepLines/>
              <w:ind w:left="0" w:firstLine="0"/>
              <w:rPr>
                <w:b/>
                <w:bCs/>
                <w:lang w:val="es-MX"/>
              </w:rPr>
            </w:pPr>
            <w:r w:rsidRPr="002C2AC3">
              <w:rPr>
                <w:b/>
                <w:bCs/>
                <w:lang w:val="es-MX"/>
              </w:rPr>
              <w:t>Análisis guiado 1 (</w:t>
            </w:r>
            <w:r w:rsidR="002C2AC3" w:rsidRPr="002C2AC3">
              <w:rPr>
                <w:b/>
                <w:bCs/>
                <w:lang w:val="es-MX"/>
              </w:rPr>
              <w:t>grupo</w:t>
            </w:r>
            <w:r w:rsidRPr="002C2AC3">
              <w:rPr>
                <w:b/>
                <w:bCs/>
                <w:lang w:val="es-MX"/>
              </w:rPr>
              <w:t xml:space="preserve"> 3)</w:t>
            </w:r>
          </w:p>
          <w:p w14:paraId="4752402B" w14:textId="0DDE8E96" w:rsidR="00BC483F" w:rsidRPr="0073348B" w:rsidRDefault="00BC483F" w:rsidP="009B6DC3">
            <w:pPr>
              <w:keepLines/>
              <w:spacing w:after="0"/>
              <w:rPr>
                <w:lang w:val="es-ES"/>
              </w:rPr>
            </w:pPr>
          </w:p>
        </w:tc>
      </w:tr>
      <w:tr w:rsidR="00BC483F" w:rsidRPr="0073348B" w14:paraId="5983D6EE" w14:textId="77777777" w:rsidTr="008D47BB">
        <w:trPr>
          <w:trHeight w:val="256"/>
        </w:trPr>
        <w:tc>
          <w:tcPr>
            <w:tcW w:w="5356" w:type="dxa"/>
            <w:shd w:val="clear" w:color="auto" w:fill="auto"/>
          </w:tcPr>
          <w:p w14:paraId="4744FD78" w14:textId="0A526859" w:rsidR="00BC483F" w:rsidRPr="00105FB5" w:rsidRDefault="00BC483F" w:rsidP="008D47BB">
            <w:pPr>
              <w:keepLines/>
              <w:rPr>
                <w:b/>
                <w:bCs/>
                <w:lang w:val="es-MX"/>
              </w:rPr>
            </w:pPr>
            <w:r>
              <w:rPr>
                <w:b/>
                <w:bCs/>
                <w:lang w:val="es-MX"/>
              </w:rPr>
              <w:t>2</w:t>
            </w:r>
            <w:r w:rsidR="00D62778">
              <w:rPr>
                <w:b/>
                <w:bCs/>
                <w:lang w:val="es-MX"/>
              </w:rPr>
              <w:t>2</w:t>
            </w:r>
          </w:p>
          <w:p w14:paraId="6BEDAC9F" w14:textId="77777777" w:rsidR="00BC483F" w:rsidRDefault="00BC483F" w:rsidP="008D47BB">
            <w:pPr>
              <w:keepLines/>
              <w:jc w:val="center"/>
              <w:rPr>
                <w:b/>
                <w:bCs/>
                <w:lang w:val="es-MX"/>
              </w:rPr>
            </w:pPr>
            <w:r w:rsidRPr="00D34400">
              <w:rPr>
                <w:b/>
                <w:bCs/>
                <w:lang w:val="es-MX"/>
              </w:rPr>
              <w:t>VACACIONES DE PRIMAVERA</w:t>
            </w:r>
          </w:p>
          <w:p w14:paraId="75A82910" w14:textId="77777777" w:rsidR="00A056EB" w:rsidRDefault="00A056EB" w:rsidP="008D47BB">
            <w:pPr>
              <w:keepLines/>
              <w:jc w:val="center"/>
              <w:rPr>
                <w:b/>
                <w:bCs/>
                <w:lang w:val="es-MX"/>
              </w:rPr>
            </w:pPr>
          </w:p>
          <w:p w14:paraId="3CBCC8C6" w14:textId="18043D16" w:rsidR="00A056EB" w:rsidRPr="00D34400" w:rsidRDefault="00A056EB" w:rsidP="008D47BB">
            <w:pPr>
              <w:keepLines/>
              <w:jc w:val="center"/>
              <w:rPr>
                <w:b/>
                <w:bCs/>
                <w:lang w:val="es-MX"/>
              </w:rPr>
            </w:pPr>
          </w:p>
        </w:tc>
        <w:tc>
          <w:tcPr>
            <w:tcW w:w="5084" w:type="dxa"/>
            <w:shd w:val="clear" w:color="auto" w:fill="auto"/>
          </w:tcPr>
          <w:p w14:paraId="316F2826" w14:textId="5D63E1FC" w:rsidR="00BC483F" w:rsidRPr="00105FB5" w:rsidRDefault="00BC483F" w:rsidP="008D47BB">
            <w:pPr>
              <w:keepLines/>
              <w:rPr>
                <w:b/>
                <w:bCs/>
                <w:lang w:val="es-MX"/>
              </w:rPr>
            </w:pPr>
            <w:r w:rsidRPr="00105FB5">
              <w:rPr>
                <w:b/>
                <w:bCs/>
                <w:lang w:val="es-MX"/>
              </w:rPr>
              <w:t>2</w:t>
            </w:r>
            <w:r w:rsidR="00D62778">
              <w:rPr>
                <w:b/>
                <w:bCs/>
                <w:lang w:val="es-MX"/>
              </w:rPr>
              <w:t>4</w:t>
            </w:r>
          </w:p>
          <w:p w14:paraId="106419F1" w14:textId="77777777" w:rsidR="00BC483F" w:rsidRPr="0073348B" w:rsidRDefault="00BC483F" w:rsidP="008D47BB">
            <w:pPr>
              <w:keepLines/>
              <w:jc w:val="center"/>
            </w:pPr>
            <w:r w:rsidRPr="00D34400">
              <w:rPr>
                <w:b/>
                <w:bCs/>
                <w:lang w:val="es-MX"/>
              </w:rPr>
              <w:t>VACACIONES DE PRIMAVERA</w:t>
            </w:r>
          </w:p>
          <w:p w14:paraId="271E893E" w14:textId="77777777" w:rsidR="00BC483F" w:rsidRPr="0073348B" w:rsidRDefault="00BC483F" w:rsidP="009D6B52">
            <w:pPr>
              <w:keepLines/>
              <w:ind w:left="0" w:firstLine="0"/>
              <w:rPr>
                <w:b/>
                <w:bCs/>
              </w:rPr>
            </w:pPr>
          </w:p>
        </w:tc>
      </w:tr>
      <w:tr w:rsidR="00BC483F" w:rsidRPr="0073348B" w14:paraId="67F4B133" w14:textId="77777777" w:rsidTr="008D47BB">
        <w:trPr>
          <w:trHeight w:val="246"/>
        </w:trPr>
        <w:tc>
          <w:tcPr>
            <w:tcW w:w="5356" w:type="dxa"/>
            <w:shd w:val="clear" w:color="auto" w:fill="auto"/>
          </w:tcPr>
          <w:p w14:paraId="31D94646" w14:textId="1AAE6602" w:rsidR="00BC483F" w:rsidRPr="0014707C" w:rsidRDefault="00BC483F" w:rsidP="008D47BB">
            <w:pPr>
              <w:keepLines/>
              <w:rPr>
                <w:lang w:val="es-MX"/>
              </w:rPr>
            </w:pPr>
            <w:r w:rsidRPr="00105FB5">
              <w:rPr>
                <w:b/>
                <w:bCs/>
                <w:lang w:val="es-MX"/>
              </w:rPr>
              <w:lastRenderedPageBreak/>
              <w:t>2</w:t>
            </w:r>
            <w:r w:rsidR="00D62778">
              <w:rPr>
                <w:b/>
                <w:bCs/>
                <w:lang w:val="es-MX"/>
              </w:rPr>
              <w:t>9</w:t>
            </w:r>
          </w:p>
          <w:p w14:paraId="459E6DA0" w14:textId="11B5A1AA" w:rsidR="00700C23" w:rsidRDefault="00F93B07" w:rsidP="00700C23">
            <w:pPr>
              <w:keepLines/>
              <w:rPr>
                <w:lang w:val="es-MX"/>
              </w:rPr>
            </w:pPr>
            <w:r>
              <w:rPr>
                <w:lang w:val="es-MX"/>
              </w:rPr>
              <w:t xml:space="preserve">Voces, </w:t>
            </w:r>
            <w:r w:rsidR="00626F87">
              <w:rPr>
                <w:lang w:val="es-MX"/>
              </w:rPr>
              <w:t>Cap</w:t>
            </w:r>
            <w:r>
              <w:rPr>
                <w:lang w:val="es-MX"/>
              </w:rPr>
              <w:t>ítulo</w:t>
            </w:r>
            <w:r w:rsidR="00626F87">
              <w:rPr>
                <w:lang w:val="es-MX"/>
              </w:rPr>
              <w:t xml:space="preserve"> 4</w:t>
            </w:r>
            <w:r>
              <w:rPr>
                <w:lang w:val="es-MX"/>
              </w:rPr>
              <w:t>:</w:t>
            </w:r>
            <w:r w:rsidR="00626F87">
              <w:rPr>
                <w:lang w:val="es-MX"/>
              </w:rPr>
              <w:t xml:space="preserve"> </w:t>
            </w:r>
            <w:r w:rsidR="00700C23" w:rsidRPr="0014707C">
              <w:rPr>
                <w:lang w:val="es-MX"/>
              </w:rPr>
              <w:t>Jos</w:t>
            </w:r>
            <w:r w:rsidR="00700C23">
              <w:rPr>
                <w:lang w:val="es-MX"/>
              </w:rPr>
              <w:t>é</w:t>
            </w:r>
            <w:r w:rsidR="00700C23" w:rsidRPr="0014707C">
              <w:rPr>
                <w:lang w:val="es-MX"/>
              </w:rPr>
              <w:t xml:space="preserve"> Carlos Mari</w:t>
            </w:r>
            <w:r w:rsidR="00700C23">
              <w:rPr>
                <w:lang w:val="es-MX"/>
              </w:rPr>
              <w:t>á</w:t>
            </w:r>
            <w:r w:rsidR="00700C23" w:rsidRPr="0014707C">
              <w:rPr>
                <w:lang w:val="es-MX"/>
              </w:rPr>
              <w:t>tegui</w:t>
            </w:r>
            <w:r w:rsidR="000247F7">
              <w:rPr>
                <w:lang w:val="es-MX"/>
              </w:rPr>
              <w:t>,</w:t>
            </w:r>
            <w:r w:rsidR="00700C23">
              <w:rPr>
                <w:lang w:val="es-MX"/>
              </w:rPr>
              <w:t xml:space="preserve"> p. 365-371</w:t>
            </w:r>
          </w:p>
          <w:p w14:paraId="25741505" w14:textId="77777777" w:rsidR="007F7D9C" w:rsidRDefault="007F7D9C" w:rsidP="008A6EE2">
            <w:pPr>
              <w:keepLines/>
              <w:ind w:left="0" w:firstLine="0"/>
              <w:rPr>
                <w:lang w:val="es-MX"/>
              </w:rPr>
            </w:pPr>
          </w:p>
          <w:p w14:paraId="04913A1B" w14:textId="097E1E2C" w:rsidR="000247F7" w:rsidRDefault="008A6EE2" w:rsidP="000247F7">
            <w:pPr>
              <w:keepLines/>
              <w:ind w:left="0" w:firstLine="0"/>
              <w:rPr>
                <w:lang w:val="es-MX"/>
              </w:rPr>
            </w:pPr>
            <w:proofErr w:type="spellStart"/>
            <w:r>
              <w:rPr>
                <w:lang w:val="es-MX"/>
              </w:rPr>
              <w:t>Vervir</w:t>
            </w:r>
            <w:proofErr w:type="spellEnd"/>
            <w:r w:rsidR="009A43B1">
              <w:rPr>
                <w:lang w:val="es-MX"/>
              </w:rPr>
              <w:t>,</w:t>
            </w:r>
            <w:r w:rsidR="00BF4829">
              <w:rPr>
                <w:lang w:val="es-MX"/>
              </w:rPr>
              <w:t xml:space="preserve"> El campesino</w:t>
            </w:r>
            <w:r w:rsidR="009A43B1">
              <w:rPr>
                <w:lang w:val="es-MX"/>
              </w:rPr>
              <w:t>, p. 3</w:t>
            </w:r>
            <w:r w:rsidR="00E027DB">
              <w:rPr>
                <w:lang w:val="es-MX"/>
              </w:rPr>
              <w:t>32</w:t>
            </w:r>
          </w:p>
          <w:p w14:paraId="43D2C0DC" w14:textId="7C19CB17" w:rsidR="00154C51" w:rsidRPr="00F05ECB" w:rsidRDefault="00154C51" w:rsidP="000247F7">
            <w:pPr>
              <w:keepLines/>
              <w:ind w:left="0" w:firstLine="0"/>
              <w:rPr>
                <w:lang w:val="es-MX"/>
              </w:rPr>
            </w:pPr>
          </w:p>
        </w:tc>
        <w:tc>
          <w:tcPr>
            <w:tcW w:w="5084" w:type="dxa"/>
            <w:shd w:val="clear" w:color="auto" w:fill="auto"/>
          </w:tcPr>
          <w:p w14:paraId="445C2BF7" w14:textId="489010A2" w:rsidR="000247F7" w:rsidRPr="00DB229D" w:rsidRDefault="00BC483F" w:rsidP="007F7D9C">
            <w:pPr>
              <w:keepLines/>
              <w:rPr>
                <w:b/>
                <w:bCs/>
              </w:rPr>
            </w:pPr>
            <w:r w:rsidRPr="00DB229D">
              <w:rPr>
                <w:b/>
                <w:bCs/>
              </w:rPr>
              <w:t>3</w:t>
            </w:r>
            <w:r w:rsidR="00D62778" w:rsidRPr="00DB229D">
              <w:rPr>
                <w:b/>
                <w:bCs/>
              </w:rPr>
              <w:t>1</w:t>
            </w:r>
          </w:p>
          <w:p w14:paraId="19C5E9EB" w14:textId="77777777" w:rsidR="00DB229D" w:rsidRDefault="00DB229D" w:rsidP="00DB229D">
            <w:pPr>
              <w:keepLines/>
              <w:ind w:left="0" w:firstLine="0"/>
            </w:pPr>
            <w:r w:rsidRPr="00626F87">
              <w:t xml:space="preserve">Cap. </w:t>
            </w:r>
            <w:r>
              <w:t xml:space="preserve">4 </w:t>
            </w:r>
            <w:r w:rsidRPr="00626F87">
              <w:t>Jorge Luis Borges p. 372-381</w:t>
            </w:r>
          </w:p>
          <w:p w14:paraId="35F3E067" w14:textId="77777777" w:rsidR="00BC483F" w:rsidRPr="0073348B" w:rsidRDefault="00BC483F" w:rsidP="00DB229D">
            <w:pPr>
              <w:keepLines/>
              <w:jc w:val="center"/>
            </w:pPr>
          </w:p>
        </w:tc>
      </w:tr>
      <w:tr w:rsidR="00BC483F" w:rsidRPr="00DB229D" w14:paraId="059CC5C1" w14:textId="77777777" w:rsidTr="008D47BB">
        <w:trPr>
          <w:trHeight w:val="246"/>
        </w:trPr>
        <w:tc>
          <w:tcPr>
            <w:tcW w:w="5356" w:type="dxa"/>
            <w:shd w:val="clear" w:color="auto" w:fill="auto"/>
          </w:tcPr>
          <w:p w14:paraId="313ECCF1" w14:textId="06DC7B6B" w:rsidR="00BC483F" w:rsidRDefault="00BC483F" w:rsidP="008D47BB">
            <w:pPr>
              <w:keepLines/>
              <w:rPr>
                <w:b/>
                <w:bCs/>
                <w:lang w:val="es-MX"/>
              </w:rPr>
            </w:pPr>
            <w:r>
              <w:rPr>
                <w:b/>
                <w:bCs/>
                <w:lang w:val="es-MX"/>
              </w:rPr>
              <w:t>ABRIL</w:t>
            </w:r>
            <w:r w:rsidRPr="00105FB5">
              <w:rPr>
                <w:b/>
                <w:bCs/>
                <w:lang w:val="es-MX"/>
              </w:rPr>
              <w:t xml:space="preserve"> 0</w:t>
            </w:r>
            <w:r w:rsidR="00D62778">
              <w:rPr>
                <w:b/>
                <w:bCs/>
                <w:lang w:val="es-MX"/>
              </w:rPr>
              <w:t>5</w:t>
            </w:r>
          </w:p>
          <w:p w14:paraId="5837A66D" w14:textId="77777777" w:rsidR="0003786B" w:rsidRDefault="0003786B" w:rsidP="0003786B">
            <w:pPr>
              <w:keepLines/>
              <w:rPr>
                <w:lang w:val="es-MX"/>
              </w:rPr>
            </w:pPr>
            <w:bookmarkStart w:id="1" w:name="_Hlk93434150"/>
          </w:p>
          <w:bookmarkEnd w:id="1"/>
          <w:p w14:paraId="6C33701F" w14:textId="77777777" w:rsidR="00DB229D" w:rsidRDefault="00DB229D" w:rsidP="00DB229D">
            <w:pPr>
              <w:keepLines/>
              <w:ind w:left="0" w:firstLine="0"/>
              <w:rPr>
                <w:lang w:val="es-MX"/>
              </w:rPr>
            </w:pPr>
          </w:p>
          <w:p w14:paraId="345DCB14" w14:textId="557E5FF0" w:rsidR="00DB229D" w:rsidRPr="002C2AC3" w:rsidRDefault="00DB229D" w:rsidP="00DB229D">
            <w:pPr>
              <w:keepLines/>
              <w:jc w:val="center"/>
              <w:rPr>
                <w:b/>
                <w:bCs/>
                <w:lang w:val="es-MX"/>
              </w:rPr>
            </w:pPr>
            <w:r w:rsidRPr="002C2AC3">
              <w:rPr>
                <w:b/>
                <w:bCs/>
                <w:lang w:val="es-MX"/>
              </w:rPr>
              <w:t>Prueba 2</w:t>
            </w:r>
          </w:p>
          <w:p w14:paraId="1A219FF0" w14:textId="69F88920" w:rsidR="0003786B" w:rsidRPr="00626F87" w:rsidRDefault="0003786B" w:rsidP="009D6B52">
            <w:pPr>
              <w:keepLines/>
              <w:ind w:left="0" w:firstLine="0"/>
            </w:pPr>
          </w:p>
        </w:tc>
        <w:tc>
          <w:tcPr>
            <w:tcW w:w="5084" w:type="dxa"/>
            <w:shd w:val="clear" w:color="auto" w:fill="auto"/>
          </w:tcPr>
          <w:p w14:paraId="10226D71" w14:textId="75639D68" w:rsidR="00DB229D" w:rsidRDefault="00BC483F" w:rsidP="00CB159D">
            <w:pPr>
              <w:keepLines/>
              <w:ind w:left="0" w:firstLine="0"/>
              <w:rPr>
                <w:b/>
                <w:bCs/>
                <w:lang w:val="es-MX"/>
              </w:rPr>
            </w:pPr>
            <w:r w:rsidRPr="00105FB5">
              <w:rPr>
                <w:b/>
                <w:bCs/>
                <w:lang w:val="es-MX"/>
              </w:rPr>
              <w:t>0</w:t>
            </w:r>
            <w:r w:rsidR="00D62778">
              <w:rPr>
                <w:b/>
                <w:bCs/>
                <w:lang w:val="es-MX"/>
              </w:rPr>
              <w:t>7</w:t>
            </w:r>
            <w:r w:rsidR="00CB159D">
              <w:rPr>
                <w:b/>
                <w:bCs/>
                <w:lang w:val="es-MX"/>
              </w:rPr>
              <w:t xml:space="preserve"> </w:t>
            </w:r>
          </w:p>
          <w:p w14:paraId="7CCC9481" w14:textId="77777777" w:rsidR="00DB229D" w:rsidRPr="002C2AC3" w:rsidRDefault="00DB229D" w:rsidP="00DB229D">
            <w:pPr>
              <w:keepLines/>
              <w:rPr>
                <w:b/>
                <w:bCs/>
                <w:lang w:val="es-MX"/>
              </w:rPr>
            </w:pPr>
            <w:r w:rsidRPr="002C2AC3">
              <w:rPr>
                <w:b/>
                <w:bCs/>
                <w:lang w:val="es-MX"/>
              </w:rPr>
              <w:t xml:space="preserve">Entrega parte </w:t>
            </w:r>
            <w:r w:rsidRPr="002C2AC3">
              <w:rPr>
                <w:b/>
                <w:bCs/>
                <w:i/>
                <w:iCs/>
                <w:lang w:val="es-MX"/>
              </w:rPr>
              <w:t>ensayo</w:t>
            </w:r>
            <w:r w:rsidRPr="002C2AC3">
              <w:rPr>
                <w:b/>
                <w:bCs/>
                <w:lang w:val="es-MX"/>
              </w:rPr>
              <w:t xml:space="preserve"> de la Prueba 2</w:t>
            </w:r>
          </w:p>
          <w:p w14:paraId="107BE9FF" w14:textId="77777777" w:rsidR="00DB229D" w:rsidRDefault="00DB229D" w:rsidP="00DB229D">
            <w:pPr>
              <w:keepLines/>
              <w:rPr>
                <w:lang w:val="es-MX"/>
              </w:rPr>
            </w:pPr>
          </w:p>
          <w:p w14:paraId="34D336B9" w14:textId="77777777" w:rsidR="00DB229D" w:rsidRDefault="00DB229D" w:rsidP="00DB229D">
            <w:pPr>
              <w:keepLines/>
              <w:rPr>
                <w:lang w:val="es-MX"/>
              </w:rPr>
            </w:pPr>
            <w:r>
              <w:rPr>
                <w:lang w:val="es-MX"/>
              </w:rPr>
              <w:t xml:space="preserve">Voces, Capítulo 5: </w:t>
            </w:r>
          </w:p>
          <w:p w14:paraId="17017190" w14:textId="545DFD82" w:rsidR="00BC483F" w:rsidRDefault="00CB159D" w:rsidP="00DB229D">
            <w:pPr>
              <w:keepLines/>
              <w:rPr>
                <w:lang w:val="es-MX"/>
              </w:rPr>
            </w:pPr>
            <w:r w:rsidRPr="00CB159D">
              <w:rPr>
                <w:lang w:val="es-MX"/>
              </w:rPr>
              <w:t xml:space="preserve">Miguel </w:t>
            </w:r>
            <w:r w:rsidR="00231E15">
              <w:rPr>
                <w:lang w:val="es-MX"/>
              </w:rPr>
              <w:t>Á</w:t>
            </w:r>
            <w:r w:rsidRPr="00CB159D">
              <w:rPr>
                <w:lang w:val="es-MX"/>
              </w:rPr>
              <w:t>ngel Asturias</w:t>
            </w:r>
            <w:r>
              <w:rPr>
                <w:lang w:val="es-MX"/>
              </w:rPr>
              <w:t xml:space="preserve">. </w:t>
            </w:r>
            <w:r w:rsidR="00E536A8">
              <w:rPr>
                <w:lang w:val="es-MX"/>
              </w:rPr>
              <w:t>p</w:t>
            </w:r>
            <w:r w:rsidR="00231E15">
              <w:rPr>
                <w:lang w:val="es-MX"/>
              </w:rPr>
              <w:t>.</w:t>
            </w:r>
            <w:r>
              <w:rPr>
                <w:lang w:val="es-MX"/>
              </w:rPr>
              <w:t xml:space="preserve"> 382</w:t>
            </w:r>
            <w:r w:rsidR="00231E15">
              <w:rPr>
                <w:lang w:val="es-MX"/>
              </w:rPr>
              <w:t xml:space="preserve">-387, </w:t>
            </w:r>
          </w:p>
          <w:p w14:paraId="7538D338" w14:textId="77777777" w:rsidR="00E536A8" w:rsidRPr="00F7560C" w:rsidRDefault="00E536A8" w:rsidP="00E536A8">
            <w:pPr>
              <w:keepLines/>
              <w:rPr>
                <w:lang w:val="es-MX"/>
              </w:rPr>
            </w:pPr>
            <w:r w:rsidRPr="00F7560C">
              <w:rPr>
                <w:lang w:val="es-MX"/>
              </w:rPr>
              <w:t>Nicolás Guillén</w:t>
            </w:r>
            <w:r>
              <w:rPr>
                <w:lang w:val="es-MX"/>
              </w:rPr>
              <w:t xml:space="preserve"> p. 389-395</w:t>
            </w:r>
          </w:p>
          <w:p w14:paraId="1E88EA9A" w14:textId="77777777" w:rsidR="00BC483F" w:rsidRPr="00354F3D" w:rsidRDefault="00BC483F" w:rsidP="00E536A8">
            <w:pPr>
              <w:keepLines/>
              <w:ind w:left="0" w:firstLine="0"/>
              <w:rPr>
                <w:lang w:val="es-MX"/>
              </w:rPr>
            </w:pPr>
          </w:p>
        </w:tc>
      </w:tr>
      <w:tr w:rsidR="00BC483F" w:rsidRPr="003F4742" w14:paraId="1D0C83DD" w14:textId="77777777" w:rsidTr="008D47BB">
        <w:trPr>
          <w:trHeight w:val="256"/>
        </w:trPr>
        <w:tc>
          <w:tcPr>
            <w:tcW w:w="5356" w:type="dxa"/>
            <w:shd w:val="clear" w:color="auto" w:fill="auto"/>
          </w:tcPr>
          <w:p w14:paraId="5F80587D" w14:textId="77777777" w:rsidR="00F7560C" w:rsidRDefault="00BC483F" w:rsidP="008D47BB">
            <w:pPr>
              <w:keepLines/>
              <w:rPr>
                <w:b/>
                <w:bCs/>
                <w:lang w:val="es-MX"/>
              </w:rPr>
            </w:pPr>
            <w:r>
              <w:rPr>
                <w:b/>
                <w:bCs/>
                <w:lang w:val="es-MX"/>
              </w:rPr>
              <w:t>1</w:t>
            </w:r>
            <w:r w:rsidR="00D62778">
              <w:rPr>
                <w:b/>
                <w:bCs/>
                <w:lang w:val="es-MX"/>
              </w:rPr>
              <w:t>2</w:t>
            </w:r>
          </w:p>
          <w:p w14:paraId="6AE53D22" w14:textId="77777777" w:rsidR="00BC483F" w:rsidRDefault="00626F87" w:rsidP="00E536A8">
            <w:pPr>
              <w:keepLines/>
              <w:rPr>
                <w:lang w:val="es-MX"/>
              </w:rPr>
            </w:pPr>
            <w:r>
              <w:rPr>
                <w:lang w:val="es-MX"/>
              </w:rPr>
              <w:t xml:space="preserve">Cap. 4 </w:t>
            </w:r>
            <w:r w:rsidR="00E536A8">
              <w:rPr>
                <w:lang w:val="es-MX"/>
              </w:rPr>
              <w:t>Pablo Neruda p. 410-419</w:t>
            </w:r>
          </w:p>
          <w:p w14:paraId="0C684341" w14:textId="77777777" w:rsidR="00B01B11" w:rsidRDefault="00B01B11" w:rsidP="00E536A8">
            <w:pPr>
              <w:keepLines/>
              <w:rPr>
                <w:lang w:val="es-MX"/>
              </w:rPr>
            </w:pPr>
          </w:p>
          <w:p w14:paraId="1EDAD651" w14:textId="5A1445BD" w:rsidR="0029294A" w:rsidRDefault="0029294A" w:rsidP="00E536A8">
            <w:pPr>
              <w:keepLines/>
              <w:rPr>
                <w:lang w:val="es-MX"/>
              </w:rPr>
            </w:pPr>
            <w:proofErr w:type="spellStart"/>
            <w:r>
              <w:rPr>
                <w:lang w:val="es-MX"/>
              </w:rPr>
              <w:t>Vervir</w:t>
            </w:r>
            <w:proofErr w:type="spellEnd"/>
            <w:r>
              <w:rPr>
                <w:lang w:val="es-MX"/>
              </w:rPr>
              <w:t>, Soy tu jardinero</w:t>
            </w:r>
            <w:r w:rsidR="00583107">
              <w:rPr>
                <w:lang w:val="es-MX"/>
              </w:rPr>
              <w:t xml:space="preserve">, p. </w:t>
            </w:r>
            <w:r w:rsidR="00E027DB">
              <w:rPr>
                <w:lang w:val="es-MX"/>
              </w:rPr>
              <w:t>199</w:t>
            </w:r>
          </w:p>
          <w:p w14:paraId="6D28BCF1" w14:textId="6B9A516F" w:rsidR="00F8334A" w:rsidRDefault="00F8334A" w:rsidP="00E536A8">
            <w:pPr>
              <w:keepLines/>
              <w:rPr>
                <w:b/>
                <w:bCs/>
                <w:lang w:val="es-MX"/>
              </w:rPr>
            </w:pPr>
          </w:p>
          <w:p w14:paraId="1A32FEF8" w14:textId="77777777" w:rsidR="00F8334A" w:rsidRDefault="00F8334A" w:rsidP="00E536A8">
            <w:pPr>
              <w:keepLines/>
              <w:rPr>
                <w:b/>
                <w:bCs/>
                <w:lang w:val="es-MX"/>
              </w:rPr>
            </w:pPr>
          </w:p>
          <w:p w14:paraId="55F4EE08" w14:textId="50F1F3F4" w:rsidR="00F8334A" w:rsidRPr="0071073E" w:rsidRDefault="00F8334A" w:rsidP="00E536A8">
            <w:pPr>
              <w:keepLines/>
              <w:rPr>
                <w:b/>
                <w:bCs/>
                <w:lang w:val="es-MX"/>
              </w:rPr>
            </w:pPr>
          </w:p>
        </w:tc>
        <w:tc>
          <w:tcPr>
            <w:tcW w:w="5084" w:type="dxa"/>
            <w:shd w:val="clear" w:color="auto" w:fill="auto"/>
          </w:tcPr>
          <w:p w14:paraId="305C9541" w14:textId="04342B85" w:rsidR="00BC483F" w:rsidRPr="00105FB5" w:rsidRDefault="00BC483F" w:rsidP="008D47BB">
            <w:pPr>
              <w:keepLines/>
              <w:rPr>
                <w:b/>
                <w:bCs/>
                <w:lang w:val="es-MX"/>
              </w:rPr>
            </w:pPr>
            <w:r w:rsidRPr="00105FB5">
              <w:rPr>
                <w:b/>
                <w:bCs/>
                <w:lang w:val="es-MX"/>
              </w:rPr>
              <w:t>1</w:t>
            </w:r>
            <w:r w:rsidR="00D62778">
              <w:rPr>
                <w:b/>
                <w:bCs/>
                <w:lang w:val="es-MX"/>
              </w:rPr>
              <w:t>4</w:t>
            </w:r>
          </w:p>
          <w:p w14:paraId="0868071E" w14:textId="73DA3D93" w:rsidR="003F4742" w:rsidRDefault="003F4742" w:rsidP="00E536A8">
            <w:pPr>
              <w:keepLines/>
              <w:rPr>
                <w:lang w:val="es-MX"/>
              </w:rPr>
            </w:pPr>
            <w:r>
              <w:rPr>
                <w:lang w:val="es-MX"/>
              </w:rPr>
              <w:t>Voces, Capítulo 5:</w:t>
            </w:r>
          </w:p>
          <w:p w14:paraId="1B3A9919" w14:textId="77777777" w:rsidR="003F4742" w:rsidRDefault="003F4742" w:rsidP="00E536A8">
            <w:pPr>
              <w:keepLines/>
              <w:rPr>
                <w:lang w:val="es-MX"/>
              </w:rPr>
            </w:pPr>
          </w:p>
          <w:p w14:paraId="50DAE345" w14:textId="19E5AD6B" w:rsidR="00E536A8" w:rsidRPr="009D6B52" w:rsidRDefault="00E536A8" w:rsidP="00E536A8">
            <w:pPr>
              <w:keepLines/>
              <w:rPr>
                <w:lang w:val="es-MX"/>
              </w:rPr>
            </w:pPr>
            <w:r>
              <w:rPr>
                <w:lang w:val="es-MX"/>
              </w:rPr>
              <w:t>434-441, Julio Cortázar p. 442-445</w:t>
            </w:r>
          </w:p>
          <w:p w14:paraId="26DBDF21" w14:textId="77777777" w:rsidR="00EB6504" w:rsidRDefault="00EB6504" w:rsidP="000270B9">
            <w:pPr>
              <w:keepLines/>
              <w:rPr>
                <w:b/>
                <w:bCs/>
                <w:lang w:val="es-MX"/>
              </w:rPr>
            </w:pPr>
          </w:p>
          <w:p w14:paraId="715D22CA" w14:textId="371B215E" w:rsidR="00BC483F" w:rsidRPr="00EB6504" w:rsidRDefault="00EB6504" w:rsidP="000270B9">
            <w:pPr>
              <w:keepLines/>
              <w:rPr>
                <w:b/>
                <w:bCs/>
                <w:lang w:val="es-MX"/>
              </w:rPr>
            </w:pPr>
            <w:r w:rsidRPr="00EB6504">
              <w:rPr>
                <w:b/>
                <w:bCs/>
                <w:lang w:val="es-MX"/>
              </w:rPr>
              <w:t>Análisis guiado 2 (grupo 1)</w:t>
            </w:r>
          </w:p>
        </w:tc>
      </w:tr>
      <w:tr w:rsidR="00BC483F" w:rsidRPr="003F4742" w14:paraId="49BB5ED7" w14:textId="77777777" w:rsidTr="008D47BB">
        <w:trPr>
          <w:trHeight w:val="256"/>
        </w:trPr>
        <w:tc>
          <w:tcPr>
            <w:tcW w:w="5356" w:type="dxa"/>
            <w:shd w:val="clear" w:color="auto" w:fill="auto"/>
          </w:tcPr>
          <w:p w14:paraId="042B7F18" w14:textId="0899FB45" w:rsidR="00BC483F" w:rsidRDefault="00BC483F" w:rsidP="008D47BB">
            <w:pPr>
              <w:keepLines/>
              <w:rPr>
                <w:b/>
                <w:bCs/>
                <w:lang w:val="es-MX"/>
              </w:rPr>
            </w:pPr>
            <w:r w:rsidRPr="00105FB5">
              <w:rPr>
                <w:b/>
                <w:bCs/>
                <w:lang w:val="es-MX"/>
              </w:rPr>
              <w:t>1</w:t>
            </w:r>
            <w:r w:rsidR="00D62778">
              <w:rPr>
                <w:b/>
                <w:bCs/>
                <w:lang w:val="es-MX"/>
              </w:rPr>
              <w:t>9</w:t>
            </w:r>
          </w:p>
          <w:p w14:paraId="1DC26C9B" w14:textId="77777777" w:rsidR="00B01B11" w:rsidRDefault="00B01B11" w:rsidP="0096024E">
            <w:pPr>
              <w:keepLines/>
              <w:rPr>
                <w:lang w:val="es-MX"/>
              </w:rPr>
            </w:pPr>
          </w:p>
          <w:p w14:paraId="1649331A" w14:textId="00ECF6BD" w:rsidR="009D6B52" w:rsidRPr="009D6B52" w:rsidRDefault="003F4742" w:rsidP="0096024E">
            <w:pPr>
              <w:keepLines/>
              <w:rPr>
                <w:lang w:val="es-MX"/>
              </w:rPr>
            </w:pPr>
            <w:r>
              <w:rPr>
                <w:lang w:val="es-MX"/>
              </w:rPr>
              <w:t>Voces, Capítulo 5:</w:t>
            </w:r>
            <w:r w:rsidR="00E536A8">
              <w:rPr>
                <w:lang w:val="es-MX"/>
              </w:rPr>
              <w:t xml:space="preserve"> </w:t>
            </w:r>
            <w:r w:rsidR="00E536A8" w:rsidRPr="0096024E">
              <w:rPr>
                <w:lang w:val="es-MX"/>
              </w:rPr>
              <w:t>Octavio Paz</w:t>
            </w:r>
            <w:r w:rsidR="00E536A8">
              <w:rPr>
                <w:lang w:val="es-MX"/>
              </w:rPr>
              <w:t xml:space="preserve"> p. 447-459</w:t>
            </w:r>
          </w:p>
          <w:p w14:paraId="523255AE" w14:textId="77777777" w:rsidR="00EB6504" w:rsidRDefault="00EB6504" w:rsidP="000270B9">
            <w:pPr>
              <w:keepLines/>
              <w:rPr>
                <w:lang w:val="es-MX"/>
              </w:rPr>
            </w:pPr>
          </w:p>
          <w:p w14:paraId="1914C765" w14:textId="6BDB2BF5" w:rsidR="00BC483F" w:rsidRPr="00EB6504" w:rsidRDefault="00EB6504" w:rsidP="000270B9">
            <w:pPr>
              <w:keepLines/>
              <w:rPr>
                <w:b/>
                <w:bCs/>
                <w:lang w:val="es-MX"/>
              </w:rPr>
            </w:pPr>
            <w:r w:rsidRPr="00EB6504">
              <w:rPr>
                <w:b/>
                <w:bCs/>
                <w:lang w:val="es-MX"/>
              </w:rPr>
              <w:t>Análisis guiado 2 (grupo 2)</w:t>
            </w:r>
          </w:p>
        </w:tc>
        <w:tc>
          <w:tcPr>
            <w:tcW w:w="5084" w:type="dxa"/>
            <w:shd w:val="clear" w:color="auto" w:fill="auto"/>
          </w:tcPr>
          <w:p w14:paraId="4D32353F" w14:textId="68920D13" w:rsidR="00BC483F" w:rsidRPr="00105FB5" w:rsidRDefault="00BC483F" w:rsidP="008D47BB">
            <w:pPr>
              <w:keepLines/>
              <w:rPr>
                <w:b/>
                <w:bCs/>
                <w:lang w:val="es-MX"/>
              </w:rPr>
            </w:pPr>
            <w:r>
              <w:rPr>
                <w:b/>
                <w:bCs/>
                <w:lang w:val="es-MX"/>
              </w:rPr>
              <w:t>2</w:t>
            </w:r>
            <w:r w:rsidR="00D62778">
              <w:rPr>
                <w:b/>
                <w:bCs/>
                <w:lang w:val="es-MX"/>
              </w:rPr>
              <w:t>1</w:t>
            </w:r>
          </w:p>
          <w:p w14:paraId="4994CC80" w14:textId="77777777" w:rsidR="00B01B11" w:rsidRDefault="00B01B11" w:rsidP="00E536A8">
            <w:pPr>
              <w:keepLines/>
              <w:rPr>
                <w:lang w:val="es-MX"/>
              </w:rPr>
            </w:pPr>
          </w:p>
          <w:p w14:paraId="03678C2E" w14:textId="46CD35C6" w:rsidR="00E536A8" w:rsidRDefault="003F4742" w:rsidP="00E536A8">
            <w:pPr>
              <w:keepLines/>
              <w:rPr>
                <w:lang w:val="es-MX"/>
              </w:rPr>
            </w:pPr>
            <w:r>
              <w:rPr>
                <w:lang w:val="es-MX"/>
              </w:rPr>
              <w:t>Voces, Capítulo 5:</w:t>
            </w:r>
            <w:r w:rsidR="00626F87">
              <w:rPr>
                <w:lang w:val="es-MX"/>
              </w:rPr>
              <w:t xml:space="preserve"> </w:t>
            </w:r>
            <w:r w:rsidR="00E536A8" w:rsidRPr="00C42E22">
              <w:rPr>
                <w:lang w:val="es-MX"/>
              </w:rPr>
              <w:t>Carlos Fuentes</w:t>
            </w:r>
            <w:r w:rsidR="00E536A8">
              <w:rPr>
                <w:lang w:val="es-MX"/>
              </w:rPr>
              <w:t xml:space="preserve"> p. 486-495</w:t>
            </w:r>
          </w:p>
          <w:p w14:paraId="5F9D7840" w14:textId="77777777" w:rsidR="00EB6504" w:rsidRDefault="00EB6504" w:rsidP="00E536A8">
            <w:pPr>
              <w:keepLines/>
              <w:rPr>
                <w:lang w:val="es-MX"/>
              </w:rPr>
            </w:pPr>
          </w:p>
          <w:p w14:paraId="33369B56" w14:textId="700DE1D4" w:rsidR="00F8334A" w:rsidRPr="00EB6504" w:rsidRDefault="00EB6504" w:rsidP="00E536A8">
            <w:pPr>
              <w:keepLines/>
              <w:rPr>
                <w:b/>
                <w:bCs/>
                <w:lang w:val="es-MX"/>
              </w:rPr>
            </w:pPr>
            <w:r w:rsidRPr="00EB6504">
              <w:rPr>
                <w:b/>
                <w:bCs/>
                <w:lang w:val="es-MX"/>
              </w:rPr>
              <w:t>Análisis guiado 3 (grupo 3)</w:t>
            </w:r>
          </w:p>
          <w:p w14:paraId="33EEFC42" w14:textId="77777777" w:rsidR="00F8334A" w:rsidRPr="00C42E22" w:rsidRDefault="00F8334A" w:rsidP="00E536A8">
            <w:pPr>
              <w:keepLines/>
              <w:rPr>
                <w:lang w:val="es-MX"/>
              </w:rPr>
            </w:pPr>
          </w:p>
          <w:p w14:paraId="666848BD" w14:textId="6B4D1A7C" w:rsidR="00BC483F" w:rsidRPr="0096024E" w:rsidRDefault="00BC483F" w:rsidP="000270B9">
            <w:pPr>
              <w:keepLines/>
              <w:rPr>
                <w:lang w:val="es-MX"/>
              </w:rPr>
            </w:pPr>
          </w:p>
        </w:tc>
      </w:tr>
      <w:tr w:rsidR="00BC483F" w:rsidRPr="00A2402B" w14:paraId="6A2B51D9" w14:textId="77777777" w:rsidTr="008D47BB">
        <w:trPr>
          <w:trHeight w:val="256"/>
        </w:trPr>
        <w:tc>
          <w:tcPr>
            <w:tcW w:w="5356" w:type="dxa"/>
            <w:shd w:val="clear" w:color="auto" w:fill="auto"/>
          </w:tcPr>
          <w:p w14:paraId="34323253" w14:textId="4E696329" w:rsidR="00BC483F" w:rsidRDefault="00BC483F" w:rsidP="008D47BB">
            <w:pPr>
              <w:keepLines/>
              <w:rPr>
                <w:b/>
                <w:bCs/>
                <w:lang w:val="es-MX"/>
              </w:rPr>
            </w:pPr>
            <w:r w:rsidRPr="0071073E">
              <w:rPr>
                <w:b/>
                <w:bCs/>
                <w:lang w:val="es-MX"/>
              </w:rPr>
              <w:t>2</w:t>
            </w:r>
            <w:r w:rsidR="00D62778">
              <w:rPr>
                <w:b/>
                <w:bCs/>
                <w:lang w:val="es-MX"/>
              </w:rPr>
              <w:t>6</w:t>
            </w:r>
          </w:p>
          <w:p w14:paraId="7C782B96" w14:textId="77777777" w:rsidR="006F1A02" w:rsidRDefault="006F1A02" w:rsidP="00E536A8">
            <w:pPr>
              <w:keepLines/>
              <w:rPr>
                <w:lang w:val="es-MX"/>
              </w:rPr>
            </w:pPr>
          </w:p>
          <w:p w14:paraId="0CCBFA8A" w14:textId="7F01A086" w:rsidR="00BC483F" w:rsidRDefault="003F4742" w:rsidP="00E536A8">
            <w:pPr>
              <w:keepLines/>
              <w:rPr>
                <w:lang w:val="es-MX"/>
              </w:rPr>
            </w:pPr>
            <w:r>
              <w:rPr>
                <w:lang w:val="es-MX"/>
              </w:rPr>
              <w:t>Voces, Capítulo 5:</w:t>
            </w:r>
            <w:r w:rsidR="00626F87">
              <w:rPr>
                <w:lang w:val="es-MX"/>
              </w:rPr>
              <w:t xml:space="preserve"> </w:t>
            </w:r>
            <w:r w:rsidR="00E536A8" w:rsidRPr="00C42E22">
              <w:rPr>
                <w:lang w:val="es-MX"/>
              </w:rPr>
              <w:t>Gabriel Garc</w:t>
            </w:r>
            <w:r w:rsidR="00E536A8">
              <w:rPr>
                <w:lang w:val="es-MX"/>
              </w:rPr>
              <w:t>í</w:t>
            </w:r>
            <w:r w:rsidR="00E536A8" w:rsidRPr="00C42E22">
              <w:rPr>
                <w:lang w:val="es-MX"/>
              </w:rPr>
              <w:t>a M</w:t>
            </w:r>
            <w:r w:rsidR="00E536A8">
              <w:rPr>
                <w:lang w:val="es-MX"/>
              </w:rPr>
              <w:t>á</w:t>
            </w:r>
            <w:r w:rsidR="00E536A8" w:rsidRPr="00C42E22">
              <w:rPr>
                <w:lang w:val="es-MX"/>
              </w:rPr>
              <w:t>rquez</w:t>
            </w:r>
            <w:r w:rsidR="00E536A8">
              <w:rPr>
                <w:lang w:val="es-MX"/>
              </w:rPr>
              <w:t>, p. 496-503</w:t>
            </w:r>
          </w:p>
          <w:p w14:paraId="4FA9FECB" w14:textId="63EBEDF8" w:rsidR="00543246" w:rsidRPr="00A2402B" w:rsidRDefault="00A2402B" w:rsidP="00E536A8">
            <w:pPr>
              <w:keepLines/>
              <w:rPr>
                <w:lang w:val="es-MX"/>
              </w:rPr>
            </w:pPr>
            <w:r w:rsidRPr="00A2402B">
              <w:rPr>
                <w:i/>
                <w:iCs/>
                <w:lang w:val="es-MX"/>
              </w:rPr>
              <w:t>Eréndira</w:t>
            </w:r>
            <w:r w:rsidRPr="00A2402B">
              <w:rPr>
                <w:lang w:val="es-MX"/>
              </w:rPr>
              <w:t>, película</w:t>
            </w:r>
          </w:p>
          <w:p w14:paraId="773CD276" w14:textId="77777777" w:rsidR="00F8334A" w:rsidRDefault="00F8334A" w:rsidP="00E536A8">
            <w:pPr>
              <w:keepLines/>
              <w:rPr>
                <w:b/>
                <w:bCs/>
                <w:lang w:val="es-MX"/>
              </w:rPr>
            </w:pPr>
          </w:p>
          <w:p w14:paraId="6BD4D34B" w14:textId="47A099E5" w:rsidR="00F8334A" w:rsidRPr="00626F87" w:rsidRDefault="00F8334A" w:rsidP="00E536A8">
            <w:pPr>
              <w:keepLines/>
              <w:rPr>
                <w:b/>
                <w:bCs/>
                <w:lang w:val="es-MX"/>
              </w:rPr>
            </w:pPr>
          </w:p>
        </w:tc>
        <w:tc>
          <w:tcPr>
            <w:tcW w:w="5084" w:type="dxa"/>
            <w:shd w:val="clear" w:color="auto" w:fill="auto"/>
          </w:tcPr>
          <w:p w14:paraId="5EBAC906" w14:textId="687619D5" w:rsidR="00BC483F" w:rsidRPr="00105FB5" w:rsidRDefault="00BC483F" w:rsidP="008D47BB">
            <w:pPr>
              <w:keepLines/>
              <w:rPr>
                <w:b/>
                <w:bCs/>
                <w:lang w:val="es-MX"/>
              </w:rPr>
            </w:pPr>
            <w:r w:rsidRPr="00105FB5">
              <w:rPr>
                <w:b/>
                <w:bCs/>
                <w:lang w:val="es-MX"/>
              </w:rPr>
              <w:t>2</w:t>
            </w:r>
            <w:r w:rsidR="00D62778">
              <w:rPr>
                <w:b/>
                <w:bCs/>
                <w:lang w:val="es-MX"/>
              </w:rPr>
              <w:t>8</w:t>
            </w:r>
          </w:p>
          <w:p w14:paraId="43C681D3" w14:textId="77777777" w:rsidR="006F1A02" w:rsidRDefault="006F1A02" w:rsidP="008D47BB">
            <w:pPr>
              <w:keepLines/>
              <w:rPr>
                <w:lang w:val="es-MX"/>
              </w:rPr>
            </w:pPr>
          </w:p>
          <w:p w14:paraId="17504D84" w14:textId="292D23E3" w:rsidR="00BC483F" w:rsidRDefault="003F4742" w:rsidP="008D47BB">
            <w:pPr>
              <w:keepLines/>
              <w:rPr>
                <w:lang w:val="es-MX"/>
              </w:rPr>
            </w:pPr>
            <w:r>
              <w:rPr>
                <w:lang w:val="es-MX"/>
              </w:rPr>
              <w:t>Voces, Capítulo 5:</w:t>
            </w:r>
            <w:r w:rsidR="00833CB4">
              <w:rPr>
                <w:lang w:val="es-MX"/>
              </w:rPr>
              <w:t xml:space="preserve"> </w:t>
            </w:r>
            <w:r w:rsidR="00E536A8">
              <w:rPr>
                <w:lang w:val="es-MX"/>
              </w:rPr>
              <w:t>Mario Vargas Llosa</w:t>
            </w:r>
            <w:r w:rsidR="002C0839">
              <w:rPr>
                <w:lang w:val="es-MX"/>
              </w:rPr>
              <w:t xml:space="preserve"> p. 510-522</w:t>
            </w:r>
          </w:p>
          <w:p w14:paraId="51B855A4" w14:textId="77777777" w:rsidR="00F8334A" w:rsidRDefault="00F8334A" w:rsidP="008D47BB">
            <w:pPr>
              <w:keepLines/>
              <w:rPr>
                <w:lang w:val="es-MX"/>
              </w:rPr>
            </w:pPr>
          </w:p>
          <w:p w14:paraId="4DBD1715" w14:textId="7EBA721A" w:rsidR="00F8334A" w:rsidRPr="00C42E22" w:rsidRDefault="00F8334A" w:rsidP="008D47BB">
            <w:pPr>
              <w:keepLines/>
              <w:rPr>
                <w:lang w:val="es-MX"/>
              </w:rPr>
            </w:pPr>
          </w:p>
        </w:tc>
      </w:tr>
      <w:tr w:rsidR="00BC483F" w:rsidRPr="00105FB5" w14:paraId="4D88EE5E" w14:textId="77777777" w:rsidTr="008D47BB">
        <w:trPr>
          <w:trHeight w:val="256"/>
        </w:trPr>
        <w:tc>
          <w:tcPr>
            <w:tcW w:w="5356" w:type="dxa"/>
            <w:shd w:val="clear" w:color="auto" w:fill="auto"/>
          </w:tcPr>
          <w:p w14:paraId="1AEFEE24" w14:textId="7C2443BF" w:rsidR="00BC483F" w:rsidRPr="00105FB5" w:rsidRDefault="00BC483F" w:rsidP="008D47BB">
            <w:pPr>
              <w:keepLines/>
              <w:rPr>
                <w:b/>
                <w:bCs/>
                <w:lang w:val="es-MX"/>
              </w:rPr>
            </w:pPr>
            <w:r>
              <w:rPr>
                <w:b/>
                <w:bCs/>
                <w:lang w:val="es-MX"/>
              </w:rPr>
              <w:t>MAYO 0</w:t>
            </w:r>
            <w:r w:rsidR="00D62778">
              <w:rPr>
                <w:b/>
                <w:bCs/>
                <w:lang w:val="es-MX"/>
              </w:rPr>
              <w:t>3</w:t>
            </w:r>
          </w:p>
          <w:p w14:paraId="1399953C" w14:textId="77777777" w:rsidR="00F8334A" w:rsidRDefault="00F8334A" w:rsidP="002C0839">
            <w:pPr>
              <w:keepLines/>
              <w:ind w:left="0" w:firstLine="0"/>
              <w:rPr>
                <w:lang w:val="es-MX"/>
              </w:rPr>
            </w:pPr>
          </w:p>
          <w:p w14:paraId="5EDCF51A" w14:textId="04F482E7" w:rsidR="00833CB4" w:rsidRPr="00AF012A" w:rsidRDefault="003F4742" w:rsidP="002C0839">
            <w:pPr>
              <w:keepLines/>
              <w:ind w:left="0" w:firstLine="0"/>
              <w:rPr>
                <w:i/>
                <w:iCs/>
                <w:lang w:val="es-MX"/>
              </w:rPr>
            </w:pPr>
            <w:r>
              <w:rPr>
                <w:lang w:val="es-MX"/>
              </w:rPr>
              <w:t>Voces, Capítulo 6:</w:t>
            </w:r>
            <w:r w:rsidR="002C0839">
              <w:rPr>
                <w:lang w:val="es-MX"/>
              </w:rPr>
              <w:t xml:space="preserve"> </w:t>
            </w:r>
            <w:r w:rsidR="00AF012A" w:rsidRPr="00AF012A">
              <w:rPr>
                <w:i/>
                <w:iCs/>
                <w:lang w:val="es-MX"/>
              </w:rPr>
              <w:t>Asimilación y diferencia</w:t>
            </w:r>
          </w:p>
          <w:p w14:paraId="1282F26A" w14:textId="395F4EA7" w:rsidR="00AF012A" w:rsidRDefault="00AF012A" w:rsidP="002C0839">
            <w:pPr>
              <w:keepLines/>
              <w:ind w:left="0" w:firstLine="0"/>
              <w:rPr>
                <w:lang w:val="es-MX"/>
              </w:rPr>
            </w:pPr>
            <w:r>
              <w:rPr>
                <w:lang w:val="es-MX"/>
              </w:rPr>
              <w:t>Antonio Cisneros, p. 573-579</w:t>
            </w:r>
          </w:p>
          <w:p w14:paraId="5F9D48F5" w14:textId="77777777" w:rsidR="00AF012A" w:rsidRDefault="00AF012A" w:rsidP="00AF012A">
            <w:pPr>
              <w:keepLines/>
              <w:ind w:left="0" w:firstLine="0"/>
              <w:rPr>
                <w:lang w:val="es-MX"/>
              </w:rPr>
            </w:pPr>
            <w:r>
              <w:rPr>
                <w:lang w:val="es-MX"/>
              </w:rPr>
              <w:t>Isabel Allende p. 580-591</w:t>
            </w:r>
          </w:p>
          <w:p w14:paraId="26211E8A" w14:textId="77777777" w:rsidR="00AF012A" w:rsidRDefault="00AF012A" w:rsidP="002C0839">
            <w:pPr>
              <w:keepLines/>
              <w:ind w:left="0" w:firstLine="0"/>
              <w:rPr>
                <w:lang w:val="es-MX"/>
              </w:rPr>
            </w:pPr>
          </w:p>
          <w:p w14:paraId="67C04A2E" w14:textId="21F3EEE9" w:rsidR="008B2F07" w:rsidRDefault="008B2F07" w:rsidP="002C0839">
            <w:pPr>
              <w:keepLines/>
              <w:ind w:left="0" w:firstLine="0"/>
              <w:rPr>
                <w:lang w:val="es-MX"/>
              </w:rPr>
            </w:pPr>
            <w:proofErr w:type="spellStart"/>
            <w:r>
              <w:rPr>
                <w:lang w:val="es-MX"/>
              </w:rPr>
              <w:t>Vervir</w:t>
            </w:r>
            <w:proofErr w:type="spellEnd"/>
            <w:r>
              <w:rPr>
                <w:lang w:val="es-MX"/>
              </w:rPr>
              <w:t>, p. 267</w:t>
            </w:r>
            <w:r w:rsidR="00C73E39">
              <w:rPr>
                <w:lang w:val="es-MX"/>
              </w:rPr>
              <w:t>,</w:t>
            </w:r>
            <w:r>
              <w:rPr>
                <w:lang w:val="es-MX"/>
              </w:rPr>
              <w:t xml:space="preserve"> Túpac Amaru II</w:t>
            </w:r>
          </w:p>
          <w:p w14:paraId="05B3F5CD" w14:textId="77777777" w:rsidR="00543246" w:rsidRPr="00105FB5" w:rsidRDefault="00543246" w:rsidP="002C0839">
            <w:pPr>
              <w:keepLines/>
              <w:ind w:left="0" w:firstLine="0"/>
              <w:rPr>
                <w:lang w:val="es-MX"/>
              </w:rPr>
            </w:pPr>
          </w:p>
          <w:p w14:paraId="0FDEB33D" w14:textId="77777777" w:rsidR="00BC483F" w:rsidRPr="00105FB5" w:rsidRDefault="00BC483F" w:rsidP="008D47BB">
            <w:pPr>
              <w:keepLines/>
              <w:rPr>
                <w:lang w:val="es-MX"/>
              </w:rPr>
            </w:pPr>
          </w:p>
        </w:tc>
        <w:tc>
          <w:tcPr>
            <w:tcW w:w="5084" w:type="dxa"/>
            <w:shd w:val="clear" w:color="auto" w:fill="auto"/>
          </w:tcPr>
          <w:p w14:paraId="1B50B84A" w14:textId="71C7B8AB" w:rsidR="00BC483F" w:rsidRPr="00102B5C" w:rsidRDefault="00BC483F" w:rsidP="00102B5C">
            <w:pPr>
              <w:keepLines/>
              <w:rPr>
                <w:b/>
                <w:bCs/>
                <w:lang w:val="es-MX"/>
              </w:rPr>
            </w:pPr>
            <w:r>
              <w:rPr>
                <w:b/>
                <w:bCs/>
                <w:lang w:val="es-MX"/>
              </w:rPr>
              <w:t>0</w:t>
            </w:r>
            <w:r w:rsidR="00D62778">
              <w:rPr>
                <w:b/>
                <w:bCs/>
                <w:lang w:val="es-MX"/>
              </w:rPr>
              <w:t>5</w:t>
            </w:r>
          </w:p>
          <w:p w14:paraId="7E09E21A" w14:textId="77777777" w:rsidR="00B34EA7" w:rsidRDefault="00B34EA7" w:rsidP="008D47BB">
            <w:pPr>
              <w:keepLines/>
              <w:jc w:val="center"/>
              <w:rPr>
                <w:b/>
                <w:bCs/>
              </w:rPr>
            </w:pPr>
          </w:p>
          <w:p w14:paraId="57B0167A" w14:textId="77777777" w:rsidR="00833CB4" w:rsidRDefault="00833CB4" w:rsidP="00700C23">
            <w:pPr>
              <w:keepLines/>
            </w:pPr>
          </w:p>
          <w:p w14:paraId="53C2DFF2" w14:textId="77777777" w:rsidR="0097719E" w:rsidRDefault="0097719E" w:rsidP="00833CB4">
            <w:pPr>
              <w:keepLines/>
              <w:jc w:val="center"/>
              <w:rPr>
                <w:b/>
                <w:bCs/>
              </w:rPr>
            </w:pPr>
          </w:p>
          <w:p w14:paraId="02BAA642" w14:textId="7B75080D" w:rsidR="00BC483F" w:rsidRPr="00EB6504" w:rsidRDefault="00700C23" w:rsidP="00833CB4">
            <w:pPr>
              <w:keepLines/>
              <w:jc w:val="center"/>
              <w:rPr>
                <w:b/>
                <w:bCs/>
              </w:rPr>
            </w:pPr>
            <w:proofErr w:type="spellStart"/>
            <w:r w:rsidRPr="00EB6504">
              <w:rPr>
                <w:b/>
                <w:bCs/>
              </w:rPr>
              <w:t>Prueba</w:t>
            </w:r>
            <w:proofErr w:type="spellEnd"/>
            <w:r w:rsidRPr="00EB6504">
              <w:rPr>
                <w:b/>
                <w:bCs/>
              </w:rPr>
              <w:t xml:space="preserve"> 3</w:t>
            </w:r>
          </w:p>
        </w:tc>
      </w:tr>
      <w:tr w:rsidR="00BC483F" w:rsidRPr="0073348B" w14:paraId="58F43019" w14:textId="77777777" w:rsidTr="008D47BB">
        <w:trPr>
          <w:trHeight w:val="256"/>
        </w:trPr>
        <w:tc>
          <w:tcPr>
            <w:tcW w:w="5356" w:type="dxa"/>
            <w:shd w:val="clear" w:color="auto" w:fill="auto"/>
          </w:tcPr>
          <w:p w14:paraId="1CAF2970" w14:textId="240E1C8F" w:rsidR="00F8334A" w:rsidRPr="003F52D4" w:rsidRDefault="00D62778" w:rsidP="003F52D4">
            <w:pPr>
              <w:keepLines/>
              <w:rPr>
                <w:b/>
                <w:bCs/>
                <w:lang w:val="es-MX"/>
              </w:rPr>
            </w:pPr>
            <w:r>
              <w:rPr>
                <w:b/>
                <w:bCs/>
                <w:lang w:val="es-MX"/>
              </w:rPr>
              <w:t>10</w:t>
            </w:r>
          </w:p>
          <w:p w14:paraId="7FFEA8F1" w14:textId="4C6A52AB" w:rsidR="00BC483F" w:rsidRDefault="00BC483F" w:rsidP="0097719E">
            <w:pPr>
              <w:keepLines/>
              <w:jc w:val="center"/>
              <w:rPr>
                <w:lang w:val="es-MX"/>
              </w:rPr>
            </w:pPr>
            <w:r w:rsidRPr="00B84D01">
              <w:rPr>
                <w:lang w:val="es-MX"/>
              </w:rPr>
              <w:t>Último día de clases</w:t>
            </w:r>
          </w:p>
          <w:p w14:paraId="25F25738" w14:textId="77777777" w:rsidR="003F52D4" w:rsidRDefault="003F52D4" w:rsidP="0097719E">
            <w:pPr>
              <w:keepLines/>
              <w:jc w:val="center"/>
              <w:rPr>
                <w:lang w:val="es-MX"/>
              </w:rPr>
            </w:pPr>
          </w:p>
          <w:p w14:paraId="392E986E" w14:textId="0A743B92" w:rsidR="00F8334A" w:rsidRPr="00EB6504" w:rsidRDefault="00F8334A" w:rsidP="0097719E">
            <w:pPr>
              <w:keepLines/>
              <w:ind w:left="0" w:firstLine="0"/>
              <w:jc w:val="center"/>
              <w:rPr>
                <w:b/>
                <w:bCs/>
                <w:lang w:val="es-MX"/>
              </w:rPr>
            </w:pPr>
            <w:r w:rsidRPr="00EB6504">
              <w:rPr>
                <w:b/>
                <w:bCs/>
                <w:lang w:val="es-MX"/>
              </w:rPr>
              <w:t xml:space="preserve">Entrega parte </w:t>
            </w:r>
            <w:r w:rsidRPr="00EB6504">
              <w:rPr>
                <w:b/>
                <w:bCs/>
                <w:i/>
                <w:iCs/>
                <w:lang w:val="es-MX"/>
              </w:rPr>
              <w:t>ensayo</w:t>
            </w:r>
            <w:r w:rsidRPr="00EB6504">
              <w:rPr>
                <w:b/>
                <w:bCs/>
                <w:lang w:val="es-MX"/>
              </w:rPr>
              <w:t xml:space="preserve"> de la Prueba </w:t>
            </w:r>
            <w:r w:rsidR="006526E1" w:rsidRPr="00EB6504">
              <w:rPr>
                <w:b/>
                <w:bCs/>
                <w:lang w:val="es-MX"/>
              </w:rPr>
              <w:t>3</w:t>
            </w:r>
          </w:p>
          <w:p w14:paraId="4EFF74BF" w14:textId="53C659EF" w:rsidR="00F8334A" w:rsidRDefault="00C03AC1" w:rsidP="0097719E">
            <w:pPr>
              <w:keepLines/>
              <w:jc w:val="center"/>
              <w:rPr>
                <w:lang w:val="es-MX"/>
              </w:rPr>
            </w:pPr>
            <w:r>
              <w:rPr>
                <w:lang w:val="es-MX"/>
              </w:rPr>
              <w:t xml:space="preserve">Repaso-pautas </w:t>
            </w:r>
            <w:r w:rsidR="0097719E">
              <w:rPr>
                <w:lang w:val="es-MX"/>
              </w:rPr>
              <w:t xml:space="preserve">del </w:t>
            </w:r>
            <w:r>
              <w:rPr>
                <w:lang w:val="es-MX"/>
              </w:rPr>
              <w:t>Examen Final</w:t>
            </w:r>
          </w:p>
          <w:p w14:paraId="1BA54490" w14:textId="2E440142" w:rsidR="00C03AC1" w:rsidRDefault="00C03AC1" w:rsidP="0097719E">
            <w:pPr>
              <w:keepLines/>
              <w:jc w:val="center"/>
              <w:rPr>
                <w:lang w:val="es-MX"/>
              </w:rPr>
            </w:pPr>
            <w:r>
              <w:rPr>
                <w:lang w:val="es-MX"/>
              </w:rPr>
              <w:t>&amp;</w:t>
            </w:r>
          </w:p>
          <w:p w14:paraId="77FB7F49" w14:textId="7B96CBBC" w:rsidR="005E4BE8" w:rsidRDefault="004406D5" w:rsidP="0097719E">
            <w:pPr>
              <w:keepLines/>
              <w:jc w:val="center"/>
              <w:rPr>
                <w:lang w:val="es-MX"/>
              </w:rPr>
            </w:pPr>
            <w:r>
              <w:rPr>
                <w:lang w:val="es-MX"/>
              </w:rPr>
              <w:t xml:space="preserve">Taller </w:t>
            </w:r>
            <w:r w:rsidR="005E4BE8">
              <w:rPr>
                <w:lang w:val="es-MX"/>
              </w:rPr>
              <w:t>VERVIR</w:t>
            </w:r>
            <w:r w:rsidR="00C03AC1">
              <w:rPr>
                <w:lang w:val="es-MX"/>
              </w:rPr>
              <w:t xml:space="preserve">: </w:t>
            </w:r>
            <w:r w:rsidR="001864CF">
              <w:rPr>
                <w:lang w:val="es-MX"/>
              </w:rPr>
              <w:t>¡Crear</w:t>
            </w:r>
            <w:r w:rsidR="00C03AC1">
              <w:rPr>
                <w:lang w:val="es-MX"/>
              </w:rPr>
              <w:t xml:space="preserve"> </w:t>
            </w:r>
            <w:r w:rsidR="005E4BE8">
              <w:rPr>
                <w:lang w:val="es-MX"/>
              </w:rPr>
              <w:t>poesía es divertido</w:t>
            </w:r>
            <w:r w:rsidR="001864CF">
              <w:rPr>
                <w:lang w:val="es-MX"/>
              </w:rPr>
              <w:t>!</w:t>
            </w:r>
          </w:p>
          <w:p w14:paraId="6ABD030E" w14:textId="064F1945" w:rsidR="00B34EA7" w:rsidRPr="00B84D01" w:rsidRDefault="00C03AC1" w:rsidP="0097719E">
            <w:pPr>
              <w:keepLines/>
              <w:jc w:val="center"/>
              <w:rPr>
                <w:lang w:val="es-MX"/>
              </w:rPr>
            </w:pPr>
            <w:r>
              <w:rPr>
                <w:lang w:val="es-MX"/>
              </w:rPr>
              <w:t>(actividad grupal)</w:t>
            </w:r>
          </w:p>
          <w:p w14:paraId="1D1E67E6" w14:textId="77777777" w:rsidR="00BC483F" w:rsidRPr="00BC483F" w:rsidRDefault="00BC483F" w:rsidP="000270B9">
            <w:pPr>
              <w:keepLines/>
              <w:rPr>
                <w:lang w:val="es-MX"/>
              </w:rPr>
            </w:pPr>
          </w:p>
        </w:tc>
        <w:tc>
          <w:tcPr>
            <w:tcW w:w="5084" w:type="dxa"/>
            <w:shd w:val="clear" w:color="auto" w:fill="auto"/>
          </w:tcPr>
          <w:p w14:paraId="23F81D05" w14:textId="1C59CBC4" w:rsidR="00BC483F" w:rsidRPr="000270B9" w:rsidRDefault="00BC483F" w:rsidP="000270B9">
            <w:pPr>
              <w:keepLines/>
              <w:rPr>
                <w:b/>
                <w:bCs/>
              </w:rPr>
            </w:pPr>
            <w:r>
              <w:rPr>
                <w:b/>
                <w:bCs/>
              </w:rPr>
              <w:t>1</w:t>
            </w:r>
            <w:r w:rsidR="00D62778">
              <w:rPr>
                <w:b/>
                <w:bCs/>
              </w:rPr>
              <w:t>2</w:t>
            </w:r>
          </w:p>
          <w:p w14:paraId="43117906" w14:textId="77777777" w:rsidR="00F8334A" w:rsidRDefault="00F8334A" w:rsidP="008D47BB">
            <w:pPr>
              <w:keepLines/>
            </w:pPr>
          </w:p>
          <w:p w14:paraId="50F522D7" w14:textId="77777777" w:rsidR="00F8334A" w:rsidRDefault="00F8334A" w:rsidP="008D47BB">
            <w:pPr>
              <w:keepLines/>
            </w:pPr>
          </w:p>
          <w:p w14:paraId="49B9E05F" w14:textId="77777777" w:rsidR="0097719E" w:rsidRDefault="0097719E" w:rsidP="00EB6504">
            <w:pPr>
              <w:keepLines/>
              <w:jc w:val="center"/>
            </w:pPr>
          </w:p>
          <w:p w14:paraId="007E0A75" w14:textId="76161F40" w:rsidR="00BC483F" w:rsidRPr="009222E9" w:rsidRDefault="00BC483F" w:rsidP="00EB6504">
            <w:pPr>
              <w:keepLines/>
              <w:jc w:val="center"/>
            </w:pPr>
            <w:r w:rsidRPr="009222E9">
              <w:t xml:space="preserve">Día de </w:t>
            </w:r>
            <w:proofErr w:type="spellStart"/>
            <w:r w:rsidRPr="009222E9">
              <w:t>lectura</w:t>
            </w:r>
            <w:proofErr w:type="spellEnd"/>
            <w:r w:rsidRPr="009222E9">
              <w:t xml:space="preserve"> / </w:t>
            </w:r>
            <w:proofErr w:type="spellStart"/>
            <w:r w:rsidRPr="009222E9">
              <w:t>estudio</w:t>
            </w:r>
            <w:proofErr w:type="spellEnd"/>
          </w:p>
          <w:p w14:paraId="7E63E279" w14:textId="77777777" w:rsidR="00BC483F" w:rsidRPr="0073348B" w:rsidRDefault="00BC483F" w:rsidP="008D47BB">
            <w:pPr>
              <w:keepLines/>
              <w:rPr>
                <w:b/>
                <w:bCs/>
              </w:rPr>
            </w:pPr>
          </w:p>
        </w:tc>
      </w:tr>
    </w:tbl>
    <w:p w14:paraId="2AE602EE" w14:textId="77777777" w:rsidR="00BC483F" w:rsidRPr="0073348B" w:rsidRDefault="00BC483F" w:rsidP="00BC483F">
      <w:pPr>
        <w:keepLines/>
        <w:rPr>
          <w:b/>
          <w:bCs/>
        </w:rPr>
      </w:pPr>
      <w:r w:rsidRPr="0073348B">
        <w:rPr>
          <w:b/>
          <w:bCs/>
        </w:rPr>
        <w:tab/>
      </w:r>
      <w:r w:rsidRPr="0073348B">
        <w:rPr>
          <w:b/>
          <w:bCs/>
        </w:rPr>
        <w:tab/>
      </w:r>
      <w:r w:rsidRPr="0073348B">
        <w:rPr>
          <w:b/>
          <w:bCs/>
        </w:rPr>
        <w:tab/>
      </w:r>
      <w:r w:rsidRPr="0073348B">
        <w:rPr>
          <w:b/>
          <w:bCs/>
        </w:rPr>
        <w:tab/>
      </w:r>
      <w:r w:rsidRPr="0073348B">
        <w:rPr>
          <w:b/>
          <w:bCs/>
        </w:rPr>
        <w:tab/>
      </w:r>
      <w:r w:rsidRPr="0073348B">
        <w:rPr>
          <w:b/>
          <w:bCs/>
        </w:rPr>
        <w:tab/>
      </w:r>
      <w:r w:rsidRPr="0073348B">
        <w:rPr>
          <w:b/>
          <w:bCs/>
        </w:rPr>
        <w:tab/>
      </w:r>
      <w:r w:rsidRPr="0073348B">
        <w:rPr>
          <w:b/>
          <w:bCs/>
        </w:rPr>
        <w:tab/>
      </w:r>
    </w:p>
    <w:p w14:paraId="58783A5E" w14:textId="77777777" w:rsidR="00A056EB" w:rsidRDefault="00A056EB" w:rsidP="00BC483F">
      <w:pPr>
        <w:keepLines/>
        <w:jc w:val="center"/>
        <w:rPr>
          <w:b/>
        </w:rPr>
      </w:pPr>
    </w:p>
    <w:p w14:paraId="61351E81" w14:textId="42F74B3C" w:rsidR="00DD407D" w:rsidRPr="003F52D4" w:rsidRDefault="00BC483F" w:rsidP="003F52D4">
      <w:pPr>
        <w:keepLines/>
        <w:jc w:val="center"/>
        <w:rPr>
          <w:b/>
          <w:u w:val="single"/>
        </w:rPr>
      </w:pPr>
      <w:r w:rsidRPr="0073348B">
        <w:rPr>
          <w:b/>
        </w:rPr>
        <w:t xml:space="preserve">FINAL is on </w:t>
      </w:r>
      <w:r w:rsidR="00A20D43" w:rsidRPr="00A20D43">
        <w:rPr>
          <w:b/>
          <w:u w:val="single"/>
        </w:rPr>
        <w:t>Monday, May 16</w:t>
      </w:r>
      <w:r w:rsidR="00A20D43">
        <w:rPr>
          <w:b/>
          <w:u w:val="single"/>
        </w:rPr>
        <w:t>th</w:t>
      </w:r>
      <w:r w:rsidRPr="00A20D43">
        <w:rPr>
          <w:b/>
          <w:u w:val="single"/>
        </w:rPr>
        <w:t>,</w:t>
      </w:r>
      <w:r w:rsidRPr="0073348B">
        <w:rPr>
          <w:b/>
          <w:u w:val="single"/>
        </w:rPr>
        <w:t xml:space="preserve"> from </w:t>
      </w:r>
      <w:r w:rsidR="00A20D43">
        <w:rPr>
          <w:b/>
          <w:u w:val="single"/>
        </w:rPr>
        <w:t>1</w:t>
      </w:r>
      <w:r w:rsidRPr="0073348B">
        <w:rPr>
          <w:b/>
          <w:u w:val="single"/>
        </w:rPr>
        <w:t xml:space="preserve">:00 - </w:t>
      </w:r>
      <w:r w:rsidR="00A20D43">
        <w:rPr>
          <w:b/>
          <w:u w:val="single"/>
        </w:rPr>
        <w:t>4</w:t>
      </w:r>
      <w:r w:rsidRPr="0073348B">
        <w:rPr>
          <w:b/>
          <w:u w:val="single"/>
        </w:rPr>
        <w:t xml:space="preserve">:00 pm </w:t>
      </w:r>
    </w:p>
    <w:sectPr w:rsidR="00DD407D" w:rsidRPr="003F52D4">
      <w:footerReference w:type="even" r:id="rId9"/>
      <w:footerReference w:type="default" r:id="rId10"/>
      <w:footerReference w:type="first" r:id="rId11"/>
      <w:pgSz w:w="12240" w:h="15840"/>
      <w:pgMar w:top="697" w:right="1311" w:bottom="709" w:left="1439"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BBAEF" w14:textId="77777777" w:rsidR="00136B7A" w:rsidRDefault="00136B7A">
      <w:pPr>
        <w:spacing w:after="0" w:line="240" w:lineRule="auto"/>
      </w:pPr>
      <w:r>
        <w:separator/>
      </w:r>
    </w:p>
  </w:endnote>
  <w:endnote w:type="continuationSeparator" w:id="0">
    <w:p w14:paraId="2D72DD61" w14:textId="77777777" w:rsidR="00136B7A" w:rsidRDefault="00136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25115" w14:textId="77777777" w:rsidR="001C5D56" w:rsidRDefault="007A430C">
    <w:pPr>
      <w:tabs>
        <w:tab w:val="right" w:pos="9490"/>
      </w:tabs>
      <w:spacing w:after="0" w:line="259" w:lineRule="auto"/>
      <w:ind w:left="0" w:right="0" w:firstLine="0"/>
    </w:pPr>
    <w:r>
      <w:rPr>
        <w:sz w:val="20"/>
      </w:rPr>
      <w:t xml:space="preserve"> </w:t>
    </w:r>
    <w:r>
      <w:rPr>
        <w:sz w:val="20"/>
      </w:rPr>
      <w:tab/>
    </w:r>
    <w:r>
      <w:fldChar w:fldCharType="begin"/>
    </w:r>
    <w:r>
      <w:instrText xml:space="preserve"> PAGE   \* MERGEFORMAT </w:instrText>
    </w:r>
    <w:r>
      <w:fldChar w:fldCharType="separate"/>
    </w:r>
    <w:r>
      <w:rPr>
        <w:sz w:val="20"/>
      </w:rPr>
      <w:t>2</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4BA94" w14:textId="77777777" w:rsidR="001C5D56" w:rsidRDefault="007A430C">
    <w:pPr>
      <w:tabs>
        <w:tab w:val="right" w:pos="9490"/>
      </w:tabs>
      <w:spacing w:after="0" w:line="259" w:lineRule="auto"/>
      <w:ind w:left="0" w:right="0" w:firstLine="0"/>
    </w:pPr>
    <w:r>
      <w:rPr>
        <w:sz w:val="20"/>
      </w:rPr>
      <w:t xml:space="preserve"> </w:t>
    </w:r>
    <w:r>
      <w:rPr>
        <w:sz w:val="20"/>
      </w:rPr>
      <w:tab/>
    </w:r>
    <w:r>
      <w:fldChar w:fldCharType="begin"/>
    </w:r>
    <w:r>
      <w:instrText xml:space="preserve"> PAGE   \* MERGEFORMAT </w:instrText>
    </w:r>
    <w:r>
      <w:fldChar w:fldCharType="separate"/>
    </w:r>
    <w:r>
      <w:rPr>
        <w:sz w:val="20"/>
      </w:rPr>
      <w:t>2</w:t>
    </w:r>
    <w:r>
      <w:rPr>
        <w:sz w:val="20"/>
      </w:rPr>
      <w:fldChar w:fldCharType="end"/>
    </w: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3334C" w14:textId="77777777" w:rsidR="001C5D56" w:rsidRDefault="001C5D56">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AA76E" w14:textId="77777777" w:rsidR="00136B7A" w:rsidRDefault="00136B7A">
      <w:pPr>
        <w:spacing w:after="0" w:line="240" w:lineRule="auto"/>
      </w:pPr>
      <w:r>
        <w:separator/>
      </w:r>
    </w:p>
  </w:footnote>
  <w:footnote w:type="continuationSeparator" w:id="0">
    <w:p w14:paraId="167046F9" w14:textId="77777777" w:rsidR="00136B7A" w:rsidRDefault="00136B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C1897"/>
    <w:multiLevelType w:val="hybridMultilevel"/>
    <w:tmpl w:val="15CA5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E13894"/>
    <w:multiLevelType w:val="hybridMultilevel"/>
    <w:tmpl w:val="861C50F2"/>
    <w:lvl w:ilvl="0" w:tplc="0409000F">
      <w:start w:val="1"/>
      <w:numFmt w:val="decimal"/>
      <w:lvlText w:val="%1."/>
      <w:lvlJc w:val="left"/>
    </w:lvl>
    <w:lvl w:ilvl="1" w:tplc="04090019">
      <w:start w:val="1"/>
      <w:numFmt w:val="lowerLetter"/>
      <w:lvlText w:val="%2."/>
      <w:lvlJc w:val="left"/>
      <w:pPr>
        <w:ind w:left="1470" w:hanging="360"/>
      </w:pPr>
    </w:lvl>
    <w:lvl w:ilvl="2" w:tplc="0409001B">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2" w15:restartNumberingAfterBreak="0">
    <w:nsid w:val="1E8769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6F71539"/>
    <w:multiLevelType w:val="hybridMultilevel"/>
    <w:tmpl w:val="AC9EC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6967DD"/>
    <w:multiLevelType w:val="hybridMultilevel"/>
    <w:tmpl w:val="AF9EB198"/>
    <w:lvl w:ilvl="0" w:tplc="B15C9892">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BD82A74">
      <w:start w:val="1"/>
      <w:numFmt w:val="lowerLetter"/>
      <w:lvlText w:val="%2"/>
      <w:lvlJc w:val="left"/>
      <w:pPr>
        <w:ind w:left="9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94C871A">
      <w:start w:val="1"/>
      <w:numFmt w:val="lowerRoman"/>
      <w:lvlText w:val="%3"/>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F6C191C">
      <w:start w:val="1"/>
      <w:numFmt w:val="decimal"/>
      <w:lvlText w:val="%4"/>
      <w:lvlJc w:val="left"/>
      <w:pPr>
        <w:ind w:left="19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852A632">
      <w:start w:val="1"/>
      <w:numFmt w:val="lowerLetter"/>
      <w:lvlRestart w:val="0"/>
      <w:lvlText w:val="%5."/>
      <w:lvlJc w:val="left"/>
      <w:pPr>
        <w:ind w:left="28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12ED93E">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8DE9D32">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CA2B8DA">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5063982">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3864A39"/>
    <w:multiLevelType w:val="hybridMultilevel"/>
    <w:tmpl w:val="4E66FF98"/>
    <w:lvl w:ilvl="0" w:tplc="FFFFFFFF">
      <w:start w:val="1"/>
      <w:numFmt w:val="lowerLetter"/>
      <w:lvlText w:val="%1)"/>
      <w:lvlJc w:val="left"/>
      <w:pPr>
        <w:tabs>
          <w:tab w:val="num" w:pos="720"/>
        </w:tabs>
        <w:ind w:left="720" w:hanging="360"/>
      </w:pPr>
      <w:rPr>
        <w:b w:val="0"/>
        <w:bCs/>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4044A35"/>
    <w:multiLevelType w:val="hybridMultilevel"/>
    <w:tmpl w:val="36E0B38E"/>
    <w:lvl w:ilvl="0" w:tplc="41665240">
      <w:start w:val="2"/>
      <w:numFmt w:val="upperRoman"/>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729" w:hanging="360"/>
      </w:pPr>
    </w:lvl>
    <w:lvl w:ilvl="2" w:tplc="0409001B" w:tentative="1">
      <w:start w:val="1"/>
      <w:numFmt w:val="lowerRoman"/>
      <w:lvlText w:val="%3."/>
      <w:lvlJc w:val="right"/>
      <w:pPr>
        <w:ind w:left="1449" w:hanging="180"/>
      </w:pPr>
    </w:lvl>
    <w:lvl w:ilvl="3" w:tplc="0409000F" w:tentative="1">
      <w:start w:val="1"/>
      <w:numFmt w:val="decimal"/>
      <w:lvlText w:val="%4."/>
      <w:lvlJc w:val="left"/>
      <w:pPr>
        <w:ind w:left="2169" w:hanging="360"/>
      </w:pPr>
    </w:lvl>
    <w:lvl w:ilvl="4" w:tplc="04090019" w:tentative="1">
      <w:start w:val="1"/>
      <w:numFmt w:val="lowerLetter"/>
      <w:lvlText w:val="%5."/>
      <w:lvlJc w:val="left"/>
      <w:pPr>
        <w:ind w:left="2889" w:hanging="360"/>
      </w:pPr>
    </w:lvl>
    <w:lvl w:ilvl="5" w:tplc="0409001B" w:tentative="1">
      <w:start w:val="1"/>
      <w:numFmt w:val="lowerRoman"/>
      <w:lvlText w:val="%6."/>
      <w:lvlJc w:val="right"/>
      <w:pPr>
        <w:ind w:left="3609" w:hanging="180"/>
      </w:pPr>
    </w:lvl>
    <w:lvl w:ilvl="6" w:tplc="0409000F" w:tentative="1">
      <w:start w:val="1"/>
      <w:numFmt w:val="decimal"/>
      <w:lvlText w:val="%7."/>
      <w:lvlJc w:val="left"/>
      <w:pPr>
        <w:ind w:left="4329" w:hanging="360"/>
      </w:pPr>
    </w:lvl>
    <w:lvl w:ilvl="7" w:tplc="04090019" w:tentative="1">
      <w:start w:val="1"/>
      <w:numFmt w:val="lowerLetter"/>
      <w:lvlText w:val="%8."/>
      <w:lvlJc w:val="left"/>
      <w:pPr>
        <w:ind w:left="5049" w:hanging="360"/>
      </w:pPr>
    </w:lvl>
    <w:lvl w:ilvl="8" w:tplc="0409001B" w:tentative="1">
      <w:start w:val="1"/>
      <w:numFmt w:val="lowerRoman"/>
      <w:lvlText w:val="%9."/>
      <w:lvlJc w:val="right"/>
      <w:pPr>
        <w:ind w:left="5769" w:hanging="180"/>
      </w:pPr>
    </w:lvl>
  </w:abstractNum>
  <w:abstractNum w:abstractNumId="7" w15:restartNumberingAfterBreak="0">
    <w:nsid w:val="44716658"/>
    <w:multiLevelType w:val="hybridMultilevel"/>
    <w:tmpl w:val="0D525DC4"/>
    <w:lvl w:ilvl="0" w:tplc="84F89AC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328499E">
      <w:start w:val="1"/>
      <w:numFmt w:val="lowerLetter"/>
      <w:lvlText w:val="%2"/>
      <w:lvlJc w:val="left"/>
      <w:pPr>
        <w:ind w:left="9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19C9E20">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3AB490">
      <w:start w:val="1"/>
      <w:numFmt w:val="decimal"/>
      <w:lvlText w:val="%4"/>
      <w:lvlJc w:val="left"/>
      <w:pPr>
        <w:ind w:left="1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1DC1BEA">
      <w:start w:val="1"/>
      <w:numFmt w:val="lowerLetter"/>
      <w:lvlRestart w:val="0"/>
      <w:lvlText w:val="%5."/>
      <w:lvlJc w:val="left"/>
      <w:pPr>
        <w:ind w:left="28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5EECFB0">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9E67C4C">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AAA3B6">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20FF96">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92841D3"/>
    <w:multiLevelType w:val="hybridMultilevel"/>
    <w:tmpl w:val="0B646A18"/>
    <w:lvl w:ilvl="0" w:tplc="898C3E4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5A08A36">
      <w:start w:val="1"/>
      <w:numFmt w:val="lowerLetter"/>
      <w:lvlText w:val="%2"/>
      <w:lvlJc w:val="left"/>
      <w:pPr>
        <w:ind w:left="9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CCEE3A0">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F80F7E">
      <w:start w:val="1"/>
      <w:numFmt w:val="decimal"/>
      <w:lvlText w:val="%4"/>
      <w:lvlJc w:val="left"/>
      <w:pPr>
        <w:ind w:left="1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60C09A">
      <w:start w:val="1"/>
      <w:numFmt w:val="lowerLetter"/>
      <w:lvlRestart w:val="0"/>
      <w:lvlText w:val="%5."/>
      <w:lvlJc w:val="left"/>
      <w:pPr>
        <w:ind w:left="28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D8F346">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B6ED040">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6E403F6">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336AB70">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F89771D"/>
    <w:multiLevelType w:val="hybridMultilevel"/>
    <w:tmpl w:val="E8861E66"/>
    <w:lvl w:ilvl="0" w:tplc="8CFC1EE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42AC6EA">
      <w:start w:val="1"/>
      <w:numFmt w:val="lowerLetter"/>
      <w:lvlText w:val="%2"/>
      <w:lvlJc w:val="left"/>
      <w:pPr>
        <w:ind w:left="9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C46A000">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AB6D07E">
      <w:start w:val="1"/>
      <w:numFmt w:val="decimal"/>
      <w:lvlText w:val="%4"/>
      <w:lvlJc w:val="left"/>
      <w:pPr>
        <w:ind w:left="1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19C9974">
      <w:start w:val="1"/>
      <w:numFmt w:val="lowerLetter"/>
      <w:lvlRestart w:val="0"/>
      <w:lvlText w:val="%5."/>
      <w:lvlJc w:val="left"/>
      <w:pPr>
        <w:ind w:left="28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BA01D30">
      <w:start w:val="1"/>
      <w:numFmt w:val="lowerRoman"/>
      <w:lvlText w:val="%6"/>
      <w:lvlJc w:val="left"/>
      <w:pPr>
        <w:ind w:left="32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E862530">
      <w:start w:val="1"/>
      <w:numFmt w:val="decimal"/>
      <w:lvlText w:val="%7"/>
      <w:lvlJc w:val="left"/>
      <w:pPr>
        <w:ind w:left="3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506BD8A">
      <w:start w:val="1"/>
      <w:numFmt w:val="lowerLetter"/>
      <w:lvlText w:val="%8"/>
      <w:lvlJc w:val="left"/>
      <w:pPr>
        <w:ind w:left="46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C7C027C">
      <w:start w:val="1"/>
      <w:numFmt w:val="lowerRoman"/>
      <w:lvlText w:val="%9"/>
      <w:lvlJc w:val="left"/>
      <w:pPr>
        <w:ind w:left="5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CBC5832"/>
    <w:multiLevelType w:val="hybridMultilevel"/>
    <w:tmpl w:val="93B036AA"/>
    <w:lvl w:ilvl="0" w:tplc="A8F2EB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B225BB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D06DE26">
      <w:start w:val="1"/>
      <w:numFmt w:val="lowerLetter"/>
      <w:lvlText w:val="%3."/>
      <w:lvlJc w:val="left"/>
      <w:pPr>
        <w:ind w:left="28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722D1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881E4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2AD2C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87EAA9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24CEA0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6BE736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63156EBE"/>
    <w:multiLevelType w:val="hybridMultilevel"/>
    <w:tmpl w:val="7340DEA4"/>
    <w:lvl w:ilvl="0" w:tplc="EE549132">
      <w:start w:val="2"/>
      <w:numFmt w:val="decimal"/>
      <w:lvlText w:val="%1."/>
      <w:lvlJc w:val="left"/>
      <w:pPr>
        <w:ind w:left="21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66CDA86">
      <w:start w:val="1"/>
      <w:numFmt w:val="lowerLetter"/>
      <w:lvlText w:val="%2."/>
      <w:lvlJc w:val="left"/>
      <w:pPr>
        <w:ind w:left="28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B4D32C">
      <w:start w:val="1"/>
      <w:numFmt w:val="lowerRoman"/>
      <w:lvlText w:val="%3"/>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D743EAC">
      <w:start w:val="1"/>
      <w:numFmt w:val="decimal"/>
      <w:lvlText w:val="%4"/>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7CC268">
      <w:start w:val="1"/>
      <w:numFmt w:val="lowerLetter"/>
      <w:lvlText w:val="%5"/>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0E0D560">
      <w:start w:val="1"/>
      <w:numFmt w:val="lowerRoman"/>
      <w:lvlText w:val="%6"/>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178382A">
      <w:start w:val="1"/>
      <w:numFmt w:val="decimal"/>
      <w:lvlText w:val="%7"/>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2603F86">
      <w:start w:val="1"/>
      <w:numFmt w:val="lowerLetter"/>
      <w:lvlText w:val="%8"/>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CFE08A4">
      <w:start w:val="1"/>
      <w:numFmt w:val="lowerRoman"/>
      <w:lvlText w:val="%9"/>
      <w:lvlJc w:val="left"/>
      <w:pPr>
        <w:ind w:left="7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66910689"/>
    <w:multiLevelType w:val="hybridMultilevel"/>
    <w:tmpl w:val="7D42F524"/>
    <w:lvl w:ilvl="0" w:tplc="20B04754">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4BE7E5C">
      <w:start w:val="1"/>
      <w:numFmt w:val="decimal"/>
      <w:lvlText w:val="%2."/>
      <w:lvlJc w:val="left"/>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8E1532">
      <w:start w:val="1"/>
      <w:numFmt w:val="decimal"/>
      <w:lvlText w:val="%3."/>
      <w:lvlJc w:val="left"/>
      <w:pPr>
        <w:ind w:left="14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DD44A14">
      <w:start w:val="1"/>
      <w:numFmt w:val="lowerLetter"/>
      <w:lvlText w:val="%4."/>
      <w:lvlJc w:val="left"/>
      <w:pPr>
        <w:ind w:left="2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A12D9DE">
      <w:start w:val="1"/>
      <w:numFmt w:val="decimal"/>
      <w:lvlText w:val="(%5)"/>
      <w:lvlJc w:val="left"/>
      <w:pPr>
        <w:ind w:left="28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FC1EFE">
      <w:start w:val="1"/>
      <w:numFmt w:val="lowerRoman"/>
      <w:lvlText w:val="%6"/>
      <w:lvlJc w:val="left"/>
      <w:pPr>
        <w:ind w:left="25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CEE48FA">
      <w:start w:val="1"/>
      <w:numFmt w:val="decimal"/>
      <w:lvlText w:val="%7"/>
      <w:lvlJc w:val="left"/>
      <w:pPr>
        <w:ind w:left="32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98F0B6">
      <w:start w:val="1"/>
      <w:numFmt w:val="lowerLetter"/>
      <w:lvlText w:val="%8"/>
      <w:lvlJc w:val="left"/>
      <w:pPr>
        <w:ind w:left="39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24FA86">
      <w:start w:val="1"/>
      <w:numFmt w:val="lowerRoman"/>
      <w:lvlText w:val="%9"/>
      <w:lvlJc w:val="left"/>
      <w:pPr>
        <w:ind w:left="46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CFA7738"/>
    <w:multiLevelType w:val="hybridMultilevel"/>
    <w:tmpl w:val="C3B200E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72777E4E"/>
    <w:multiLevelType w:val="hybridMultilevel"/>
    <w:tmpl w:val="867A9ED6"/>
    <w:lvl w:ilvl="0" w:tplc="DEB69A0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638E226">
      <w:start w:val="6"/>
      <w:numFmt w:val="decimal"/>
      <w:lvlText w:val="%2."/>
      <w:lvlJc w:val="left"/>
      <w:pPr>
        <w:ind w:left="21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2B0264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D88D01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802494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B78855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DC6A25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801E7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A7C70D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72BB50DC"/>
    <w:multiLevelType w:val="hybridMultilevel"/>
    <w:tmpl w:val="9C46CE1E"/>
    <w:lvl w:ilvl="0" w:tplc="41665240">
      <w:start w:val="2"/>
      <w:numFmt w:val="upperRoman"/>
      <w:lvlText w:val="%1."/>
      <w:lvlJc w:val="left"/>
      <w:pPr>
        <w:ind w:left="7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16" w15:restartNumberingAfterBreak="0">
    <w:nsid w:val="79992C54"/>
    <w:multiLevelType w:val="hybridMultilevel"/>
    <w:tmpl w:val="DAA0C2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635049"/>
    <w:multiLevelType w:val="hybridMultilevel"/>
    <w:tmpl w:val="82FA1962"/>
    <w:lvl w:ilvl="0" w:tplc="0D34E96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EDC0348">
      <w:start w:val="1"/>
      <w:numFmt w:val="lowerLetter"/>
      <w:lvlRestart w:val="0"/>
      <w:lvlText w:val="%2."/>
      <w:lvlJc w:val="left"/>
      <w:pPr>
        <w:ind w:left="28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45A5F8C">
      <w:start w:val="1"/>
      <w:numFmt w:val="lowerRoman"/>
      <w:lvlText w:val="%3"/>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3926D74">
      <w:start w:val="1"/>
      <w:numFmt w:val="decimal"/>
      <w:lvlText w:val="%4"/>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CB6D5D0">
      <w:start w:val="1"/>
      <w:numFmt w:val="lowerLetter"/>
      <w:lvlText w:val="%5"/>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B323C9A">
      <w:start w:val="1"/>
      <w:numFmt w:val="lowerRoman"/>
      <w:lvlText w:val="%6"/>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A026904">
      <w:start w:val="1"/>
      <w:numFmt w:val="decimal"/>
      <w:lvlText w:val="%7"/>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19065F4">
      <w:start w:val="1"/>
      <w:numFmt w:val="lowerLetter"/>
      <w:lvlText w:val="%8"/>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B8A840C">
      <w:start w:val="1"/>
      <w:numFmt w:val="lowerRoman"/>
      <w:lvlText w:val="%9"/>
      <w:lvlJc w:val="left"/>
      <w:pPr>
        <w:ind w:left="7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DCE26D7"/>
    <w:multiLevelType w:val="hybridMultilevel"/>
    <w:tmpl w:val="6B1A20D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9"/>
  </w:num>
  <w:num w:numId="3">
    <w:abstractNumId w:val="8"/>
  </w:num>
  <w:num w:numId="4">
    <w:abstractNumId w:val="4"/>
  </w:num>
  <w:num w:numId="5">
    <w:abstractNumId w:val="7"/>
  </w:num>
  <w:num w:numId="6">
    <w:abstractNumId w:val="10"/>
  </w:num>
  <w:num w:numId="7">
    <w:abstractNumId w:val="14"/>
  </w:num>
  <w:num w:numId="8">
    <w:abstractNumId w:val="11"/>
  </w:num>
  <w:num w:numId="9">
    <w:abstractNumId w:val="17"/>
  </w:num>
  <w:num w:numId="10">
    <w:abstractNumId w:val="0"/>
  </w:num>
  <w:num w:numId="11">
    <w:abstractNumId w:val="1"/>
  </w:num>
  <w:num w:numId="12">
    <w:abstractNumId w:val="18"/>
  </w:num>
  <w:num w:numId="13">
    <w:abstractNumId w:val="2"/>
  </w:num>
  <w:num w:numId="14">
    <w:abstractNumId w:val="5"/>
  </w:num>
  <w:num w:numId="15">
    <w:abstractNumId w:val="13"/>
  </w:num>
  <w:num w:numId="16">
    <w:abstractNumId w:val="16"/>
  </w:num>
  <w:num w:numId="17">
    <w:abstractNumId w:val="15"/>
  </w:num>
  <w:num w:numId="18">
    <w:abstractNumId w:val="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D56"/>
    <w:rsid w:val="0001490B"/>
    <w:rsid w:val="00016ACC"/>
    <w:rsid w:val="000247F7"/>
    <w:rsid w:val="000270B9"/>
    <w:rsid w:val="0003786B"/>
    <w:rsid w:val="00056D06"/>
    <w:rsid w:val="00060A02"/>
    <w:rsid w:val="00085E89"/>
    <w:rsid w:val="00090EDD"/>
    <w:rsid w:val="0009148B"/>
    <w:rsid w:val="00093E8E"/>
    <w:rsid w:val="00097780"/>
    <w:rsid w:val="000A05AC"/>
    <w:rsid w:val="000A38B1"/>
    <w:rsid w:val="000C1F5B"/>
    <w:rsid w:val="000D1824"/>
    <w:rsid w:val="000E03F8"/>
    <w:rsid w:val="000F6F5B"/>
    <w:rsid w:val="0010285C"/>
    <w:rsid w:val="00102B5C"/>
    <w:rsid w:val="001155FB"/>
    <w:rsid w:val="001243FF"/>
    <w:rsid w:val="00125DFD"/>
    <w:rsid w:val="00136B7A"/>
    <w:rsid w:val="0014707C"/>
    <w:rsid w:val="00154C51"/>
    <w:rsid w:val="00155B50"/>
    <w:rsid w:val="00177EE0"/>
    <w:rsid w:val="00181C51"/>
    <w:rsid w:val="001864CF"/>
    <w:rsid w:val="001902E7"/>
    <w:rsid w:val="001A167C"/>
    <w:rsid w:val="001A37B4"/>
    <w:rsid w:val="001C5D56"/>
    <w:rsid w:val="001D1DE3"/>
    <w:rsid w:val="001F5D1D"/>
    <w:rsid w:val="001F7107"/>
    <w:rsid w:val="002029B2"/>
    <w:rsid w:val="00211C3E"/>
    <w:rsid w:val="00223059"/>
    <w:rsid w:val="00231E15"/>
    <w:rsid w:val="00233C95"/>
    <w:rsid w:val="00240534"/>
    <w:rsid w:val="00253ECC"/>
    <w:rsid w:val="00270F12"/>
    <w:rsid w:val="002776B1"/>
    <w:rsid w:val="00281EF1"/>
    <w:rsid w:val="0028605F"/>
    <w:rsid w:val="0029294A"/>
    <w:rsid w:val="002C0839"/>
    <w:rsid w:val="002C2AC3"/>
    <w:rsid w:val="002D03FC"/>
    <w:rsid w:val="002E126B"/>
    <w:rsid w:val="0033205E"/>
    <w:rsid w:val="0034528F"/>
    <w:rsid w:val="00382931"/>
    <w:rsid w:val="003A0AE2"/>
    <w:rsid w:val="003B5233"/>
    <w:rsid w:val="003F45A5"/>
    <w:rsid w:val="003F4742"/>
    <w:rsid w:val="003F52D4"/>
    <w:rsid w:val="004218C1"/>
    <w:rsid w:val="00436717"/>
    <w:rsid w:val="00436A4A"/>
    <w:rsid w:val="004406D5"/>
    <w:rsid w:val="00440D59"/>
    <w:rsid w:val="00451A5E"/>
    <w:rsid w:val="0046762C"/>
    <w:rsid w:val="004A1BDF"/>
    <w:rsid w:val="004A55C7"/>
    <w:rsid w:val="004B2B21"/>
    <w:rsid w:val="004E0342"/>
    <w:rsid w:val="004E73DD"/>
    <w:rsid w:val="004F2B3D"/>
    <w:rsid w:val="004F78A1"/>
    <w:rsid w:val="00506F55"/>
    <w:rsid w:val="00526D67"/>
    <w:rsid w:val="00543246"/>
    <w:rsid w:val="005502EB"/>
    <w:rsid w:val="00577AA1"/>
    <w:rsid w:val="00583107"/>
    <w:rsid w:val="00584F02"/>
    <w:rsid w:val="005954FC"/>
    <w:rsid w:val="005B4081"/>
    <w:rsid w:val="005C2165"/>
    <w:rsid w:val="005E4BE8"/>
    <w:rsid w:val="005F7971"/>
    <w:rsid w:val="00605078"/>
    <w:rsid w:val="00626F87"/>
    <w:rsid w:val="00630E7D"/>
    <w:rsid w:val="00644783"/>
    <w:rsid w:val="006526E1"/>
    <w:rsid w:val="006A1E56"/>
    <w:rsid w:val="006A2555"/>
    <w:rsid w:val="006B7CF4"/>
    <w:rsid w:val="006C4418"/>
    <w:rsid w:val="006D3633"/>
    <w:rsid w:val="006E2322"/>
    <w:rsid w:val="006F1A02"/>
    <w:rsid w:val="006F2362"/>
    <w:rsid w:val="00700C23"/>
    <w:rsid w:val="00702A94"/>
    <w:rsid w:val="00730A27"/>
    <w:rsid w:val="00731B48"/>
    <w:rsid w:val="007352E2"/>
    <w:rsid w:val="00760478"/>
    <w:rsid w:val="007709B8"/>
    <w:rsid w:val="007757E5"/>
    <w:rsid w:val="007A430C"/>
    <w:rsid w:val="007B3FC3"/>
    <w:rsid w:val="007D22A2"/>
    <w:rsid w:val="007D22E5"/>
    <w:rsid w:val="007D3319"/>
    <w:rsid w:val="007F7D9C"/>
    <w:rsid w:val="00831E06"/>
    <w:rsid w:val="00833CB4"/>
    <w:rsid w:val="00850675"/>
    <w:rsid w:val="00863BF8"/>
    <w:rsid w:val="008748EF"/>
    <w:rsid w:val="00877B4D"/>
    <w:rsid w:val="00880B76"/>
    <w:rsid w:val="0088648D"/>
    <w:rsid w:val="008961B7"/>
    <w:rsid w:val="008A6798"/>
    <w:rsid w:val="008A6EE2"/>
    <w:rsid w:val="008B2F07"/>
    <w:rsid w:val="008C7210"/>
    <w:rsid w:val="008F45F1"/>
    <w:rsid w:val="0096024E"/>
    <w:rsid w:val="00970ABA"/>
    <w:rsid w:val="0097719E"/>
    <w:rsid w:val="009A43B1"/>
    <w:rsid w:val="009A635D"/>
    <w:rsid w:val="009B6DC3"/>
    <w:rsid w:val="009D1B40"/>
    <w:rsid w:val="009D6B52"/>
    <w:rsid w:val="009F31DA"/>
    <w:rsid w:val="009F431A"/>
    <w:rsid w:val="00A00CEA"/>
    <w:rsid w:val="00A056EB"/>
    <w:rsid w:val="00A16D7E"/>
    <w:rsid w:val="00A20D43"/>
    <w:rsid w:val="00A2402B"/>
    <w:rsid w:val="00A40A1F"/>
    <w:rsid w:val="00A47760"/>
    <w:rsid w:val="00A565EE"/>
    <w:rsid w:val="00AB7E49"/>
    <w:rsid w:val="00AC4C2C"/>
    <w:rsid w:val="00AD1009"/>
    <w:rsid w:val="00AF012A"/>
    <w:rsid w:val="00B01B11"/>
    <w:rsid w:val="00B07D5F"/>
    <w:rsid w:val="00B14FC5"/>
    <w:rsid w:val="00B217DD"/>
    <w:rsid w:val="00B31B1B"/>
    <w:rsid w:val="00B34EA7"/>
    <w:rsid w:val="00B502BD"/>
    <w:rsid w:val="00B521F2"/>
    <w:rsid w:val="00B56A77"/>
    <w:rsid w:val="00B728F1"/>
    <w:rsid w:val="00B77357"/>
    <w:rsid w:val="00B92FAA"/>
    <w:rsid w:val="00BC14C6"/>
    <w:rsid w:val="00BC483F"/>
    <w:rsid w:val="00BC51F5"/>
    <w:rsid w:val="00BC7A4D"/>
    <w:rsid w:val="00BD2C26"/>
    <w:rsid w:val="00BE1F01"/>
    <w:rsid w:val="00BE2889"/>
    <w:rsid w:val="00BF4829"/>
    <w:rsid w:val="00C03AC1"/>
    <w:rsid w:val="00C11336"/>
    <w:rsid w:val="00C207C0"/>
    <w:rsid w:val="00C23832"/>
    <w:rsid w:val="00C31545"/>
    <w:rsid w:val="00C40DCD"/>
    <w:rsid w:val="00C42E22"/>
    <w:rsid w:val="00C46D29"/>
    <w:rsid w:val="00C64CC6"/>
    <w:rsid w:val="00C67406"/>
    <w:rsid w:val="00C7292E"/>
    <w:rsid w:val="00C73E39"/>
    <w:rsid w:val="00C74189"/>
    <w:rsid w:val="00C8273C"/>
    <w:rsid w:val="00CA49CB"/>
    <w:rsid w:val="00CB159D"/>
    <w:rsid w:val="00CE12B0"/>
    <w:rsid w:val="00CF7BB1"/>
    <w:rsid w:val="00D41252"/>
    <w:rsid w:val="00D62778"/>
    <w:rsid w:val="00D650A9"/>
    <w:rsid w:val="00DA3DB2"/>
    <w:rsid w:val="00DA40FF"/>
    <w:rsid w:val="00DA4FB7"/>
    <w:rsid w:val="00DA58D6"/>
    <w:rsid w:val="00DB229D"/>
    <w:rsid w:val="00DB2F28"/>
    <w:rsid w:val="00DC52B4"/>
    <w:rsid w:val="00DD3EA6"/>
    <w:rsid w:val="00DD407D"/>
    <w:rsid w:val="00E027DB"/>
    <w:rsid w:val="00E204E7"/>
    <w:rsid w:val="00E536A8"/>
    <w:rsid w:val="00E56134"/>
    <w:rsid w:val="00E647A0"/>
    <w:rsid w:val="00E77017"/>
    <w:rsid w:val="00EB6504"/>
    <w:rsid w:val="00EC0D95"/>
    <w:rsid w:val="00EC4310"/>
    <w:rsid w:val="00F070D3"/>
    <w:rsid w:val="00F5195E"/>
    <w:rsid w:val="00F5490C"/>
    <w:rsid w:val="00F61D8D"/>
    <w:rsid w:val="00F66CE7"/>
    <w:rsid w:val="00F7560C"/>
    <w:rsid w:val="00F773C1"/>
    <w:rsid w:val="00F8334A"/>
    <w:rsid w:val="00F92101"/>
    <w:rsid w:val="00F93B07"/>
    <w:rsid w:val="00F94FD5"/>
    <w:rsid w:val="00FA2701"/>
    <w:rsid w:val="00FA5E06"/>
    <w:rsid w:val="00FD7387"/>
    <w:rsid w:val="00FF45E9"/>
    <w:rsid w:val="00FF4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FA33B"/>
  <w15:docId w15:val="{674EA5F6-34FB-4F91-986B-281B8EABE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 w:line="248" w:lineRule="auto"/>
      <w:ind w:left="10" w:right="126" w:hanging="10"/>
    </w:pPr>
    <w:rPr>
      <w:rFonts w:ascii="Times New Roman" w:eastAsia="Times New Roman" w:hAnsi="Times New Roman" w:cs="Times New Roman"/>
      <w:color w:val="000000"/>
    </w:rPr>
  </w:style>
  <w:style w:type="paragraph" w:styleId="Heading1">
    <w:name w:val="heading 1"/>
    <w:basedOn w:val="Normal"/>
    <w:next w:val="Normal"/>
    <w:link w:val="Heading1Char"/>
    <w:qFormat/>
    <w:rsid w:val="00BD2C26"/>
    <w:pPr>
      <w:keepNext/>
      <w:spacing w:after="0" w:line="240" w:lineRule="auto"/>
      <w:ind w:left="0" w:right="0" w:firstLine="0"/>
      <w:jc w:val="center"/>
      <w:outlineLvl w:val="0"/>
    </w:pPr>
    <w:rPr>
      <w:b/>
      <w:bCs/>
      <w:color w:val="auto"/>
      <w:sz w:val="32"/>
      <w:szCs w:val="24"/>
      <w:lang w:eastAsia="es-ES"/>
    </w:rPr>
  </w:style>
  <w:style w:type="paragraph" w:styleId="Heading3">
    <w:name w:val="heading 3"/>
    <w:basedOn w:val="Normal"/>
    <w:next w:val="Normal"/>
    <w:link w:val="Heading3Char"/>
    <w:uiPriority w:val="9"/>
    <w:semiHidden/>
    <w:unhideWhenUsed/>
    <w:qFormat/>
    <w:rsid w:val="00B07D5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BC483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Heading1Char">
    <w:name w:val="Heading 1 Char"/>
    <w:basedOn w:val="DefaultParagraphFont"/>
    <w:link w:val="Heading1"/>
    <w:rsid w:val="00BD2C26"/>
    <w:rPr>
      <w:rFonts w:ascii="Times New Roman" w:eastAsia="Times New Roman" w:hAnsi="Times New Roman" w:cs="Times New Roman"/>
      <w:b/>
      <w:bCs/>
      <w:sz w:val="32"/>
      <w:szCs w:val="24"/>
      <w:lang w:eastAsia="es-ES"/>
    </w:rPr>
  </w:style>
  <w:style w:type="character" w:styleId="Hyperlink">
    <w:name w:val="Hyperlink"/>
    <w:rsid w:val="00BD2C26"/>
    <w:rPr>
      <w:color w:val="0000FF"/>
      <w:u w:val="single"/>
    </w:rPr>
  </w:style>
  <w:style w:type="paragraph" w:styleId="ListParagraph">
    <w:name w:val="List Paragraph"/>
    <w:basedOn w:val="Normal"/>
    <w:uiPriority w:val="34"/>
    <w:qFormat/>
    <w:rsid w:val="00090EDD"/>
    <w:pPr>
      <w:ind w:left="720"/>
      <w:contextualSpacing/>
    </w:pPr>
  </w:style>
  <w:style w:type="paragraph" w:styleId="BodyText2">
    <w:name w:val="Body Text 2"/>
    <w:basedOn w:val="Normal"/>
    <w:link w:val="BodyText2Char"/>
    <w:rsid w:val="00877B4D"/>
    <w:pPr>
      <w:spacing w:after="120" w:line="480" w:lineRule="auto"/>
      <w:ind w:left="0" w:right="0" w:firstLine="0"/>
    </w:pPr>
    <w:rPr>
      <w:color w:val="auto"/>
      <w:sz w:val="24"/>
      <w:szCs w:val="24"/>
      <w:lang w:eastAsia="es-ES"/>
    </w:rPr>
  </w:style>
  <w:style w:type="character" w:customStyle="1" w:styleId="BodyText2Char">
    <w:name w:val="Body Text 2 Char"/>
    <w:basedOn w:val="DefaultParagraphFont"/>
    <w:link w:val="BodyText2"/>
    <w:rsid w:val="00877B4D"/>
    <w:rPr>
      <w:rFonts w:ascii="Times New Roman" w:eastAsia="Times New Roman" w:hAnsi="Times New Roman" w:cs="Times New Roman"/>
      <w:sz w:val="24"/>
      <w:szCs w:val="24"/>
      <w:lang w:eastAsia="es-ES"/>
    </w:rPr>
  </w:style>
  <w:style w:type="character" w:customStyle="1" w:styleId="allowtextselection">
    <w:name w:val="allowtextselection"/>
    <w:rsid w:val="00877B4D"/>
  </w:style>
  <w:style w:type="character" w:customStyle="1" w:styleId="Heading3Char">
    <w:name w:val="Heading 3 Char"/>
    <w:basedOn w:val="DefaultParagraphFont"/>
    <w:link w:val="Heading3"/>
    <w:uiPriority w:val="9"/>
    <w:semiHidden/>
    <w:rsid w:val="00B07D5F"/>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BC483F"/>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DA58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66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alkabroa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mramosd@bsc.ed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5</Pages>
  <Words>1830</Words>
  <Characters>10432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Helland</dc:creator>
  <cp:keywords/>
  <cp:lastModifiedBy>Jessica Ramos-Harthun</cp:lastModifiedBy>
  <cp:revision>16</cp:revision>
  <cp:lastPrinted>2022-01-18T17:00:00Z</cp:lastPrinted>
  <dcterms:created xsi:type="dcterms:W3CDTF">2022-01-21T09:46:00Z</dcterms:created>
  <dcterms:modified xsi:type="dcterms:W3CDTF">2022-01-31T19:03:00Z</dcterms:modified>
</cp:coreProperties>
</file>