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6A8397" w14:textId="77777777" w:rsidR="001A5D1E" w:rsidRPr="00933584" w:rsidRDefault="001A5D1E">
      <w:pPr>
        <w:jc w:val="center"/>
      </w:pPr>
      <w:r w:rsidRPr="00933584">
        <w:t xml:space="preserve">Study Guide for </w:t>
      </w:r>
      <w:proofErr w:type="spellStart"/>
      <w:r w:rsidRPr="00933584">
        <w:t>Biopsyc</w:t>
      </w:r>
      <w:proofErr w:type="spellEnd"/>
      <w:r w:rsidRPr="00933584">
        <w:t xml:space="preserve"> Exam </w:t>
      </w:r>
      <w:r w:rsidR="00BE4F3A" w:rsidRPr="00933584">
        <w:t>2</w:t>
      </w:r>
    </w:p>
    <w:p w14:paraId="66470ED8" w14:textId="77777777" w:rsidR="001A5D1E" w:rsidRPr="00933584" w:rsidRDefault="001A5D1E"/>
    <w:p w14:paraId="4F117040" w14:textId="77777777" w:rsidR="001A5D1E" w:rsidRPr="00933584" w:rsidRDefault="001A5D1E"/>
    <w:p w14:paraId="6B0C23C9" w14:textId="77777777" w:rsidR="00144380" w:rsidRPr="00933584" w:rsidRDefault="00FE3A43" w:rsidP="00144380">
      <w:pPr>
        <w:pStyle w:val="Heading1"/>
      </w:pPr>
      <w:r>
        <w:t>Vision</w:t>
      </w:r>
    </w:p>
    <w:p w14:paraId="4BC5BC5F" w14:textId="77777777" w:rsidR="00144380" w:rsidRPr="00933584" w:rsidRDefault="00144380" w:rsidP="00144380">
      <w:r w:rsidRPr="00933584">
        <w:t>Layers of retina</w:t>
      </w:r>
    </w:p>
    <w:p w14:paraId="7BD86725" w14:textId="77777777" w:rsidR="00144380" w:rsidRPr="00933584" w:rsidRDefault="00144380" w:rsidP="00144380">
      <w:r w:rsidRPr="00933584">
        <w:t>Fovea</w:t>
      </w:r>
    </w:p>
    <w:p w14:paraId="37F9E017" w14:textId="77777777" w:rsidR="00144380" w:rsidRPr="00933584" w:rsidRDefault="00144380" w:rsidP="00144380">
      <w:r w:rsidRPr="00933584">
        <w:t xml:space="preserve">Blind spot </w:t>
      </w:r>
    </w:p>
    <w:p w14:paraId="0816B0B2" w14:textId="77777777" w:rsidR="00144380" w:rsidRPr="00933584" w:rsidRDefault="00144380" w:rsidP="00144380">
      <w:r w:rsidRPr="00933584">
        <w:t>Completion</w:t>
      </w:r>
    </w:p>
    <w:p w14:paraId="69854413" w14:textId="77777777" w:rsidR="00144380" w:rsidRPr="00933584" w:rsidRDefault="00144380" w:rsidP="00144380">
      <w:r w:rsidRPr="00933584">
        <w:t>Cones and rods</w:t>
      </w:r>
    </w:p>
    <w:p w14:paraId="38917B92" w14:textId="77777777" w:rsidR="00144380" w:rsidRPr="00933584" w:rsidRDefault="00144380" w:rsidP="00144380">
      <w:r w:rsidRPr="00933584">
        <w:t>Retina-geniculate-striate pathway</w:t>
      </w:r>
    </w:p>
    <w:p w14:paraId="403E74BE" w14:textId="77777777" w:rsidR="00144380" w:rsidRPr="00933584" w:rsidRDefault="00144380" w:rsidP="00144380">
      <w:r w:rsidRPr="00933584">
        <w:t>Retinotopic organization</w:t>
      </w:r>
    </w:p>
    <w:p w14:paraId="37117BA9" w14:textId="77777777" w:rsidR="00144380" w:rsidRPr="00933584" w:rsidRDefault="00144380" w:rsidP="00144380">
      <w:r w:rsidRPr="00933584">
        <w:t>Parvocellular vs. magnocellular layers</w:t>
      </w:r>
    </w:p>
    <w:p w14:paraId="34C1C5AE" w14:textId="77777777" w:rsidR="00144380" w:rsidRPr="00933584" w:rsidRDefault="00144380" w:rsidP="00144380">
      <w:r w:rsidRPr="00933584">
        <w:t>Receptive field</w:t>
      </w:r>
    </w:p>
    <w:p w14:paraId="08C98266" w14:textId="77777777" w:rsidR="00144380" w:rsidRPr="00933584" w:rsidRDefault="00144380" w:rsidP="00144380">
      <w:r w:rsidRPr="00933584">
        <w:t>Basic organization of primary visual cortex</w:t>
      </w:r>
    </w:p>
    <w:p w14:paraId="359C42E5" w14:textId="77777777" w:rsidR="00144380" w:rsidRPr="00933584" w:rsidRDefault="00144380" w:rsidP="00144380">
      <w:r w:rsidRPr="00933584">
        <w:t>(</w:t>
      </w:r>
      <w:r w:rsidR="00EE3269">
        <w:t>For the above, j</w:t>
      </w:r>
      <w:r w:rsidRPr="00933584">
        <w:t>ust know what we covered in class)</w:t>
      </w:r>
    </w:p>
    <w:p w14:paraId="46BF1BBD" w14:textId="77777777" w:rsidR="00144380" w:rsidRPr="00933584" w:rsidRDefault="00144380" w:rsidP="00144380">
      <w:r w:rsidRPr="00933584">
        <w:t>pp. 1</w:t>
      </w:r>
      <w:r w:rsidR="00845EB0">
        <w:t>34</w:t>
      </w:r>
      <w:r w:rsidRPr="00933584">
        <w:t>-1</w:t>
      </w:r>
      <w:r w:rsidR="00845EB0">
        <w:t>55</w:t>
      </w:r>
      <w:r w:rsidRPr="00933584">
        <w:t>:</w:t>
      </w:r>
    </w:p>
    <w:p w14:paraId="2C98059E" w14:textId="77777777" w:rsidR="00144380" w:rsidRPr="00933584" w:rsidRDefault="00144380" w:rsidP="00144380">
      <w:r w:rsidRPr="00933584">
        <w:t>Cortical mechanisms of vision</w:t>
      </w:r>
    </w:p>
    <w:p w14:paraId="5F1C3DB6" w14:textId="77777777" w:rsidR="00144380" w:rsidRPr="00933584" w:rsidRDefault="00144380" w:rsidP="00144380">
      <w:r w:rsidRPr="00933584">
        <w:tab/>
        <w:t>Areas of visual cortex</w:t>
      </w:r>
    </w:p>
    <w:p w14:paraId="59785B9D" w14:textId="77777777" w:rsidR="00144380" w:rsidRPr="00933584" w:rsidRDefault="00144380" w:rsidP="00144380">
      <w:r w:rsidRPr="00933584">
        <w:tab/>
        <w:t>Scotoma</w:t>
      </w:r>
    </w:p>
    <w:p w14:paraId="795F7078" w14:textId="77777777" w:rsidR="00144380" w:rsidRPr="00933584" w:rsidRDefault="00144380" w:rsidP="00144380">
      <w:r w:rsidRPr="00933584">
        <w:tab/>
        <w:t>Completion</w:t>
      </w:r>
    </w:p>
    <w:p w14:paraId="5D6AB503" w14:textId="77777777" w:rsidR="00144380" w:rsidRPr="00933584" w:rsidRDefault="00144380" w:rsidP="00144380">
      <w:r w:rsidRPr="00933584">
        <w:tab/>
        <w:t>Blindsight</w:t>
      </w:r>
    </w:p>
    <w:p w14:paraId="61AF1306" w14:textId="77777777" w:rsidR="00144380" w:rsidRPr="00933584" w:rsidRDefault="00144380" w:rsidP="00144380">
      <w:r w:rsidRPr="00933584">
        <w:tab/>
        <w:t xml:space="preserve">Dorsal and ventral streams, </w:t>
      </w:r>
      <w:r w:rsidR="00A930AA">
        <w:t xml:space="preserve">specific location, </w:t>
      </w:r>
      <w:r w:rsidRPr="00933584">
        <w:t>what they do, what damage results in</w:t>
      </w:r>
    </w:p>
    <w:p w14:paraId="1479AC57" w14:textId="77777777" w:rsidR="00144380" w:rsidRPr="00933584" w:rsidRDefault="00144380" w:rsidP="00144380">
      <w:r w:rsidRPr="00933584">
        <w:tab/>
        <w:t>Prosopagnosia</w:t>
      </w:r>
    </w:p>
    <w:p w14:paraId="1AD5534F" w14:textId="77777777" w:rsidR="00677181" w:rsidRPr="00933584" w:rsidRDefault="00677181" w:rsidP="00677181">
      <w:r w:rsidRPr="00933584">
        <w:t>Principles of sensory system organization</w:t>
      </w:r>
    </w:p>
    <w:p w14:paraId="04E9BF0A" w14:textId="77777777" w:rsidR="00677181" w:rsidRPr="00933584" w:rsidRDefault="00677181" w:rsidP="00677181">
      <w:r w:rsidRPr="00933584">
        <w:tab/>
        <w:t>Hierarchical organization, functional segregation, parallel processing</w:t>
      </w:r>
    </w:p>
    <w:p w14:paraId="1652A519" w14:textId="77777777" w:rsidR="001A5D1E" w:rsidRPr="00933584" w:rsidRDefault="001A5D1E" w:rsidP="00144380"/>
    <w:p w14:paraId="7B9467FA" w14:textId="77777777" w:rsidR="001A5D1E" w:rsidRPr="00933584" w:rsidRDefault="00FE3A43" w:rsidP="00144380">
      <w:pPr>
        <w:rPr>
          <w:u w:val="single"/>
        </w:rPr>
      </w:pPr>
      <w:r>
        <w:rPr>
          <w:u w:val="single"/>
        </w:rPr>
        <w:t>Sensorimotor System</w:t>
      </w:r>
    </w:p>
    <w:p w14:paraId="0765CEFF" w14:textId="77777777" w:rsidR="00933584" w:rsidRPr="00933584" w:rsidRDefault="00933584" w:rsidP="00933584">
      <w:pPr>
        <w:pStyle w:val="Subtitle"/>
        <w:rPr>
          <w:sz w:val="20"/>
          <w:u w:val="single"/>
        </w:rPr>
      </w:pPr>
      <w:r w:rsidRPr="00933584">
        <w:rPr>
          <w:sz w:val="20"/>
          <w:u w:val="single"/>
        </w:rPr>
        <w:t>Characteristics of sensorimotor system</w:t>
      </w:r>
    </w:p>
    <w:p w14:paraId="67C2B2C6" w14:textId="77777777" w:rsidR="00933584" w:rsidRPr="00933584" w:rsidRDefault="00933584" w:rsidP="00933584">
      <w:pPr>
        <w:pStyle w:val="Subtitle"/>
        <w:rPr>
          <w:sz w:val="20"/>
        </w:rPr>
      </w:pPr>
      <w:r w:rsidRPr="00933584">
        <w:rPr>
          <w:sz w:val="20"/>
        </w:rPr>
        <w:tab/>
        <w:t>Direction of information flow</w:t>
      </w:r>
    </w:p>
    <w:p w14:paraId="3351413A" w14:textId="77777777" w:rsidR="00933584" w:rsidRPr="00933584" w:rsidRDefault="00933584" w:rsidP="00933584">
      <w:pPr>
        <w:pStyle w:val="Subtitle"/>
        <w:rPr>
          <w:sz w:val="20"/>
        </w:rPr>
      </w:pPr>
      <w:r w:rsidRPr="00933584">
        <w:rPr>
          <w:sz w:val="20"/>
        </w:rPr>
        <w:tab/>
        <w:t>Organization</w:t>
      </w:r>
    </w:p>
    <w:p w14:paraId="4F402C1B" w14:textId="77777777" w:rsidR="00933584" w:rsidRPr="00933584" w:rsidRDefault="00933584" w:rsidP="00933584">
      <w:pPr>
        <w:pStyle w:val="Subtitle"/>
        <w:rPr>
          <w:sz w:val="20"/>
        </w:rPr>
      </w:pPr>
      <w:r w:rsidRPr="00933584">
        <w:rPr>
          <w:sz w:val="20"/>
        </w:rPr>
        <w:tab/>
        <w:t>Feedback</w:t>
      </w:r>
    </w:p>
    <w:p w14:paraId="6BE8E012" w14:textId="77777777" w:rsidR="00933584" w:rsidRPr="00933584" w:rsidRDefault="00933584" w:rsidP="00933584">
      <w:pPr>
        <w:pStyle w:val="Subtitle"/>
        <w:rPr>
          <w:sz w:val="20"/>
        </w:rPr>
      </w:pPr>
      <w:r w:rsidRPr="00933584">
        <w:rPr>
          <w:sz w:val="20"/>
        </w:rPr>
        <w:tab/>
        <w:t>Learning</w:t>
      </w:r>
    </w:p>
    <w:p w14:paraId="5FE911B1" w14:textId="77777777" w:rsidR="00933584" w:rsidRPr="00933584" w:rsidRDefault="00933584" w:rsidP="00933584">
      <w:pPr>
        <w:pStyle w:val="Heading1"/>
      </w:pPr>
      <w:r w:rsidRPr="00933584">
        <w:t>Sensorimotor Association Cortex</w:t>
      </w:r>
    </w:p>
    <w:p w14:paraId="0B589696" w14:textId="77777777" w:rsidR="00933584" w:rsidRPr="00933584" w:rsidRDefault="00933584" w:rsidP="00933584">
      <w:r w:rsidRPr="00933584">
        <w:tab/>
        <w:t>Posterior Parietal Association Cortex</w:t>
      </w:r>
    </w:p>
    <w:p w14:paraId="60959F74" w14:textId="77777777" w:rsidR="00933584" w:rsidRPr="00933584" w:rsidRDefault="00933584" w:rsidP="00933584">
      <w:r w:rsidRPr="00933584">
        <w:tab/>
      </w:r>
      <w:r w:rsidRPr="00933584">
        <w:tab/>
        <w:t>Input-</w:t>
      </w:r>
    </w:p>
    <w:p w14:paraId="6713105C" w14:textId="77777777" w:rsidR="00933584" w:rsidRPr="00933584" w:rsidRDefault="00933584" w:rsidP="00933584">
      <w:r w:rsidRPr="00933584">
        <w:tab/>
      </w:r>
      <w:r w:rsidRPr="00933584">
        <w:tab/>
        <w:t>Output-</w:t>
      </w:r>
    </w:p>
    <w:p w14:paraId="616796DA" w14:textId="77777777" w:rsidR="00933584" w:rsidRPr="00933584" w:rsidRDefault="00933584" w:rsidP="00933584">
      <w:r w:rsidRPr="00933584">
        <w:tab/>
      </w:r>
      <w:r w:rsidRPr="00933584">
        <w:tab/>
        <w:t>Function-</w:t>
      </w:r>
    </w:p>
    <w:p w14:paraId="5E130595" w14:textId="77777777" w:rsidR="00933584" w:rsidRPr="00933584" w:rsidRDefault="00933584" w:rsidP="00933584">
      <w:pPr>
        <w:ind w:firstLine="720"/>
      </w:pPr>
      <w:r w:rsidRPr="00933584">
        <w:tab/>
        <w:t>Damage-</w:t>
      </w:r>
    </w:p>
    <w:p w14:paraId="1AC9FD8C" w14:textId="77777777" w:rsidR="00933584" w:rsidRPr="00933584" w:rsidRDefault="00933584" w:rsidP="00933584">
      <w:r w:rsidRPr="00933584">
        <w:tab/>
      </w:r>
      <w:r w:rsidRPr="00933584">
        <w:tab/>
      </w:r>
      <w:r w:rsidRPr="00933584">
        <w:tab/>
        <w:t>Apraxia</w:t>
      </w:r>
    </w:p>
    <w:p w14:paraId="5210A439" w14:textId="77777777" w:rsidR="00933584" w:rsidRPr="00933584" w:rsidRDefault="00933584" w:rsidP="00933584">
      <w:r w:rsidRPr="00933584">
        <w:tab/>
      </w:r>
      <w:r w:rsidRPr="00933584">
        <w:tab/>
      </w:r>
      <w:r w:rsidRPr="00933584">
        <w:tab/>
      </w:r>
      <w:r w:rsidRPr="00933584">
        <w:tab/>
        <w:t xml:space="preserve">Definition </w:t>
      </w:r>
    </w:p>
    <w:p w14:paraId="6378F9AB" w14:textId="77777777" w:rsidR="00933584" w:rsidRPr="00933584" w:rsidRDefault="00933584" w:rsidP="00933584">
      <w:r w:rsidRPr="00933584">
        <w:tab/>
      </w:r>
      <w:r w:rsidRPr="00933584">
        <w:tab/>
      </w:r>
      <w:r w:rsidRPr="00933584">
        <w:tab/>
      </w:r>
      <w:r w:rsidRPr="00933584">
        <w:tab/>
        <w:t>Location of Damage</w:t>
      </w:r>
    </w:p>
    <w:p w14:paraId="330F0298" w14:textId="77777777" w:rsidR="00933584" w:rsidRDefault="00A930AA" w:rsidP="00933584">
      <w:r>
        <w:tab/>
      </w:r>
      <w:r>
        <w:tab/>
      </w:r>
      <w:r>
        <w:tab/>
        <w:t>C</w:t>
      </w:r>
      <w:r w:rsidR="00933584" w:rsidRPr="00933584">
        <w:t>ontralateral Neglect</w:t>
      </w:r>
    </w:p>
    <w:p w14:paraId="61E34327" w14:textId="77777777" w:rsidR="00A930AA" w:rsidRPr="00933584" w:rsidRDefault="00A930AA" w:rsidP="00933584">
      <w:r>
        <w:tab/>
      </w:r>
      <w:r>
        <w:tab/>
      </w:r>
      <w:r>
        <w:tab/>
      </w:r>
      <w:r>
        <w:tab/>
        <w:t>Definition and location of damage</w:t>
      </w:r>
    </w:p>
    <w:p w14:paraId="66942960" w14:textId="77777777" w:rsidR="000F7EBB" w:rsidRDefault="00933584" w:rsidP="00933584">
      <w:r w:rsidRPr="00933584">
        <w:tab/>
      </w:r>
    </w:p>
    <w:p w14:paraId="5D042B87" w14:textId="77777777" w:rsidR="00933584" w:rsidRPr="00933584" w:rsidRDefault="000F7EBB" w:rsidP="00933584">
      <w:r>
        <w:br w:type="page"/>
      </w:r>
      <w:r>
        <w:lastRenderedPageBreak/>
        <w:tab/>
      </w:r>
      <w:r w:rsidR="00933584" w:rsidRPr="00933584">
        <w:t>Dorsolateral Prefrontal Association Cortex</w:t>
      </w:r>
    </w:p>
    <w:p w14:paraId="0406CA37" w14:textId="77777777" w:rsidR="00933584" w:rsidRPr="00933584" w:rsidRDefault="00933584" w:rsidP="00933584">
      <w:r w:rsidRPr="00933584">
        <w:tab/>
      </w:r>
      <w:r w:rsidRPr="00933584">
        <w:tab/>
        <w:t>Input-</w:t>
      </w:r>
    </w:p>
    <w:p w14:paraId="1388503D" w14:textId="77777777" w:rsidR="00933584" w:rsidRPr="00933584" w:rsidRDefault="00933584" w:rsidP="00933584">
      <w:r w:rsidRPr="00933584">
        <w:tab/>
      </w:r>
      <w:r w:rsidRPr="00933584">
        <w:tab/>
        <w:t>Output-</w:t>
      </w:r>
    </w:p>
    <w:p w14:paraId="6F7AE6BC" w14:textId="77777777" w:rsidR="00933584" w:rsidRPr="00933584" w:rsidRDefault="00933584" w:rsidP="00933584">
      <w:r w:rsidRPr="00933584">
        <w:tab/>
      </w:r>
      <w:r w:rsidRPr="00933584">
        <w:tab/>
        <w:t>Function-</w:t>
      </w:r>
    </w:p>
    <w:p w14:paraId="58F2AB70" w14:textId="77777777" w:rsidR="00933584" w:rsidRPr="00933584" w:rsidRDefault="00933584" w:rsidP="00933584">
      <w:pPr>
        <w:pStyle w:val="Heading1"/>
      </w:pPr>
      <w:r w:rsidRPr="00933584">
        <w:t>Secondary Motor Cortex</w:t>
      </w:r>
    </w:p>
    <w:p w14:paraId="70A7CC50" w14:textId="77777777" w:rsidR="00933584" w:rsidRPr="00933584" w:rsidRDefault="00933584" w:rsidP="00933584">
      <w:r w:rsidRPr="00933584">
        <w:tab/>
        <w:t>General input and output</w:t>
      </w:r>
    </w:p>
    <w:p w14:paraId="70561717" w14:textId="77777777" w:rsidR="00933584" w:rsidRPr="00933584" w:rsidRDefault="00933584" w:rsidP="00933584">
      <w:pPr>
        <w:ind w:firstLine="720"/>
      </w:pPr>
      <w:r w:rsidRPr="00933584">
        <w:t>Components</w:t>
      </w:r>
    </w:p>
    <w:p w14:paraId="31C0BB47" w14:textId="77777777" w:rsidR="00933584" w:rsidRPr="00933584" w:rsidRDefault="00933584" w:rsidP="00933584">
      <w:r w:rsidRPr="00933584">
        <w:tab/>
      </w:r>
      <w:r w:rsidRPr="00933584">
        <w:tab/>
        <w:t>Supplementary Motor Area</w:t>
      </w:r>
    </w:p>
    <w:p w14:paraId="49DD5840" w14:textId="77777777" w:rsidR="00933584" w:rsidRPr="00933584" w:rsidRDefault="00933584" w:rsidP="00933584">
      <w:r w:rsidRPr="00933584">
        <w:tab/>
      </w:r>
      <w:r w:rsidRPr="00933584">
        <w:tab/>
        <w:t>Premotor Cortex</w:t>
      </w:r>
    </w:p>
    <w:p w14:paraId="4B8F77B3" w14:textId="77777777" w:rsidR="00933584" w:rsidRPr="00933584" w:rsidRDefault="00933584" w:rsidP="00933584">
      <w:r w:rsidRPr="00933584">
        <w:tab/>
      </w:r>
      <w:r w:rsidRPr="00933584">
        <w:tab/>
        <w:t>Cingulate Motor Areas</w:t>
      </w:r>
    </w:p>
    <w:p w14:paraId="59EFEFCF" w14:textId="77777777" w:rsidR="00933584" w:rsidRPr="00933584" w:rsidRDefault="00933584" w:rsidP="00933584">
      <w:r w:rsidRPr="00933584">
        <w:tab/>
        <w:t>Function</w:t>
      </w:r>
    </w:p>
    <w:p w14:paraId="64CFB39C" w14:textId="77777777" w:rsidR="00933584" w:rsidRPr="00933584" w:rsidRDefault="00933584" w:rsidP="00933584">
      <w:r w:rsidRPr="00933584">
        <w:tab/>
      </w:r>
      <w:r w:rsidR="00463F62">
        <w:t>Mirror Neurons</w:t>
      </w:r>
    </w:p>
    <w:p w14:paraId="0F2A5898" w14:textId="77777777" w:rsidR="00933584" w:rsidRPr="00933584" w:rsidRDefault="00933584" w:rsidP="00933584">
      <w:pPr>
        <w:rPr>
          <w:u w:val="single"/>
        </w:rPr>
      </w:pPr>
      <w:r w:rsidRPr="00933584">
        <w:rPr>
          <w:u w:val="single"/>
        </w:rPr>
        <w:t>Primary Motor Cortex</w:t>
      </w:r>
    </w:p>
    <w:p w14:paraId="6695686D" w14:textId="77777777" w:rsidR="00463F62" w:rsidRDefault="00463F62" w:rsidP="00933584">
      <w:r>
        <w:tab/>
        <w:t>Conventional View</w:t>
      </w:r>
      <w:r w:rsidR="00933584" w:rsidRPr="00933584">
        <w:tab/>
      </w:r>
    </w:p>
    <w:p w14:paraId="0CD41A0F" w14:textId="77777777" w:rsidR="00933584" w:rsidRPr="00933584" w:rsidRDefault="00933584" w:rsidP="00933584">
      <w:r w:rsidRPr="00933584">
        <w:tab/>
      </w:r>
      <w:r w:rsidR="00463F62">
        <w:tab/>
      </w:r>
      <w:r w:rsidRPr="00933584">
        <w:t>Function-</w:t>
      </w:r>
    </w:p>
    <w:p w14:paraId="3FF8599C" w14:textId="77777777" w:rsidR="00933584" w:rsidRPr="00933584" w:rsidRDefault="00933584" w:rsidP="00933584">
      <w:r w:rsidRPr="00933584">
        <w:tab/>
      </w:r>
      <w:r w:rsidRPr="00933584">
        <w:tab/>
      </w:r>
      <w:r w:rsidR="00463F62">
        <w:tab/>
      </w:r>
      <w:r w:rsidRPr="00933584">
        <w:t>Motor homunculus</w:t>
      </w:r>
    </w:p>
    <w:p w14:paraId="35929D4C" w14:textId="77777777" w:rsidR="00933584" w:rsidRPr="00933584" w:rsidRDefault="00933584" w:rsidP="00933584">
      <w:r w:rsidRPr="00933584">
        <w:tab/>
      </w:r>
      <w:r w:rsidR="00463F62">
        <w:tab/>
      </w:r>
      <w:r w:rsidRPr="00933584">
        <w:t>Feedback-</w:t>
      </w:r>
    </w:p>
    <w:p w14:paraId="54A94E77" w14:textId="77777777" w:rsidR="00933584" w:rsidRDefault="00933584" w:rsidP="00933584">
      <w:r w:rsidRPr="00933584">
        <w:tab/>
      </w:r>
      <w:r w:rsidRPr="00933584">
        <w:tab/>
      </w:r>
      <w:r w:rsidR="00463F62">
        <w:tab/>
      </w:r>
      <w:r w:rsidRPr="00933584">
        <w:t>Stereognosis-</w:t>
      </w:r>
    </w:p>
    <w:p w14:paraId="7E340D9C" w14:textId="77777777" w:rsidR="00463F62" w:rsidRPr="00933584" w:rsidRDefault="00463F62" w:rsidP="00933584">
      <w:r>
        <w:tab/>
        <w:t>Current View</w:t>
      </w:r>
    </w:p>
    <w:p w14:paraId="2DFB0678" w14:textId="77777777" w:rsidR="00933584" w:rsidRPr="00933584" w:rsidRDefault="00933584" w:rsidP="00933584">
      <w:r w:rsidRPr="00933584">
        <w:tab/>
        <w:t>Damage</w:t>
      </w:r>
    </w:p>
    <w:p w14:paraId="1233F98C" w14:textId="77777777" w:rsidR="00933584" w:rsidRPr="00933584" w:rsidRDefault="00933584" w:rsidP="00933584">
      <w:pPr>
        <w:pStyle w:val="Heading1"/>
      </w:pPr>
      <w:r w:rsidRPr="00933584">
        <w:t xml:space="preserve">Cerebellum </w:t>
      </w:r>
    </w:p>
    <w:p w14:paraId="6EF91C11" w14:textId="77777777" w:rsidR="00933584" w:rsidRPr="00933584" w:rsidRDefault="00933584" w:rsidP="00933584">
      <w:r w:rsidRPr="00933584">
        <w:tab/>
        <w:t>Input</w:t>
      </w:r>
    </w:p>
    <w:p w14:paraId="65B69875" w14:textId="77777777" w:rsidR="00933584" w:rsidRPr="00933584" w:rsidRDefault="00933584" w:rsidP="00933584">
      <w:r w:rsidRPr="00933584">
        <w:tab/>
        <w:t>Feedback</w:t>
      </w:r>
    </w:p>
    <w:p w14:paraId="2903AA14" w14:textId="77777777" w:rsidR="00933584" w:rsidRPr="00933584" w:rsidRDefault="00933584" w:rsidP="00933584">
      <w:r w:rsidRPr="00933584">
        <w:tab/>
        <w:t>Output</w:t>
      </w:r>
    </w:p>
    <w:p w14:paraId="0CA0987C" w14:textId="77777777" w:rsidR="00933584" w:rsidRPr="00933584" w:rsidRDefault="00933584" w:rsidP="00933584">
      <w:r w:rsidRPr="00933584">
        <w:tab/>
        <w:t>Function</w:t>
      </w:r>
    </w:p>
    <w:p w14:paraId="08069103" w14:textId="77777777" w:rsidR="00933584" w:rsidRPr="00933584" w:rsidRDefault="00933584" w:rsidP="00933584">
      <w:r w:rsidRPr="00933584">
        <w:tab/>
        <w:t>Damage</w:t>
      </w:r>
    </w:p>
    <w:p w14:paraId="7EF5C9E5" w14:textId="77777777" w:rsidR="00933584" w:rsidRPr="00933584" w:rsidRDefault="00933584" w:rsidP="00933584">
      <w:pPr>
        <w:pStyle w:val="Heading1"/>
      </w:pPr>
      <w:r w:rsidRPr="00933584">
        <w:t>Basal Ganglia</w:t>
      </w:r>
    </w:p>
    <w:p w14:paraId="364F6408" w14:textId="77777777" w:rsidR="00933584" w:rsidRPr="00933584" w:rsidRDefault="00933584" w:rsidP="00933584">
      <w:r w:rsidRPr="00933584">
        <w:tab/>
        <w:t>Input</w:t>
      </w:r>
    </w:p>
    <w:p w14:paraId="1EBD5AE7" w14:textId="77777777" w:rsidR="00933584" w:rsidRPr="00933584" w:rsidRDefault="00933584" w:rsidP="00933584">
      <w:r w:rsidRPr="00933584">
        <w:tab/>
        <w:t>Output</w:t>
      </w:r>
    </w:p>
    <w:p w14:paraId="61551B25" w14:textId="77777777" w:rsidR="00933584" w:rsidRPr="00933584" w:rsidRDefault="00933584" w:rsidP="00933584">
      <w:r w:rsidRPr="00933584">
        <w:tab/>
        <w:t>Function</w:t>
      </w:r>
    </w:p>
    <w:p w14:paraId="18FF425F" w14:textId="77777777" w:rsidR="00933584" w:rsidRDefault="00933584" w:rsidP="00933584">
      <w:pPr>
        <w:pStyle w:val="Heading1"/>
      </w:pPr>
      <w:r w:rsidRPr="00933584">
        <w:t>Descending Motor Pathways</w:t>
      </w:r>
    </w:p>
    <w:p w14:paraId="13A1E785" w14:textId="77777777" w:rsidR="008F7E17" w:rsidRPr="00933584" w:rsidRDefault="008F7E17" w:rsidP="00144380"/>
    <w:p w14:paraId="453B84DA" w14:textId="77777777" w:rsidR="008F7E17" w:rsidRPr="00933584" w:rsidRDefault="008F7E17" w:rsidP="008F7E17">
      <w:r w:rsidRPr="008F7E17">
        <w:rPr>
          <w:u w:val="single"/>
        </w:rPr>
        <w:t>pp. 17</w:t>
      </w:r>
      <w:r w:rsidR="00FE3A43">
        <w:rPr>
          <w:u w:val="single"/>
        </w:rPr>
        <w:t>4</w:t>
      </w:r>
      <w:r w:rsidRPr="008F7E17">
        <w:rPr>
          <w:u w:val="single"/>
        </w:rPr>
        <w:t>-1</w:t>
      </w:r>
      <w:r w:rsidR="00FE3A43">
        <w:rPr>
          <w:u w:val="single"/>
        </w:rPr>
        <w:t>79</w:t>
      </w:r>
      <w:r>
        <w:t xml:space="preserve">; </w:t>
      </w:r>
    </w:p>
    <w:p w14:paraId="17646721" w14:textId="77777777" w:rsidR="008F7E17" w:rsidRPr="00933584" w:rsidRDefault="008F7E17" w:rsidP="008F7E17">
      <w:r w:rsidRPr="00933584">
        <w:tab/>
        <w:t xml:space="preserve">Cortical areas of </w:t>
      </w:r>
      <w:proofErr w:type="spellStart"/>
      <w:r w:rsidRPr="00933584">
        <w:t>somatosensation</w:t>
      </w:r>
      <w:proofErr w:type="spellEnd"/>
    </w:p>
    <w:p w14:paraId="01D51EDB" w14:textId="77777777" w:rsidR="008F7E17" w:rsidRPr="00933584" w:rsidRDefault="008F7E17" w:rsidP="008F7E17">
      <w:r w:rsidRPr="00933584">
        <w:tab/>
        <w:t>Effects of damage to primary somatosensory cortex</w:t>
      </w:r>
    </w:p>
    <w:p w14:paraId="680D5E12" w14:textId="77777777" w:rsidR="008F7E17" w:rsidRPr="00933584" w:rsidRDefault="008F7E17" w:rsidP="00595A9A">
      <w:r w:rsidRPr="00933584">
        <w:tab/>
      </w:r>
    </w:p>
    <w:p w14:paraId="63DEC051" w14:textId="77777777" w:rsidR="008D3B8A" w:rsidRDefault="008D3B8A" w:rsidP="00144380"/>
    <w:p w14:paraId="7384C3DB" w14:textId="77777777" w:rsidR="008D3B8A" w:rsidRDefault="008D3B8A" w:rsidP="00144380">
      <w:r>
        <w:t xml:space="preserve">*Be able to trace the pathway of information (in the CNS) for looking at an object and then moving to interact with it (e.g. looking at a cup and picking it up).  Be able to </w:t>
      </w:r>
      <w:r w:rsidR="003352F0">
        <w:t>describe roughly what is happening at each level</w:t>
      </w:r>
      <w:r w:rsidR="00845EB0">
        <w:t xml:space="preserve"> (the function of that area)</w:t>
      </w:r>
      <w:r w:rsidR="003352F0">
        <w:t xml:space="preserve"> and name each part of the pathway.  </w:t>
      </w:r>
    </w:p>
    <w:p w14:paraId="475A9FFF" w14:textId="77777777" w:rsidR="00FE3A43" w:rsidRDefault="00FE3A43" w:rsidP="00144380"/>
    <w:p w14:paraId="7AB8C1CA" w14:textId="77777777" w:rsidR="00FE3A43" w:rsidRDefault="00FE3A43" w:rsidP="00FE3A43">
      <w:pPr>
        <w:rPr>
          <w:u w:val="single"/>
        </w:rPr>
      </w:pPr>
      <w:smartTag w:uri="urn:schemas-microsoft-com:office:smarttags" w:element="country-region">
        <w:smartTag w:uri="urn:schemas-microsoft-com:office:smarttags" w:element="place">
          <w:r>
            <w:rPr>
              <w:u w:val="single"/>
            </w:rPr>
            <w:t>Ch.</w:t>
          </w:r>
        </w:smartTag>
      </w:smartTag>
      <w:r>
        <w:rPr>
          <w:u w:val="single"/>
        </w:rPr>
        <w:t xml:space="preserve"> 10</w:t>
      </w:r>
    </w:p>
    <w:p w14:paraId="1CEF5F84" w14:textId="3A44398D" w:rsidR="00FE3A43" w:rsidRDefault="00FE3A43" w:rsidP="00FE3A43">
      <w:r>
        <w:t>You are responsible for pp. 2</w:t>
      </w:r>
      <w:r w:rsidR="00845EB0">
        <w:t>4</w:t>
      </w:r>
      <w:r>
        <w:t>4-2</w:t>
      </w:r>
      <w:r w:rsidR="00845EB0">
        <w:t>5</w:t>
      </w:r>
      <w:r w:rsidR="003021EF">
        <w:t>8</w:t>
      </w:r>
      <w:r>
        <w:t xml:space="preserve"> but focus on the neuropsychological diseases</w:t>
      </w:r>
      <w:r w:rsidR="00845EB0">
        <w:t xml:space="preserve"> that we discussed </w:t>
      </w:r>
    </w:p>
    <w:p w14:paraId="26300B9E" w14:textId="77777777" w:rsidR="00FE3A43" w:rsidRDefault="00FE3A43" w:rsidP="00FE3A43">
      <w:r>
        <w:t xml:space="preserve">Worksheet to help you </w:t>
      </w:r>
      <w:r w:rsidR="00845EB0">
        <w:t>with the</w:t>
      </w:r>
      <w:r>
        <w:t xml:space="preserve"> causes of brain damage</w:t>
      </w:r>
    </w:p>
    <w:p w14:paraId="1C3A7CE0" w14:textId="77777777" w:rsidR="00FE3A43" w:rsidRDefault="00FE3A43" w:rsidP="00FE3A43">
      <w:r>
        <w:t>Epilepsy, Parkinson's</w:t>
      </w:r>
      <w:r w:rsidR="003021EF">
        <w:t>, Multiple Sclerosis, Huntington’s, Alzheimer’s</w:t>
      </w:r>
    </w:p>
    <w:p w14:paraId="0AD55400" w14:textId="77777777" w:rsidR="00FE3A43" w:rsidRDefault="00FE3A43" w:rsidP="00FE3A43">
      <w:r>
        <w:t>vi</w:t>
      </w:r>
      <w:r w:rsidR="00845EB0">
        <w:t>deo clips that accompanied these sections</w:t>
      </w:r>
    </w:p>
    <w:p w14:paraId="35044770" w14:textId="77777777" w:rsidR="00FE3A43" w:rsidRDefault="00FE3A43" w:rsidP="00FE3A43"/>
    <w:sectPr w:rsidR="00FE3A43" w:rsidSect="004D4358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4F3A"/>
    <w:rsid w:val="000F7EBB"/>
    <w:rsid w:val="00144380"/>
    <w:rsid w:val="001A5D1E"/>
    <w:rsid w:val="003021EF"/>
    <w:rsid w:val="003352F0"/>
    <w:rsid w:val="00463F62"/>
    <w:rsid w:val="004D4358"/>
    <w:rsid w:val="00595A9A"/>
    <w:rsid w:val="00677181"/>
    <w:rsid w:val="007E5C71"/>
    <w:rsid w:val="00845EB0"/>
    <w:rsid w:val="008D3B8A"/>
    <w:rsid w:val="008F7E17"/>
    <w:rsid w:val="00924B8C"/>
    <w:rsid w:val="00933584"/>
    <w:rsid w:val="009A09AD"/>
    <w:rsid w:val="00A930AA"/>
    <w:rsid w:val="00BE4F3A"/>
    <w:rsid w:val="00BE4F60"/>
    <w:rsid w:val="00C95B74"/>
    <w:rsid w:val="00EE3269"/>
    <w:rsid w:val="00FE3A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country-region"/>
  <w:shapeDefaults>
    <o:shapedefaults v:ext="edit" spidmax="1026"/>
    <o:shapelayout v:ext="edit">
      <o:idmap v:ext="edit" data="1"/>
    </o:shapelayout>
  </w:shapeDefaults>
  <w:decimalSymbol w:val="."/>
  <w:listSeparator w:val=","/>
  <w14:docId w14:val="19B54860"/>
  <w15:docId w15:val="{B35EA4D8-CD4C-4B17-B609-EC9703363E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D4358"/>
  </w:style>
  <w:style w:type="paragraph" w:styleId="Heading1">
    <w:name w:val="heading 1"/>
    <w:basedOn w:val="Normal"/>
    <w:next w:val="Normal"/>
    <w:qFormat/>
    <w:rsid w:val="004D4358"/>
    <w:pPr>
      <w:keepNext/>
      <w:outlineLvl w:val="0"/>
    </w:pPr>
    <w:rPr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Subtitle">
    <w:name w:val="Subtitle"/>
    <w:basedOn w:val="Normal"/>
    <w:qFormat/>
    <w:rsid w:val="00933584"/>
    <w:rPr>
      <w:sz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277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316</Words>
  <Characters>1803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Study Guide for Biopsyc Exam 3</vt:lpstr>
    </vt:vector>
  </TitlesOfParts>
  <Company>Birmingham-Southern College</Company>
  <LinksUpToDate>false</LinksUpToDate>
  <CharactersWithSpaces>2115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Study Guide for Biopsyc Exam 3</dc:title>
  <dc:creator>Campus Computing</dc:creator>
  <cp:lastModifiedBy>Trench, Lynne S.</cp:lastModifiedBy>
  <cp:revision>2</cp:revision>
  <dcterms:created xsi:type="dcterms:W3CDTF">2022-03-23T20:10:00Z</dcterms:created>
  <dcterms:modified xsi:type="dcterms:W3CDTF">2022-03-23T20:10:00Z</dcterms:modified>
</cp:coreProperties>
</file>