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9EC" w:rsidRDefault="005C7C2F" w:rsidP="005C7C2F">
      <w:pPr>
        <w:jc w:val="center"/>
      </w:pPr>
      <w:r>
        <w:t>Awakenings</w:t>
      </w:r>
    </w:p>
    <w:p w:rsidR="005C7C2F" w:rsidRDefault="005C7C2F" w:rsidP="005C7C2F">
      <w:r>
        <w:t xml:space="preserve">Encephalitis </w:t>
      </w:r>
      <w:proofErr w:type="spellStart"/>
      <w:r>
        <w:t>lethargica</w:t>
      </w:r>
      <w:proofErr w:type="spellEnd"/>
    </w:p>
    <w:p w:rsidR="005C7C2F" w:rsidRDefault="005C7C2F" w:rsidP="005C7C2F">
      <w:r>
        <w:tab/>
        <w:t>Caused by a virus, started in 1916 and went on until 1927</w:t>
      </w:r>
    </w:p>
    <w:p w:rsidR="005C7C2F" w:rsidRDefault="005C7C2F" w:rsidP="005C7C2F">
      <w:r>
        <w:tab/>
        <w:t>Affected 5 million people!  1/3 died in acute phase, some had coma, some had sleeplessness</w:t>
      </w:r>
      <w:r w:rsidR="007A0670">
        <w:t>.</w:t>
      </w:r>
    </w:p>
    <w:p w:rsidR="005C7C2F" w:rsidRDefault="005C7C2F" w:rsidP="005C7C2F"/>
    <w:p w:rsidR="005C7C2F" w:rsidRDefault="005C7C2F" w:rsidP="005C7C2F">
      <w:r>
        <w:t>Post-encephalitic Parkinsonism</w:t>
      </w:r>
    </w:p>
    <w:p w:rsidR="005C7C2F" w:rsidRDefault="005C7C2F" w:rsidP="005C7C2F">
      <w:r>
        <w:tab/>
        <w:t>Akinesia – without movement, inability to move muscles</w:t>
      </w:r>
    </w:p>
    <w:p w:rsidR="005C7C2F" w:rsidRDefault="005C7C2F" w:rsidP="005C7C2F">
      <w:r>
        <w:tab/>
        <w:t>Akathisia – restless and agitated movement, muscles of neck and face jerk over and over</w:t>
      </w:r>
    </w:p>
    <w:p w:rsidR="005C7C2F" w:rsidRDefault="005C7C2F" w:rsidP="005C7C2F">
      <w:r>
        <w:tab/>
        <w:t>There were also catatonic disorders of every kind</w:t>
      </w:r>
      <w:r w:rsidR="007A0670">
        <w:t>.</w:t>
      </w:r>
    </w:p>
    <w:p w:rsidR="00972054" w:rsidRDefault="00972054" w:rsidP="005C7C2F"/>
    <w:p w:rsidR="00972054" w:rsidRDefault="00972054" w:rsidP="005C7C2F">
      <w:r>
        <w:t>Oculogyric Crisis</w:t>
      </w:r>
    </w:p>
    <w:p w:rsidR="00972054" w:rsidRDefault="00972054" w:rsidP="005C7C2F">
      <w:r>
        <w:tab/>
        <w:t>Eyes in deviated or fixed position, usually up and sideways, for minutes to hours.  May be set off by emotional stress.</w:t>
      </w:r>
    </w:p>
    <w:p w:rsidR="00972054" w:rsidRDefault="00972054" w:rsidP="005C7C2F"/>
    <w:p w:rsidR="00972054" w:rsidRDefault="00972054" w:rsidP="005C7C2F">
      <w:r>
        <w:t>What was spared?</w:t>
      </w:r>
    </w:p>
    <w:p w:rsidR="00972054" w:rsidRDefault="00972054" w:rsidP="005C7C2F">
      <w:r>
        <w:tab/>
        <w:t>Higher faculties- intelligence, humor, imagination, judgement</w:t>
      </w:r>
    </w:p>
    <w:p w:rsidR="001E0D11" w:rsidRDefault="001E0D11" w:rsidP="005C7C2F"/>
    <w:p w:rsidR="001E0D11" w:rsidRDefault="001E0D11" w:rsidP="005C7C2F">
      <w:r>
        <w:t>Some patients recovered, some developed neurologic or psychiatric disorders, many developed Parkinsonism</w:t>
      </w:r>
      <w:r w:rsidR="007A0670">
        <w:t>.</w:t>
      </w:r>
    </w:p>
    <w:p w:rsidR="00190292" w:rsidRDefault="00190292" w:rsidP="005C7C2F"/>
    <w:p w:rsidR="00190292" w:rsidRDefault="00190292" w:rsidP="005C7C2F">
      <w:r>
        <w:t>L-Dopa – precursor to Dopamine, given b/c Dopamine doesn’t cross the blood-brain barrier.</w:t>
      </w:r>
    </w:p>
    <w:p w:rsidR="00190292" w:rsidRDefault="00190292" w:rsidP="005C7C2F"/>
    <w:p w:rsidR="00190292" w:rsidRDefault="00190292" w:rsidP="005C7C2F">
      <w:r>
        <w:t xml:space="preserve">Neurons in substantia </w:t>
      </w:r>
      <w:proofErr w:type="spellStart"/>
      <w:r>
        <w:t>nigra</w:t>
      </w:r>
      <w:proofErr w:type="spellEnd"/>
      <w:r>
        <w:t xml:space="preserve"> of midbrain project to caudate and putamen and release d</w:t>
      </w:r>
      <w:r w:rsidR="00CE16EC">
        <w:t>opamine.  These neurons die off over time.</w:t>
      </w:r>
      <w:bookmarkStart w:id="0" w:name="_GoBack"/>
      <w:bookmarkEnd w:id="0"/>
    </w:p>
    <w:sectPr w:rsidR="00190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C2F"/>
    <w:rsid w:val="00190292"/>
    <w:rsid w:val="001E0D11"/>
    <w:rsid w:val="003B2446"/>
    <w:rsid w:val="00492C4C"/>
    <w:rsid w:val="005C7C2F"/>
    <w:rsid w:val="007A0670"/>
    <w:rsid w:val="00972054"/>
    <w:rsid w:val="00CE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0FB7B"/>
  <w15:chartTrackingRefBased/>
  <w15:docId w15:val="{78D889E2-B7F3-44D0-ABBC-031675FF8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7</cp:revision>
  <dcterms:created xsi:type="dcterms:W3CDTF">2022-04-22T14:21:00Z</dcterms:created>
  <dcterms:modified xsi:type="dcterms:W3CDTF">2022-04-22T18:33:00Z</dcterms:modified>
</cp:coreProperties>
</file>