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5A3E8" w14:textId="77777777" w:rsidR="00186024" w:rsidRPr="009973AB" w:rsidRDefault="00186024" w:rsidP="00186024">
      <w:pPr>
        <w:pStyle w:val="Heading1"/>
        <w:jc w:val="center"/>
        <w:rPr>
          <w:noProof/>
          <w:sz w:val="20"/>
        </w:rPr>
      </w:pPr>
      <w:r w:rsidRPr="009973AB">
        <w:rPr>
          <w:noProof/>
          <w:sz w:val="20"/>
        </w:rPr>
        <w:drawing>
          <wp:anchor distT="0" distB="0" distL="114300" distR="114300" simplePos="0" relativeHeight="251659264" behindDoc="0" locked="0" layoutInCell="1" allowOverlap="1" wp14:anchorId="64ADAF90" wp14:editId="763520D8">
            <wp:simplePos x="2352675" y="914400"/>
            <wp:positionH relativeFrom="margin">
              <wp:align>left</wp:align>
            </wp:positionH>
            <wp:positionV relativeFrom="margin">
              <wp:align>top</wp:align>
            </wp:positionV>
            <wp:extent cx="823784" cy="820099"/>
            <wp:effectExtent l="0" t="0" r="0" b="0"/>
            <wp:wrapSquare wrapText="bothSides"/>
            <wp:docPr id="4"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jacobs\AppData\Local\Microsoft\Windows\Temporary Internet Files\Content.MSO\C9E9BA97.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3784" cy="820099"/>
                    </a:xfrm>
                    <a:prstGeom prst="rect">
                      <a:avLst/>
                    </a:prstGeom>
                    <a:noFill/>
                    <a:ln>
                      <a:noFill/>
                    </a:ln>
                  </pic:spPr>
                </pic:pic>
              </a:graphicData>
            </a:graphic>
          </wp:anchor>
        </w:drawing>
      </w:r>
      <w:r>
        <w:rPr>
          <w:noProof/>
          <w:sz w:val="20"/>
        </w:rPr>
        <w:t>EPY 260, Survey of Exceptional Children</w:t>
      </w:r>
    </w:p>
    <w:p w14:paraId="788DBF76" w14:textId="7BF3481D" w:rsidR="00186024" w:rsidRDefault="00186024" w:rsidP="00186024">
      <w:pPr>
        <w:jc w:val="center"/>
        <w:rPr>
          <w:rFonts w:ascii="Times New Roman" w:hAnsi="Times New Roman"/>
          <w:b/>
          <w:noProof/>
          <w:sz w:val="20"/>
          <w:szCs w:val="20"/>
        </w:rPr>
      </w:pPr>
      <w:r>
        <w:rPr>
          <w:rFonts w:ascii="Times New Roman" w:hAnsi="Times New Roman"/>
          <w:b/>
          <w:noProof/>
          <w:sz w:val="20"/>
          <w:szCs w:val="20"/>
        </w:rPr>
        <w:t>Summer 202</w:t>
      </w:r>
      <w:r w:rsidR="000C1DD2">
        <w:rPr>
          <w:rFonts w:ascii="Times New Roman" w:hAnsi="Times New Roman"/>
          <w:b/>
          <w:noProof/>
          <w:sz w:val="20"/>
          <w:szCs w:val="20"/>
        </w:rPr>
        <w:t>2</w:t>
      </w:r>
    </w:p>
    <w:p w14:paraId="70F71D4E" w14:textId="64A1C0F5" w:rsidR="00186024" w:rsidRPr="00013275" w:rsidRDefault="00186024" w:rsidP="00186024">
      <w:pPr>
        <w:pStyle w:val="NoSpacing"/>
        <w:jc w:val="center"/>
        <w:rPr>
          <w:rFonts w:ascii="Times New Roman" w:hAnsi="Times New Roman"/>
          <w:b/>
          <w:noProof/>
          <w:sz w:val="20"/>
          <w:szCs w:val="20"/>
        </w:rPr>
      </w:pPr>
      <w:r>
        <w:rPr>
          <w:rFonts w:ascii="Times New Roman" w:hAnsi="Times New Roman"/>
          <w:b/>
          <w:noProof/>
          <w:sz w:val="20"/>
          <w:szCs w:val="20"/>
        </w:rPr>
        <w:t xml:space="preserve">Professor: </w:t>
      </w:r>
      <w:r w:rsidR="000C1DD2">
        <w:rPr>
          <w:rFonts w:ascii="Times New Roman" w:hAnsi="Times New Roman"/>
          <w:b/>
          <w:noProof/>
          <w:sz w:val="20"/>
          <w:szCs w:val="20"/>
        </w:rPr>
        <w:t xml:space="preserve">Dr. </w:t>
      </w:r>
      <w:r>
        <w:rPr>
          <w:rFonts w:ascii="Times New Roman" w:hAnsi="Times New Roman"/>
          <w:b/>
          <w:noProof/>
          <w:sz w:val="20"/>
          <w:szCs w:val="20"/>
        </w:rPr>
        <w:t>Amelia Spencer</w:t>
      </w:r>
    </w:p>
    <w:p w14:paraId="532C3AE3" w14:textId="77777777" w:rsidR="00186024" w:rsidRPr="009973AB" w:rsidRDefault="00186024" w:rsidP="00186024">
      <w:pPr>
        <w:pStyle w:val="NormalWeb"/>
        <w:spacing w:before="0" w:beforeAutospacing="0" w:after="0" w:afterAutospacing="0"/>
        <w:rPr>
          <w:b/>
          <w:sz w:val="20"/>
          <w:szCs w:val="20"/>
        </w:rPr>
      </w:pPr>
    </w:p>
    <w:p w14:paraId="0AF9DED6" w14:textId="77777777" w:rsidR="000C1DD2" w:rsidRDefault="000C1DD2" w:rsidP="00186024">
      <w:pPr>
        <w:pStyle w:val="NoSpacing"/>
        <w:rPr>
          <w:rFonts w:ascii="Times New Roman" w:hAnsi="Times New Roman"/>
          <w:b/>
          <w:sz w:val="20"/>
          <w:szCs w:val="20"/>
        </w:rPr>
      </w:pPr>
    </w:p>
    <w:p w14:paraId="62DBF28D" w14:textId="2C7476AF" w:rsidR="00186024" w:rsidRPr="00B127B5" w:rsidRDefault="00186024" w:rsidP="00186024">
      <w:pPr>
        <w:pStyle w:val="NoSpacing"/>
        <w:rPr>
          <w:rFonts w:ascii="Times New Roman" w:hAnsi="Times New Roman"/>
          <w:b/>
          <w:sz w:val="20"/>
          <w:szCs w:val="20"/>
        </w:rPr>
      </w:pPr>
      <w:r w:rsidRPr="00B127B5">
        <w:rPr>
          <w:rFonts w:ascii="Times New Roman" w:hAnsi="Times New Roman"/>
          <w:b/>
          <w:sz w:val="20"/>
          <w:szCs w:val="20"/>
        </w:rPr>
        <w:t xml:space="preserve">College Catalog Description: </w:t>
      </w:r>
      <w:r w:rsidRPr="00B127B5">
        <w:rPr>
          <w:rFonts w:ascii="Times New Roman" w:hAnsi="Times New Roman"/>
          <w:sz w:val="20"/>
          <w:szCs w:val="20"/>
        </w:rPr>
        <w:t>The role and scope of educational programs for exceptional children including etiology, identification, and incidence. An overview of how individualized educational programs, special education timelines, and special education laws and court cases allows students to fully understand special education.  Information about assessments, behavior plans, and instructional strategies allow students to understand what they observe in the special education classroom. Four hours of observation in a special education setting is mandatory in this course. Laboratory required.   </w:t>
      </w:r>
    </w:p>
    <w:p w14:paraId="2AF4EE21" w14:textId="77777777" w:rsidR="00186024" w:rsidRPr="00B127B5" w:rsidRDefault="00186024" w:rsidP="00186024">
      <w:pPr>
        <w:pStyle w:val="NoSpacing"/>
        <w:rPr>
          <w:rFonts w:ascii="Times New Roman" w:hAnsi="Times New Roman"/>
          <w:sz w:val="20"/>
          <w:szCs w:val="20"/>
        </w:rPr>
      </w:pPr>
      <w:r w:rsidRPr="00B127B5">
        <w:rPr>
          <w:rFonts w:ascii="Times New Roman" w:hAnsi="Times New Roman"/>
          <w:b/>
          <w:bCs/>
          <w:sz w:val="20"/>
          <w:szCs w:val="20"/>
        </w:rPr>
        <w:t>Comprehensive Description (Specific ACTS Indicators/Topics Covered/Standard Numbers)</w:t>
      </w:r>
      <w:r w:rsidRPr="00B127B5">
        <w:rPr>
          <w:rFonts w:ascii="Times New Roman" w:hAnsi="Times New Roman"/>
          <w:sz w:val="20"/>
          <w:szCs w:val="20"/>
        </w:rPr>
        <w:t xml:space="preserve">  </w:t>
      </w:r>
    </w:p>
    <w:p w14:paraId="116038D7" w14:textId="77777777" w:rsidR="00186024" w:rsidRDefault="00186024" w:rsidP="00186024">
      <w:pPr>
        <w:pStyle w:val="NoSpacing"/>
        <w:rPr>
          <w:rFonts w:ascii="Times New Roman" w:hAnsi="Times New Roman"/>
          <w:sz w:val="20"/>
          <w:szCs w:val="20"/>
        </w:rPr>
      </w:pPr>
      <w:r w:rsidRPr="00B127B5">
        <w:rPr>
          <w:rFonts w:ascii="Times New Roman" w:hAnsi="Times New Roman"/>
          <w:sz w:val="20"/>
          <w:szCs w:val="20"/>
        </w:rPr>
        <w:t>Students will</w:t>
      </w:r>
      <w:r>
        <w:rPr>
          <w:rFonts w:ascii="Times New Roman" w:hAnsi="Times New Roman"/>
          <w:sz w:val="20"/>
          <w:szCs w:val="20"/>
        </w:rPr>
        <w:t xml:space="preserve"> </w:t>
      </w:r>
      <w:r w:rsidRPr="000F7722">
        <w:rPr>
          <w:rFonts w:ascii="Times New Roman" w:hAnsi="Times New Roman"/>
          <w:sz w:val="20"/>
          <w:szCs w:val="20"/>
        </w:rPr>
        <w:t xml:space="preserve">understand how learners grow and develop, recognizing that patterns of learning and development vary individually within and across the cognitive, linguistic, social, emotional, </w:t>
      </w:r>
      <w:r>
        <w:rPr>
          <w:rFonts w:ascii="Times New Roman" w:hAnsi="Times New Roman"/>
          <w:sz w:val="20"/>
          <w:szCs w:val="20"/>
        </w:rPr>
        <w:t xml:space="preserve">and physical areas; Understand </w:t>
      </w:r>
      <w:r w:rsidRPr="000F7722">
        <w:rPr>
          <w:rFonts w:ascii="Times New Roman" w:hAnsi="Times New Roman"/>
          <w:sz w:val="20"/>
          <w:szCs w:val="20"/>
        </w:rPr>
        <w:t xml:space="preserve">how learners grow and develop, recognizing that patterns of learning and development that vary by individual across the cognitive, linguistic, social, emotional, and physical areas; </w:t>
      </w:r>
      <w:r>
        <w:rPr>
          <w:rFonts w:ascii="Times New Roman" w:hAnsi="Times New Roman"/>
          <w:sz w:val="20"/>
          <w:szCs w:val="20"/>
        </w:rPr>
        <w:t xml:space="preserve">understand that individual differences and diverse cultures and community in order to ensure inclusive learning environments; </w:t>
      </w:r>
      <w:r w:rsidRPr="000F7722">
        <w:rPr>
          <w:rFonts w:ascii="Times New Roman" w:hAnsi="Times New Roman"/>
          <w:sz w:val="20"/>
          <w:szCs w:val="20"/>
        </w:rPr>
        <w:t>demonstrates an understanding of a variety of instructional strategies that facilitate a deep understanding content are</w:t>
      </w:r>
      <w:r>
        <w:rPr>
          <w:rFonts w:ascii="Times New Roman" w:hAnsi="Times New Roman"/>
          <w:sz w:val="20"/>
          <w:szCs w:val="20"/>
        </w:rPr>
        <w:t xml:space="preserve">a and apply knowledge; Use understanding of development and individual differences to respond to the needs of individuals with exceptionalities; </w:t>
      </w:r>
      <w:r w:rsidRPr="00B127B5">
        <w:rPr>
          <w:rFonts w:ascii="Times New Roman" w:hAnsi="Times New Roman"/>
          <w:sz w:val="20"/>
          <w:szCs w:val="20"/>
        </w:rPr>
        <w:t>understand how foundational knowledge and current issues influence professional practice;</w:t>
      </w:r>
      <w:r w:rsidRPr="000F7722">
        <w:rPr>
          <w:rFonts w:ascii="Times New Roman" w:hAnsi="Times New Roman"/>
          <w:sz w:val="20"/>
          <w:szCs w:val="20"/>
        </w:rPr>
        <w:t xml:space="preserve"> Understand that diversity is a part of families, cultures, and schools, and that complex human issues can interact with the delivery of special education services</w:t>
      </w:r>
      <w:r>
        <w:rPr>
          <w:rFonts w:ascii="Times New Roman" w:hAnsi="Times New Roman"/>
          <w:sz w:val="20"/>
          <w:szCs w:val="20"/>
        </w:rPr>
        <w:t>.</w:t>
      </w:r>
    </w:p>
    <w:p w14:paraId="33714335" w14:textId="77777777" w:rsidR="00186024" w:rsidRPr="00B127B5" w:rsidRDefault="00186024" w:rsidP="00186024">
      <w:pPr>
        <w:pStyle w:val="NoSpacing"/>
        <w:rPr>
          <w:rFonts w:ascii="Times New Roman" w:hAnsi="Times New Roman"/>
          <w:sz w:val="20"/>
          <w:szCs w:val="20"/>
        </w:rPr>
      </w:pPr>
      <w:r w:rsidRPr="00B127B5">
        <w:rPr>
          <w:rFonts w:ascii="Times New Roman" w:hAnsi="Times New Roman"/>
          <w:b/>
          <w:bCs/>
          <w:sz w:val="20"/>
          <w:szCs w:val="20"/>
        </w:rPr>
        <w:t>Special Education Standards</w:t>
      </w:r>
      <w:r w:rsidRPr="00B127B5">
        <w:rPr>
          <w:rFonts w:ascii="Times New Roman" w:hAnsi="Times New Roman"/>
          <w:bCs/>
          <w:sz w:val="20"/>
          <w:szCs w:val="20"/>
        </w:rPr>
        <w:t>:</w:t>
      </w:r>
      <w:r>
        <w:rPr>
          <w:rFonts w:ascii="Times New Roman" w:hAnsi="Times New Roman"/>
          <w:sz w:val="20"/>
          <w:szCs w:val="20"/>
        </w:rPr>
        <w:t> 1.1.2, 6.1.2, 6.1.3</w:t>
      </w:r>
      <w:r w:rsidRPr="00B127B5">
        <w:rPr>
          <w:rFonts w:ascii="Times New Roman" w:hAnsi="Times New Roman"/>
          <w:sz w:val="20"/>
          <w:szCs w:val="20"/>
        </w:rPr>
        <w:t> </w:t>
      </w:r>
    </w:p>
    <w:p w14:paraId="1B2C1D73" w14:textId="77777777" w:rsidR="00186024" w:rsidRPr="00B127B5" w:rsidRDefault="00186024" w:rsidP="00186024">
      <w:pPr>
        <w:pStyle w:val="NoSpacing"/>
        <w:rPr>
          <w:rFonts w:ascii="Times New Roman" w:hAnsi="Times New Roman"/>
          <w:sz w:val="20"/>
          <w:szCs w:val="20"/>
        </w:rPr>
      </w:pPr>
      <w:proofErr w:type="spellStart"/>
      <w:r>
        <w:rPr>
          <w:rFonts w:ascii="Times New Roman" w:hAnsi="Times New Roman"/>
          <w:b/>
          <w:bCs/>
          <w:sz w:val="20"/>
          <w:szCs w:val="20"/>
        </w:rPr>
        <w:t>InTASC</w:t>
      </w:r>
      <w:proofErr w:type="spellEnd"/>
      <w:r>
        <w:rPr>
          <w:rFonts w:ascii="Times New Roman" w:hAnsi="Times New Roman"/>
          <w:b/>
          <w:bCs/>
          <w:sz w:val="20"/>
          <w:szCs w:val="20"/>
        </w:rPr>
        <w:t>/</w:t>
      </w:r>
      <w:r w:rsidRPr="00B127B5">
        <w:rPr>
          <w:rFonts w:ascii="Times New Roman" w:hAnsi="Times New Roman"/>
          <w:b/>
          <w:bCs/>
          <w:sz w:val="20"/>
          <w:szCs w:val="20"/>
        </w:rPr>
        <w:t>ACTS Standards:</w:t>
      </w:r>
      <w:r>
        <w:rPr>
          <w:rFonts w:ascii="Times New Roman" w:hAnsi="Times New Roman"/>
          <w:sz w:val="20"/>
          <w:szCs w:val="20"/>
        </w:rPr>
        <w:t> 1, 2</w:t>
      </w:r>
      <w:r w:rsidRPr="00B127B5">
        <w:rPr>
          <w:rFonts w:ascii="Times New Roman" w:hAnsi="Times New Roman"/>
          <w:sz w:val="20"/>
          <w:szCs w:val="20"/>
        </w:rPr>
        <w:t>, 8 </w:t>
      </w:r>
    </w:p>
    <w:p w14:paraId="06728C6A" w14:textId="77777777" w:rsidR="00186024" w:rsidRPr="00B127B5" w:rsidRDefault="00186024" w:rsidP="00186024">
      <w:pPr>
        <w:pStyle w:val="NormalWeb"/>
        <w:spacing w:before="0" w:beforeAutospacing="0" w:after="0" w:afterAutospacing="0"/>
        <w:rPr>
          <w:b/>
          <w:sz w:val="20"/>
          <w:szCs w:val="20"/>
        </w:rPr>
      </w:pPr>
    </w:p>
    <w:p w14:paraId="7381647E" w14:textId="77777777" w:rsidR="00186024" w:rsidRPr="00B127B5" w:rsidRDefault="00186024" w:rsidP="00186024">
      <w:pPr>
        <w:pStyle w:val="NormalWeb"/>
        <w:spacing w:before="0" w:beforeAutospacing="0" w:after="0" w:afterAutospacing="0"/>
        <w:rPr>
          <w:b/>
          <w:sz w:val="20"/>
          <w:szCs w:val="20"/>
        </w:rPr>
      </w:pPr>
      <w:r w:rsidRPr="00B127B5">
        <w:rPr>
          <w:b/>
          <w:sz w:val="20"/>
          <w:szCs w:val="20"/>
        </w:rPr>
        <w:t>Required Texts-</w:t>
      </w:r>
    </w:p>
    <w:p w14:paraId="45F9397F" w14:textId="77777777" w:rsidR="00186024" w:rsidRPr="00B127B5" w:rsidRDefault="00186024" w:rsidP="00186024">
      <w:pPr>
        <w:pStyle w:val="NormalWeb"/>
        <w:spacing w:before="0" w:beforeAutospacing="0" w:after="0" w:afterAutospacing="0"/>
        <w:rPr>
          <w:b/>
          <w:sz w:val="20"/>
          <w:szCs w:val="20"/>
        </w:rPr>
      </w:pPr>
    </w:p>
    <w:p w14:paraId="051FA391" w14:textId="77777777" w:rsidR="00186024" w:rsidRDefault="00186024" w:rsidP="00186024">
      <w:pPr>
        <w:pBdr>
          <w:top w:val="nil"/>
          <w:left w:val="nil"/>
          <w:bottom w:val="nil"/>
          <w:right w:val="nil"/>
          <w:between w:val="nil"/>
        </w:pBdr>
        <w:spacing w:after="0" w:line="240" w:lineRule="auto"/>
        <w:rPr>
          <w:rFonts w:ascii="Times New Roman" w:eastAsia="Times New Roman" w:hAnsi="Times New Roman"/>
          <w:i/>
          <w:color w:val="000000"/>
          <w:sz w:val="20"/>
          <w:szCs w:val="20"/>
        </w:rPr>
      </w:pPr>
      <w:r w:rsidRPr="00013275">
        <w:rPr>
          <w:rFonts w:ascii="Times New Roman" w:eastAsia="Times New Roman" w:hAnsi="Times New Roman"/>
          <w:color w:val="000000"/>
          <w:sz w:val="20"/>
          <w:szCs w:val="20"/>
        </w:rPr>
        <w:t xml:space="preserve">Gargiulo, R. (2016). </w:t>
      </w:r>
      <w:r w:rsidRPr="00013275">
        <w:rPr>
          <w:rFonts w:ascii="Times New Roman" w:eastAsia="Times New Roman" w:hAnsi="Times New Roman"/>
          <w:i/>
          <w:color w:val="000000"/>
          <w:sz w:val="20"/>
          <w:szCs w:val="20"/>
        </w:rPr>
        <w:t>Teaching in Today’s Inclusive Classrooms:  A Universal Design for Learning Approach, 3</w:t>
      </w:r>
      <w:r w:rsidRPr="00013275">
        <w:rPr>
          <w:rFonts w:ascii="Times New Roman" w:eastAsia="Times New Roman" w:hAnsi="Times New Roman"/>
          <w:i/>
          <w:color w:val="000000"/>
          <w:sz w:val="20"/>
          <w:szCs w:val="20"/>
          <w:vertAlign w:val="superscript"/>
        </w:rPr>
        <w:t>rd</w:t>
      </w:r>
      <w:r w:rsidRPr="00013275">
        <w:rPr>
          <w:rFonts w:ascii="Times New Roman" w:eastAsia="Times New Roman" w:hAnsi="Times New Roman"/>
          <w:i/>
          <w:color w:val="000000"/>
          <w:sz w:val="20"/>
          <w:szCs w:val="20"/>
        </w:rPr>
        <w:t xml:space="preserve"> Edition. </w:t>
      </w:r>
      <w:r w:rsidRPr="00013275">
        <w:rPr>
          <w:rFonts w:ascii="Times New Roman" w:eastAsia="Times New Roman" w:hAnsi="Times New Roman"/>
          <w:color w:val="000000"/>
          <w:sz w:val="20"/>
          <w:szCs w:val="20"/>
        </w:rPr>
        <w:t>Wadsworth Press</w:t>
      </w:r>
      <w:r w:rsidRPr="00013275">
        <w:rPr>
          <w:rFonts w:ascii="Times New Roman" w:eastAsia="Times New Roman" w:hAnsi="Times New Roman"/>
          <w:i/>
          <w:color w:val="000000"/>
          <w:sz w:val="20"/>
          <w:szCs w:val="20"/>
        </w:rPr>
        <w:t>.</w:t>
      </w:r>
    </w:p>
    <w:p w14:paraId="29D2B0C4" w14:textId="77777777" w:rsidR="00186024" w:rsidRPr="00D1447F" w:rsidRDefault="00186024" w:rsidP="00186024">
      <w:pPr>
        <w:pBdr>
          <w:top w:val="nil"/>
          <w:left w:val="nil"/>
          <w:bottom w:val="nil"/>
          <w:right w:val="nil"/>
          <w:between w:val="nil"/>
        </w:pBdr>
        <w:spacing w:after="0" w:line="240" w:lineRule="auto"/>
        <w:rPr>
          <w:rFonts w:ascii="Times New Roman" w:eastAsia="Times New Roman" w:hAnsi="Times New Roman"/>
          <w:i/>
          <w:color w:val="000000"/>
          <w:sz w:val="20"/>
          <w:szCs w:val="20"/>
        </w:rPr>
      </w:pPr>
    </w:p>
    <w:p w14:paraId="12D426CC" w14:textId="77777777" w:rsidR="00186024" w:rsidRPr="00013275" w:rsidRDefault="00186024" w:rsidP="00186024">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r w:rsidRPr="00013275">
        <w:rPr>
          <w:rFonts w:ascii="Times New Roman" w:eastAsia="Times New Roman" w:hAnsi="Times New Roman"/>
          <w:color w:val="000000"/>
          <w:sz w:val="20"/>
          <w:szCs w:val="20"/>
        </w:rPr>
        <w:t xml:space="preserve">Martin, A.  (2014) </w:t>
      </w:r>
      <w:r w:rsidRPr="00013275">
        <w:rPr>
          <w:rFonts w:ascii="Times New Roman" w:eastAsia="Times New Roman" w:hAnsi="Times New Roman"/>
          <w:i/>
          <w:color w:val="000000"/>
          <w:sz w:val="20"/>
          <w:szCs w:val="20"/>
        </w:rPr>
        <w:t>Rain, Reign</w:t>
      </w:r>
      <w:r w:rsidRPr="00013275">
        <w:rPr>
          <w:rFonts w:ascii="Times New Roman" w:eastAsia="Times New Roman" w:hAnsi="Times New Roman"/>
          <w:color w:val="000000"/>
          <w:sz w:val="20"/>
          <w:szCs w:val="20"/>
        </w:rPr>
        <w:t>. USA: Donnelley &amp; Sons.</w:t>
      </w:r>
    </w:p>
    <w:p w14:paraId="6FE1208C" w14:textId="77777777" w:rsidR="00186024" w:rsidRPr="00013275" w:rsidRDefault="00186024" w:rsidP="00186024">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p>
    <w:p w14:paraId="2AAA7CCB" w14:textId="77777777" w:rsidR="00186024" w:rsidRPr="00013275" w:rsidRDefault="00186024" w:rsidP="00186024">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proofErr w:type="spellStart"/>
      <w:r w:rsidRPr="00013275">
        <w:rPr>
          <w:rFonts w:ascii="Times New Roman" w:eastAsia="Times New Roman" w:hAnsi="Times New Roman"/>
          <w:color w:val="000000"/>
          <w:sz w:val="20"/>
          <w:szCs w:val="20"/>
        </w:rPr>
        <w:t>Trueman</w:t>
      </w:r>
      <w:proofErr w:type="spellEnd"/>
      <w:r w:rsidRPr="00013275">
        <w:rPr>
          <w:rFonts w:ascii="Times New Roman" w:eastAsia="Times New Roman" w:hAnsi="Times New Roman"/>
          <w:color w:val="000000"/>
          <w:sz w:val="20"/>
          <w:szCs w:val="20"/>
        </w:rPr>
        <w:t xml:space="preserve">, T. (2005) </w:t>
      </w:r>
      <w:r w:rsidRPr="00013275">
        <w:rPr>
          <w:rFonts w:ascii="Times New Roman" w:eastAsia="Times New Roman" w:hAnsi="Times New Roman"/>
          <w:i/>
          <w:color w:val="000000"/>
          <w:sz w:val="20"/>
          <w:szCs w:val="20"/>
        </w:rPr>
        <w:t>Cruise Control</w:t>
      </w:r>
      <w:r w:rsidRPr="00013275">
        <w:rPr>
          <w:rFonts w:ascii="Times New Roman" w:eastAsia="Times New Roman" w:hAnsi="Times New Roman"/>
          <w:color w:val="000000"/>
          <w:sz w:val="20"/>
          <w:szCs w:val="20"/>
        </w:rPr>
        <w:t xml:space="preserve">. USA: </w:t>
      </w:r>
      <w:proofErr w:type="spellStart"/>
      <w:r w:rsidRPr="00013275">
        <w:rPr>
          <w:rFonts w:ascii="Times New Roman" w:eastAsia="Times New Roman" w:hAnsi="Times New Roman"/>
          <w:color w:val="000000"/>
          <w:sz w:val="20"/>
          <w:szCs w:val="20"/>
        </w:rPr>
        <w:t>HarperTeen</w:t>
      </w:r>
      <w:proofErr w:type="spellEnd"/>
      <w:r w:rsidRPr="00013275">
        <w:rPr>
          <w:rFonts w:ascii="Times New Roman" w:eastAsia="Times New Roman" w:hAnsi="Times New Roman"/>
          <w:color w:val="000000"/>
          <w:sz w:val="20"/>
          <w:szCs w:val="20"/>
        </w:rPr>
        <w:t>.</w:t>
      </w:r>
    </w:p>
    <w:p w14:paraId="69823ACE" w14:textId="77777777" w:rsidR="00186024" w:rsidRPr="00013275" w:rsidRDefault="00186024" w:rsidP="00186024">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p>
    <w:p w14:paraId="4416E07B" w14:textId="77777777" w:rsidR="00186024" w:rsidRPr="00013275" w:rsidRDefault="00186024" w:rsidP="00186024">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proofErr w:type="spellStart"/>
      <w:r w:rsidRPr="00013275">
        <w:rPr>
          <w:rFonts w:ascii="Times New Roman" w:eastAsia="Times New Roman" w:hAnsi="Times New Roman"/>
          <w:color w:val="000000"/>
          <w:sz w:val="20"/>
          <w:szCs w:val="20"/>
        </w:rPr>
        <w:t>Trueman,T</w:t>
      </w:r>
      <w:proofErr w:type="spellEnd"/>
      <w:r w:rsidRPr="00013275">
        <w:rPr>
          <w:rFonts w:ascii="Times New Roman" w:eastAsia="Times New Roman" w:hAnsi="Times New Roman"/>
          <w:color w:val="000000"/>
          <w:sz w:val="20"/>
          <w:szCs w:val="20"/>
        </w:rPr>
        <w:t xml:space="preserve">. (2001)  </w:t>
      </w:r>
      <w:r w:rsidRPr="00013275">
        <w:rPr>
          <w:rFonts w:ascii="Times New Roman" w:eastAsia="Times New Roman" w:hAnsi="Times New Roman"/>
          <w:i/>
          <w:color w:val="000000"/>
          <w:sz w:val="20"/>
          <w:szCs w:val="20"/>
        </w:rPr>
        <w:t>Stuck in Neutral</w:t>
      </w:r>
      <w:r w:rsidRPr="00013275">
        <w:rPr>
          <w:rFonts w:ascii="Times New Roman" w:eastAsia="Times New Roman" w:hAnsi="Times New Roman"/>
          <w:color w:val="000000"/>
          <w:sz w:val="20"/>
          <w:szCs w:val="20"/>
        </w:rPr>
        <w:t xml:space="preserve">. USA: </w:t>
      </w:r>
      <w:proofErr w:type="spellStart"/>
      <w:r w:rsidRPr="00013275">
        <w:rPr>
          <w:rFonts w:ascii="Times New Roman" w:eastAsia="Times New Roman" w:hAnsi="Times New Roman"/>
          <w:color w:val="000000"/>
          <w:sz w:val="20"/>
          <w:szCs w:val="20"/>
        </w:rPr>
        <w:t>HarperTeen</w:t>
      </w:r>
      <w:proofErr w:type="spellEnd"/>
      <w:r w:rsidRPr="00013275">
        <w:rPr>
          <w:rFonts w:ascii="Times New Roman" w:eastAsia="Times New Roman" w:hAnsi="Times New Roman"/>
          <w:color w:val="000000"/>
          <w:sz w:val="20"/>
          <w:szCs w:val="20"/>
        </w:rPr>
        <w:t>.</w:t>
      </w:r>
    </w:p>
    <w:p w14:paraId="3CAE9AE3" w14:textId="77777777" w:rsidR="00186024" w:rsidRPr="00013275" w:rsidRDefault="00186024" w:rsidP="00186024">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p>
    <w:p w14:paraId="1178C5E4" w14:textId="77777777" w:rsidR="00186024" w:rsidRPr="00013275" w:rsidRDefault="00186024" w:rsidP="00186024">
      <w:pPr>
        <w:pBdr>
          <w:top w:val="nil"/>
          <w:left w:val="nil"/>
          <w:bottom w:val="nil"/>
          <w:right w:val="nil"/>
          <w:between w:val="nil"/>
        </w:pBdr>
        <w:spacing w:after="0" w:line="240" w:lineRule="auto"/>
        <w:rPr>
          <w:rFonts w:ascii="Times New Roman" w:eastAsia="Times" w:hAnsi="Times New Roman"/>
          <w:b/>
          <w:color w:val="000000"/>
          <w:sz w:val="20"/>
          <w:szCs w:val="20"/>
        </w:rPr>
      </w:pPr>
    </w:p>
    <w:p w14:paraId="614C83FB" w14:textId="77777777" w:rsidR="00186024" w:rsidRPr="00B127B5" w:rsidRDefault="00186024" w:rsidP="00186024">
      <w:pPr>
        <w:pBdr>
          <w:top w:val="nil"/>
          <w:left w:val="nil"/>
          <w:bottom w:val="nil"/>
          <w:right w:val="nil"/>
          <w:between w:val="nil"/>
        </w:pBdr>
        <w:spacing w:after="0" w:line="240" w:lineRule="auto"/>
        <w:rPr>
          <w:rFonts w:ascii="Times New Roman" w:hAnsi="Times New Roman"/>
          <w:b/>
          <w:sz w:val="20"/>
          <w:szCs w:val="20"/>
        </w:rPr>
      </w:pPr>
      <w:r w:rsidRPr="00B127B5">
        <w:rPr>
          <w:rFonts w:ascii="Times New Roman" w:hAnsi="Times New Roman"/>
          <w:b/>
          <w:sz w:val="20"/>
          <w:szCs w:val="20"/>
        </w:rPr>
        <w:t>Teacher Education Department Conceptual Framework/Guiding Principles</w:t>
      </w:r>
    </w:p>
    <w:p w14:paraId="4F703150" w14:textId="77777777" w:rsidR="00186024" w:rsidRPr="009973AB" w:rsidRDefault="00186024" w:rsidP="00186024">
      <w:pPr>
        <w:spacing w:line="240" w:lineRule="auto"/>
        <w:jc w:val="center"/>
        <w:rPr>
          <w:rFonts w:ascii="Times New Roman" w:hAnsi="Times New Roman"/>
          <w:sz w:val="20"/>
          <w:szCs w:val="20"/>
        </w:rPr>
      </w:pPr>
      <w:r w:rsidRPr="009973AB">
        <w:rPr>
          <w:rFonts w:ascii="Times New Roman" w:hAnsi="Times New Roman"/>
          <w:noProof/>
          <w:sz w:val="20"/>
          <w:szCs w:val="20"/>
        </w:rPr>
        <w:drawing>
          <wp:inline distT="0" distB="0" distL="0" distR="0" wp14:anchorId="6F39F022" wp14:editId="1CBE3753">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1E20B0F1" w14:textId="77777777" w:rsidR="00186024" w:rsidRPr="009973AB" w:rsidRDefault="00186024" w:rsidP="00186024">
      <w:pPr>
        <w:jc w:val="center"/>
        <w:rPr>
          <w:rFonts w:ascii="Times New Roman" w:hAnsi="Times New Roman"/>
          <w:b/>
          <w:i/>
          <w:sz w:val="20"/>
          <w:szCs w:val="20"/>
        </w:rPr>
      </w:pPr>
      <w:r w:rsidRPr="009973AB">
        <w:rPr>
          <w:rFonts w:ascii="Times New Roman" w:hAnsi="Times New Roman"/>
          <w:b/>
          <w:i/>
          <w:sz w:val="20"/>
          <w:szCs w:val="20"/>
        </w:rPr>
        <w:t>Purposeful and intentional teaching focused through a liberal arts lens</w:t>
      </w:r>
    </w:p>
    <w:p w14:paraId="6730D016" w14:textId="77777777" w:rsidR="00186024" w:rsidRPr="009973AB" w:rsidRDefault="00186024" w:rsidP="00186024">
      <w:pPr>
        <w:rPr>
          <w:rFonts w:ascii="Times New Roman" w:hAnsi="Times New Roman"/>
          <w:sz w:val="20"/>
          <w:szCs w:val="20"/>
        </w:rPr>
      </w:pPr>
      <w:r w:rsidRPr="009973AB">
        <w:rPr>
          <w:rFonts w:ascii="Times New Roman" w:hAnsi="Times New Roman"/>
          <w:sz w:val="20"/>
          <w:szCs w:val="20"/>
        </w:rPr>
        <w:t xml:space="preserve">The Conceptual Framework the Guiding Principles of teacher education shared by Birmingham-Southern College and the Department of Education.  It is a collection of “this we believe” statements which, together, shape the vision of the liberally educated teachers we seek to produce.  </w:t>
      </w:r>
    </w:p>
    <w:p w14:paraId="56ABC138" w14:textId="77777777" w:rsidR="00186024" w:rsidRPr="00560E8F" w:rsidRDefault="00186024" w:rsidP="00186024">
      <w:pPr>
        <w:rPr>
          <w:rFonts w:ascii="Times New Roman" w:hAnsi="Times New Roman"/>
          <w:sz w:val="20"/>
          <w:szCs w:val="20"/>
        </w:rPr>
      </w:pPr>
      <w:r w:rsidRPr="009973AB">
        <w:rPr>
          <w:rFonts w:ascii="Times New Roman" w:hAnsi="Times New Roman"/>
          <w:sz w:val="20"/>
          <w:szCs w:val="20"/>
        </w:rPr>
        <w:lastRenderedPageBreak/>
        <w:t xml:space="preserve">These statements reflect our Department’s philosophical stance, support decisions of continuing acceptance into </w:t>
      </w:r>
      <w:r>
        <w:rPr>
          <w:rFonts w:ascii="Times New Roman" w:hAnsi="Times New Roman"/>
          <w:sz w:val="20"/>
          <w:szCs w:val="20"/>
        </w:rPr>
        <w:t xml:space="preserve">the Teacher Education Program, </w:t>
      </w:r>
      <w:r w:rsidRPr="009973AB">
        <w:rPr>
          <w:rFonts w:ascii="Times New Roman" w:hAnsi="Times New Roman"/>
          <w:sz w:val="20"/>
          <w:szCs w:val="20"/>
        </w:rPr>
        <w:t>shape the nature of classroom teaching within the Department, influence field 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16206A65"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We believe that purposeful and intentional teachers:</w:t>
      </w:r>
    </w:p>
    <w:p w14:paraId="749E717D" w14:textId="77777777" w:rsidR="00186024" w:rsidRPr="009973AB" w:rsidRDefault="00186024" w:rsidP="00186024">
      <w:pPr>
        <w:rPr>
          <w:rFonts w:ascii="Times New Roman" w:hAnsi="Times New Roman"/>
          <w:i/>
          <w:sz w:val="20"/>
          <w:szCs w:val="20"/>
        </w:rPr>
      </w:pPr>
      <w:r w:rsidRPr="009973AB">
        <w:rPr>
          <w:rFonts w:ascii="Times New Roman" w:hAnsi="Times New Roman"/>
          <w:i/>
          <w:sz w:val="20"/>
          <w:szCs w:val="20"/>
        </w:rPr>
        <w:t xml:space="preserve">1.   Demonstrate Intellectual Curiosity </w:t>
      </w:r>
    </w:p>
    <w:p w14:paraId="7D74CF94"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 xml:space="preserve">We believe that purposeful and intentional teachers are intellectually curious.  We define Intellectual Curiosity as any interest that leads to inquiry.  We believe this intellectual curiosity, this wakefulness of mind, is a vital quality of an effective teacher.  Intellectually curious individuals exist in a state of constant learning, reading, and researching.  Intellectually curious individuals persistently seek solutions to problems and connections between and among divergent topics.  </w:t>
      </w:r>
    </w:p>
    <w:p w14:paraId="054C54AF" w14:textId="77777777" w:rsidR="00186024" w:rsidRPr="009973AB" w:rsidRDefault="00186024" w:rsidP="00186024">
      <w:pPr>
        <w:rPr>
          <w:rFonts w:ascii="Times New Roman" w:hAnsi="Times New Roman"/>
          <w:b/>
          <w:sz w:val="20"/>
          <w:szCs w:val="20"/>
        </w:rPr>
      </w:pPr>
      <w:r w:rsidRPr="009973AB">
        <w:rPr>
          <w:rFonts w:ascii="Times New Roman" w:hAnsi="Times New Roman"/>
          <w:i/>
          <w:sz w:val="20"/>
          <w:szCs w:val="20"/>
        </w:rPr>
        <w:t>2.   Demonstrate Philosophical, Pedagogical, and Academic Grounding</w:t>
      </w:r>
    </w:p>
    <w:p w14:paraId="5C59710C"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We believe that purposeful and intentional teachers know, know why, and know how.</w:t>
      </w:r>
    </w:p>
    <w:p w14:paraId="6E52D164"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 xml:space="preserve">Purposeful and intentional teachers know – they have wrestled with knotty questions and complex academic content from a variety of disciplines.  </w:t>
      </w:r>
    </w:p>
    <w:p w14:paraId="7A37E914"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 xml:space="preserve">Purposeful and intentional teachers know why – they have developed a philosophical stance which informs their teaching decisions.  </w:t>
      </w:r>
    </w:p>
    <w:p w14:paraId="4DF598EE"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Purposeful and intentional teachers know how – they have acquired a repertoire of teaching moves informed by their pedagogical studies.  These teaching moves include the ability to select and use resources and technologies to support teaching and learning.</w:t>
      </w:r>
    </w:p>
    <w:p w14:paraId="61F8B541"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 xml:space="preserve">Purposeful and intentional teachers can clearly articulate their beliefs about teaching and learning, cite supporting research and philosophical underpinnings, and speak to informed applications in a variety of classroom settings. </w:t>
      </w:r>
    </w:p>
    <w:p w14:paraId="1D4E73CE" w14:textId="77777777" w:rsidR="00186024" w:rsidRPr="009973AB" w:rsidRDefault="00186024" w:rsidP="00186024">
      <w:pPr>
        <w:rPr>
          <w:rFonts w:ascii="Times New Roman" w:hAnsi="Times New Roman"/>
          <w:i/>
          <w:sz w:val="20"/>
          <w:szCs w:val="20"/>
        </w:rPr>
      </w:pPr>
      <w:r w:rsidRPr="009973AB">
        <w:rPr>
          <w:rFonts w:ascii="Times New Roman" w:hAnsi="Times New Roman"/>
          <w:i/>
          <w:sz w:val="20"/>
          <w:szCs w:val="20"/>
        </w:rPr>
        <w:t>3.  Practice Reflective and Intentional Teaching</w:t>
      </w:r>
    </w:p>
    <w:p w14:paraId="65BD5C9B" w14:textId="77777777" w:rsidR="00186024" w:rsidRPr="00560E8F" w:rsidRDefault="00186024" w:rsidP="00186024">
      <w:pPr>
        <w:rPr>
          <w:rFonts w:ascii="Times New Roman" w:hAnsi="Times New Roman"/>
          <w:sz w:val="20"/>
          <w:szCs w:val="20"/>
        </w:rPr>
      </w:pPr>
      <w:r w:rsidRPr="009973AB">
        <w:rPr>
          <w:rFonts w:ascii="Times New Roman" w:hAnsi="Times New Roman"/>
          <w:sz w:val="20"/>
          <w:szCs w:val="20"/>
        </w:rPr>
        <w:t>We believe that purposeful and intentional teachers hold a set of principles which guide the decision-making process and which inform practice.  We believe that effective teachers do what they do on purpose – each teaching move is intentional and reasoned.  We believe that “intentional teachers are thoughtful, reflective people who are conscious of the decisions they make and the actions they take; they live and teach by the principles and practices they value and believe in” (Miller 2008).</w:t>
      </w:r>
    </w:p>
    <w:p w14:paraId="2C969E0C" w14:textId="77777777" w:rsidR="00186024" w:rsidRPr="009973AB" w:rsidRDefault="00186024" w:rsidP="00186024">
      <w:pPr>
        <w:rPr>
          <w:rFonts w:ascii="Times New Roman" w:hAnsi="Times New Roman"/>
          <w:b/>
          <w:i/>
          <w:sz w:val="20"/>
          <w:szCs w:val="20"/>
        </w:rPr>
      </w:pPr>
      <w:r w:rsidRPr="009973AB">
        <w:rPr>
          <w:rFonts w:ascii="Times New Roman" w:hAnsi="Times New Roman"/>
          <w:i/>
          <w:sz w:val="20"/>
          <w:szCs w:val="20"/>
        </w:rPr>
        <w:t>4.  Practice Advocacy for the Community, the Profession, and for All Children</w:t>
      </w:r>
    </w:p>
    <w:p w14:paraId="2939EFE1"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We believe that purposeful and intentional teachers know, respect, participate in, and advocate for the communities in which they teach.</w:t>
      </w:r>
    </w:p>
    <w:p w14:paraId="2EB44316" w14:textId="77777777" w:rsidR="00186024" w:rsidRPr="009973AB" w:rsidRDefault="00186024" w:rsidP="00186024">
      <w:pPr>
        <w:rPr>
          <w:rFonts w:ascii="Times New Roman" w:hAnsi="Times New Roman"/>
          <w:b/>
          <w:sz w:val="20"/>
          <w:szCs w:val="20"/>
        </w:rPr>
      </w:pPr>
      <w:r w:rsidRPr="009973AB">
        <w:rPr>
          <w:rFonts w:ascii="Times New Roman" w:hAnsi="Times New Roman"/>
          <w:sz w:val="20"/>
          <w:szCs w:val="20"/>
        </w:rPr>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547E6D3F" w14:textId="77777777" w:rsidR="00186024" w:rsidRPr="00957BDC" w:rsidRDefault="00186024" w:rsidP="00186024">
      <w:pPr>
        <w:rPr>
          <w:rFonts w:ascii="Times New Roman" w:hAnsi="Times New Roman"/>
          <w:sz w:val="20"/>
          <w:szCs w:val="20"/>
        </w:rPr>
      </w:pPr>
      <w:r w:rsidRPr="009973AB">
        <w:rPr>
          <w:rFonts w:ascii="Times New Roman" w:hAnsi="Times New Roman"/>
          <w:sz w:val="20"/>
          <w:szCs w:val="20"/>
        </w:rPr>
        <w:t>We believe that purposeful and intentional teachers know, respect, and advocate for ALL children.  They advocate for whatever is necessary to meet the needs of individual members of their learning community.</w:t>
      </w:r>
    </w:p>
    <w:p w14:paraId="1131E3F4" w14:textId="77777777" w:rsidR="00186024" w:rsidRDefault="00186024" w:rsidP="00186024">
      <w:pPr>
        <w:spacing w:line="240" w:lineRule="auto"/>
        <w:rPr>
          <w:rFonts w:ascii="Times New Roman" w:hAnsi="Times New Roman"/>
          <w:b/>
          <w:sz w:val="20"/>
          <w:szCs w:val="20"/>
        </w:rPr>
      </w:pPr>
    </w:p>
    <w:p w14:paraId="4202C7DB" w14:textId="77777777" w:rsidR="00186024" w:rsidRPr="009973AB" w:rsidRDefault="00186024" w:rsidP="00186024">
      <w:pPr>
        <w:spacing w:line="240" w:lineRule="auto"/>
        <w:rPr>
          <w:rFonts w:ascii="Times New Roman" w:hAnsi="Times New Roman"/>
          <w:b/>
          <w:sz w:val="20"/>
          <w:szCs w:val="20"/>
        </w:rPr>
      </w:pPr>
      <w:r w:rsidRPr="009973AB">
        <w:rPr>
          <w:rFonts w:ascii="Times New Roman" w:hAnsi="Times New Roman"/>
          <w:b/>
          <w:sz w:val="20"/>
          <w:szCs w:val="20"/>
        </w:rPr>
        <w:t>Grading Scale:</w:t>
      </w:r>
    </w:p>
    <w:p w14:paraId="7FB9E995" w14:textId="77777777" w:rsidR="00186024" w:rsidRPr="009973AB" w:rsidRDefault="00186024" w:rsidP="00186024">
      <w:pPr>
        <w:spacing w:line="240" w:lineRule="auto"/>
        <w:rPr>
          <w:rFonts w:ascii="Times New Roman" w:hAnsi="Times New Roman"/>
          <w:sz w:val="20"/>
          <w:szCs w:val="20"/>
        </w:rPr>
      </w:pPr>
      <w:r w:rsidRPr="009973AB">
        <w:rPr>
          <w:rFonts w:ascii="Times New Roman" w:hAnsi="Times New Roman"/>
          <w:sz w:val="20"/>
          <w:szCs w:val="20"/>
        </w:rPr>
        <w:t xml:space="preserve"> A=93-100; A- = 90-92; B+ = 87-89; B= 83-86; B-= 80-82; C+= 77-79; C=73-76; C-= 70-72</w:t>
      </w:r>
    </w:p>
    <w:p w14:paraId="1A42EED8" w14:textId="77777777" w:rsidR="00186024" w:rsidRPr="00CE035D" w:rsidRDefault="00186024" w:rsidP="00186024">
      <w:pPr>
        <w:rPr>
          <w:rFonts w:ascii="Times New Roman" w:eastAsia="Times New Roman" w:hAnsi="Times New Roman"/>
          <w:b/>
          <w:color w:val="000000"/>
          <w:sz w:val="20"/>
          <w:szCs w:val="20"/>
        </w:rPr>
      </w:pPr>
      <w:r w:rsidRPr="009973AB">
        <w:rPr>
          <w:rFonts w:ascii="Times New Roman" w:hAnsi="Times New Roman"/>
          <w:b/>
          <w:sz w:val="20"/>
          <w:szCs w:val="20"/>
        </w:rPr>
        <w:t>Honor Code:</w:t>
      </w:r>
      <w:r>
        <w:rPr>
          <w:rFonts w:ascii="Times New Roman" w:hAnsi="Times New Roman"/>
          <w:b/>
          <w:sz w:val="20"/>
          <w:szCs w:val="20"/>
        </w:rPr>
        <w:t xml:space="preserve"> </w:t>
      </w:r>
      <w:r>
        <w:rPr>
          <w:rFonts w:ascii="Times New Roman" w:hAnsi="Times New Roman"/>
          <w:sz w:val="20"/>
          <w:szCs w:val="20"/>
        </w:rPr>
        <w:t>Students must adhere to the BSC Honor Code.  If students violate the honor code, the assignment results in a “0”.</w:t>
      </w:r>
    </w:p>
    <w:p w14:paraId="14D195BC" w14:textId="77777777" w:rsidR="00186024" w:rsidRPr="00CE035D" w:rsidRDefault="00186024" w:rsidP="00186024">
      <w:pPr>
        <w:pBdr>
          <w:top w:val="nil"/>
          <w:left w:val="nil"/>
          <w:bottom w:val="nil"/>
          <w:right w:val="nil"/>
          <w:between w:val="nil"/>
        </w:pBdr>
        <w:shd w:val="clear" w:color="auto" w:fill="FFFFFF"/>
        <w:spacing w:after="0" w:line="240" w:lineRule="auto"/>
        <w:rPr>
          <w:rFonts w:ascii="Times New Roman" w:eastAsia="Times New Roman" w:hAnsi="Times New Roman"/>
          <w:color w:val="000000"/>
          <w:sz w:val="20"/>
          <w:szCs w:val="20"/>
        </w:rPr>
      </w:pPr>
      <w:bookmarkStart w:id="0" w:name="_gjdgxs" w:colFirst="0" w:colLast="0"/>
      <w:bookmarkEnd w:id="0"/>
      <w:r w:rsidRPr="00CE035D">
        <w:rPr>
          <w:rFonts w:ascii="Times New Roman" w:eastAsia="Times New Roman" w:hAnsi="Times New Roman"/>
          <w:b/>
          <w:color w:val="000000"/>
          <w:sz w:val="20"/>
          <w:szCs w:val="20"/>
        </w:rPr>
        <w:t>BSC Resources for Writers</w:t>
      </w:r>
    </w:p>
    <w:p w14:paraId="476A08CA" w14:textId="77777777" w:rsidR="00186024" w:rsidRPr="00CE035D" w:rsidRDefault="00186024" w:rsidP="00186024">
      <w:pPr>
        <w:pBdr>
          <w:top w:val="nil"/>
          <w:left w:val="nil"/>
          <w:bottom w:val="nil"/>
          <w:right w:val="nil"/>
          <w:between w:val="nil"/>
        </w:pBdr>
        <w:shd w:val="clear" w:color="auto" w:fill="FFFFFF"/>
        <w:spacing w:after="0" w:line="240" w:lineRule="auto"/>
        <w:rPr>
          <w:rFonts w:cs="Calibri"/>
          <w:color w:val="000000"/>
          <w:sz w:val="20"/>
          <w:szCs w:val="20"/>
        </w:rPr>
      </w:pPr>
      <w:r w:rsidRPr="00CE035D">
        <w:rPr>
          <w:rFonts w:ascii="Times New Roman" w:eastAsia="Times New Roman" w:hAnsi="Times New Roman"/>
          <w:color w:val="000000"/>
          <w:sz w:val="20"/>
          <w:szCs w:val="20"/>
        </w:rPr>
        <w:t>The Writing Center, located in the Humanities Center 102, offers one-on-one consultation with student writers who need help developing ideas, or need advice, guidance, or additional instruction on any aspects of writing. The Writing Center serves all student writers, in any BSC course. The Writing Center also helps with extra-curricular projects, such as personal statements and scholarship applications. Peer tutors are prepared to spend thirty minutes per appointment, and there is no limit to the number of tutoring sessions you can have each semester. Make an appointment and be on time! Bring the paper on which you're working, as well as any related drafts or notes, and information about the assignment. Visit the Writing Center website at </w:t>
      </w:r>
      <w:hyperlink r:id="rId9">
        <w:r w:rsidRPr="00CE035D">
          <w:rPr>
            <w:rFonts w:ascii="Times New Roman" w:eastAsia="Times New Roman" w:hAnsi="Times New Roman"/>
            <w:color w:val="000000"/>
            <w:sz w:val="20"/>
            <w:szCs w:val="20"/>
            <w:u w:val="single"/>
          </w:rPr>
          <w:t>http://www.bsc.edu/academics/arc/writing.cfm</w:t>
        </w:r>
      </w:hyperlink>
      <w:r w:rsidRPr="00CE035D">
        <w:rPr>
          <w:rFonts w:ascii="Times New Roman" w:eastAsia="Times New Roman" w:hAnsi="Times New Roman"/>
          <w:color w:val="000000"/>
          <w:sz w:val="20"/>
          <w:szCs w:val="20"/>
        </w:rPr>
        <w:t> for more information. </w:t>
      </w:r>
    </w:p>
    <w:p w14:paraId="49E00FC3" w14:textId="77777777" w:rsidR="00186024" w:rsidRDefault="00186024" w:rsidP="00186024">
      <w:pPr>
        <w:pStyle w:val="NoSpacing"/>
        <w:rPr>
          <w:rFonts w:ascii="Times New Roman" w:hAnsi="Times New Roman"/>
          <w:b/>
          <w:sz w:val="20"/>
          <w:szCs w:val="20"/>
        </w:rPr>
      </w:pPr>
    </w:p>
    <w:p w14:paraId="33C998A3" w14:textId="77777777" w:rsidR="00186024" w:rsidRPr="00392D80" w:rsidRDefault="00186024" w:rsidP="00186024">
      <w:pPr>
        <w:pStyle w:val="NoSpacing"/>
        <w:rPr>
          <w:rFonts w:ascii="Times New Roman" w:hAnsi="Times New Roman"/>
          <w:sz w:val="20"/>
          <w:szCs w:val="20"/>
        </w:rPr>
      </w:pPr>
      <w:r w:rsidRPr="007F3FAA">
        <w:rPr>
          <w:rFonts w:ascii="Times New Roman" w:hAnsi="Times New Roman"/>
          <w:b/>
          <w:sz w:val="20"/>
          <w:szCs w:val="20"/>
        </w:rPr>
        <w:t>Academic Accommodations:</w:t>
      </w:r>
      <w:r w:rsidRPr="007F3FAA">
        <w:rPr>
          <w:rFonts w:ascii="Times New Roman" w:hAnsi="Times New Roman"/>
          <w:sz w:val="20"/>
          <w:szCs w:val="20"/>
        </w:rPr>
        <w:t xml:space="preserve"> Students who have academic accommodations must register with the academic accommodations department. Please meet with professor as soon as possible in the term.</w:t>
      </w:r>
    </w:p>
    <w:p w14:paraId="57F1752A" w14:textId="77777777" w:rsidR="00186024" w:rsidRDefault="00186024" w:rsidP="00186024">
      <w:pPr>
        <w:rPr>
          <w:rFonts w:ascii="Times New Roman" w:hAnsi="Times New Roman"/>
          <w:b/>
          <w:sz w:val="20"/>
          <w:szCs w:val="20"/>
        </w:rPr>
      </w:pPr>
    </w:p>
    <w:p w14:paraId="65289ED4" w14:textId="77777777" w:rsidR="00186024" w:rsidRPr="006604D1" w:rsidRDefault="00186024" w:rsidP="00186024">
      <w:pPr>
        <w:rPr>
          <w:rFonts w:ascii="Times New Roman" w:hAnsi="Times New Roman"/>
          <w:b/>
          <w:sz w:val="20"/>
          <w:szCs w:val="20"/>
        </w:rPr>
      </w:pPr>
      <w:r w:rsidRPr="00A46E20">
        <w:rPr>
          <w:rFonts w:ascii="Times New Roman" w:hAnsi="Times New Roman"/>
          <w:b/>
          <w:sz w:val="20"/>
          <w:szCs w:val="20"/>
        </w:rPr>
        <w:t>COURSE REQUIREMENTS:</w:t>
      </w:r>
    </w:p>
    <w:p w14:paraId="62620B4C" w14:textId="77777777" w:rsidR="00186024" w:rsidRPr="006604D1" w:rsidRDefault="00186024" w:rsidP="00186024">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Movie Project:</w:t>
      </w:r>
    </w:p>
    <w:p w14:paraId="66584C1B" w14:textId="77777777" w:rsidR="00186024" w:rsidRDefault="00186024" w:rsidP="00186024">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604D1">
        <w:rPr>
          <w:rFonts w:ascii="Times New Roman" w:eastAsia="Times New Roman" w:hAnsi="Times New Roman"/>
          <w:color w:val="000000"/>
          <w:sz w:val="20"/>
          <w:szCs w:val="20"/>
        </w:rPr>
        <w:t>Students will watch 2 movies involving a character with exceptionalities.</w:t>
      </w:r>
      <w:r>
        <w:rPr>
          <w:rFonts w:ascii="Times New Roman" w:eastAsia="Times New Roman" w:hAnsi="Times New Roman"/>
          <w:color w:val="000000"/>
          <w:sz w:val="20"/>
          <w:szCs w:val="20"/>
        </w:rPr>
        <w:t xml:space="preserve"> </w:t>
      </w:r>
      <w:r w:rsidRPr="006604D1">
        <w:rPr>
          <w:rFonts w:ascii="Times New Roman" w:eastAsia="Times New Roman" w:hAnsi="Times New Roman"/>
          <w:color w:val="000000"/>
          <w:sz w:val="20"/>
          <w:szCs w:val="20"/>
        </w:rPr>
        <w:t>The written reviews, due prior to class, will address the following topics: reaction to the film, character credibility, portrayal of the disability, this disability’s impact on human condition, connection with the character with exceptionality. More information is available on Moodle.</w:t>
      </w:r>
      <w:r>
        <w:rPr>
          <w:rFonts w:ascii="Times New Roman" w:eastAsia="Times New Roman" w:hAnsi="Times New Roman"/>
          <w:color w:val="000000"/>
          <w:sz w:val="20"/>
          <w:szCs w:val="20"/>
        </w:rPr>
        <w:t xml:space="preserve"> </w:t>
      </w:r>
    </w:p>
    <w:p w14:paraId="646C9E6B" w14:textId="77777777" w:rsidR="00186024" w:rsidRDefault="00186024" w:rsidP="00186024">
      <w:pPr>
        <w:pBdr>
          <w:top w:val="nil"/>
          <w:left w:val="nil"/>
          <w:bottom w:val="nil"/>
          <w:right w:val="nil"/>
          <w:between w:val="nil"/>
        </w:pBdr>
        <w:spacing w:after="0" w:line="240" w:lineRule="auto"/>
        <w:rPr>
          <w:rFonts w:ascii="Times New Roman" w:eastAsia="Times New Roman" w:hAnsi="Times New Roman"/>
          <w:color w:val="000000"/>
          <w:sz w:val="20"/>
          <w:szCs w:val="20"/>
        </w:rPr>
      </w:pPr>
    </w:p>
    <w:p w14:paraId="36065D51" w14:textId="77777777" w:rsidR="00186024" w:rsidRPr="006604D1" w:rsidRDefault="00186024" w:rsidP="00186024">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Parent Interview Response:</w:t>
      </w:r>
    </w:p>
    <w:p w14:paraId="2D36BC3A" w14:textId="77777777" w:rsidR="00186024" w:rsidRPr="006604D1" w:rsidRDefault="00186024" w:rsidP="00186024">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parent of a child with an exceptionality is interviewed by Dr. Spencer and available on Moodle. You will watch the recording and respond to the 3 questions posted on Moodle. Written </w:t>
      </w:r>
      <w:r w:rsidRPr="006604D1">
        <w:rPr>
          <w:rFonts w:ascii="Times New Roman" w:eastAsia="Times New Roman" w:hAnsi="Times New Roman"/>
          <w:color w:val="000000"/>
          <w:sz w:val="20"/>
          <w:szCs w:val="20"/>
        </w:rPr>
        <w:t>response is worth a total of 30 points.</w:t>
      </w:r>
    </w:p>
    <w:p w14:paraId="27DFC1B5" w14:textId="77777777" w:rsidR="00186024" w:rsidRPr="006604D1" w:rsidRDefault="00186024" w:rsidP="00186024">
      <w:pPr>
        <w:pBdr>
          <w:top w:val="nil"/>
          <w:left w:val="nil"/>
          <w:bottom w:val="nil"/>
          <w:right w:val="nil"/>
          <w:between w:val="nil"/>
        </w:pBdr>
        <w:spacing w:after="0" w:line="240" w:lineRule="auto"/>
        <w:rPr>
          <w:rFonts w:ascii="Times New Roman" w:eastAsia="Times" w:hAnsi="Times New Roman"/>
          <w:b/>
          <w:color w:val="000000"/>
          <w:sz w:val="20"/>
          <w:szCs w:val="20"/>
          <w:u w:val="single"/>
        </w:rPr>
      </w:pPr>
    </w:p>
    <w:p w14:paraId="4E16FEEA" w14:textId="77777777" w:rsidR="00186024" w:rsidRPr="006604D1" w:rsidRDefault="00186024" w:rsidP="00186024">
      <w:pPr>
        <w:pBdr>
          <w:top w:val="nil"/>
          <w:left w:val="nil"/>
          <w:bottom w:val="nil"/>
          <w:right w:val="nil"/>
          <w:between w:val="nil"/>
        </w:pBdr>
        <w:spacing w:after="0" w:line="240" w:lineRule="auto"/>
        <w:rPr>
          <w:rFonts w:ascii="Times New Roman" w:eastAsia="Times" w:hAnsi="Times New Roman"/>
          <w:b/>
          <w:color w:val="000000"/>
          <w:sz w:val="20"/>
          <w:szCs w:val="20"/>
          <w:u w:val="single"/>
        </w:rPr>
      </w:pPr>
      <w:r>
        <w:rPr>
          <w:rFonts w:ascii="Times New Roman" w:eastAsia="Times" w:hAnsi="Times New Roman"/>
          <w:b/>
          <w:color w:val="000000"/>
          <w:sz w:val="20"/>
          <w:szCs w:val="20"/>
          <w:u w:val="single"/>
        </w:rPr>
        <w:t>Issues</w:t>
      </w:r>
      <w:r w:rsidRPr="006604D1">
        <w:rPr>
          <w:rFonts w:ascii="Times New Roman" w:eastAsia="Times" w:hAnsi="Times New Roman"/>
          <w:b/>
          <w:color w:val="000000"/>
          <w:sz w:val="20"/>
          <w:szCs w:val="20"/>
          <w:u w:val="single"/>
        </w:rPr>
        <w:t xml:space="preserve"> Paper:</w:t>
      </w:r>
    </w:p>
    <w:p w14:paraId="633E3FC1" w14:textId="77777777" w:rsidR="00186024" w:rsidRPr="006604D1" w:rsidRDefault="00186024" w:rsidP="00186024">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604D1">
        <w:rPr>
          <w:rFonts w:ascii="Times New Roman" w:eastAsia="Times New Roman" w:hAnsi="Times New Roman"/>
          <w:color w:val="000000"/>
          <w:sz w:val="20"/>
          <w:szCs w:val="20"/>
        </w:rPr>
        <w:t xml:space="preserve">Students will </w:t>
      </w:r>
      <w:r>
        <w:rPr>
          <w:rFonts w:ascii="Times New Roman" w:eastAsia="Times New Roman" w:hAnsi="Times New Roman"/>
          <w:color w:val="000000"/>
          <w:sz w:val="20"/>
          <w:szCs w:val="20"/>
        </w:rPr>
        <w:t xml:space="preserve">identify an issue in the world of individuals with special needs. This assignment relates to the CI (Community Interests) designation of this course. Students will be graded on the CI rubric standards along with the education standards. Topic ideas must be approved by professor. Research papers must describe the identified issue in the field of special education. The paper should be no more than 5 pages typed, written in APA style, citing all sources for your information. Use at least 3 sources. </w:t>
      </w:r>
      <w:r w:rsidRPr="006604D1">
        <w:rPr>
          <w:rFonts w:ascii="Times New Roman" w:eastAsia="Times New Roman" w:hAnsi="Times New Roman"/>
          <w:color w:val="000000"/>
          <w:sz w:val="20"/>
          <w:szCs w:val="20"/>
        </w:rPr>
        <w:t>Rubric is a</w:t>
      </w:r>
      <w:r>
        <w:rPr>
          <w:rFonts w:ascii="Times New Roman" w:eastAsia="Times New Roman" w:hAnsi="Times New Roman"/>
          <w:color w:val="000000"/>
          <w:sz w:val="20"/>
          <w:szCs w:val="20"/>
        </w:rPr>
        <w:t xml:space="preserve">vailable on Moodle. </w:t>
      </w:r>
      <w:r w:rsidRPr="006604D1">
        <w:rPr>
          <w:rFonts w:ascii="Times New Roman" w:eastAsia="Times New Roman" w:hAnsi="Times New Roman"/>
          <w:color w:val="000000"/>
          <w:sz w:val="20"/>
          <w:szCs w:val="20"/>
        </w:rPr>
        <w:t>(</w:t>
      </w:r>
      <w:r>
        <w:rPr>
          <w:rFonts w:ascii="Times New Roman" w:eastAsia="Times New Roman" w:hAnsi="Times New Roman"/>
          <w:color w:val="000000"/>
          <w:sz w:val="20"/>
          <w:szCs w:val="20"/>
        </w:rPr>
        <w:t>48</w:t>
      </w:r>
      <w:r w:rsidRPr="006604D1">
        <w:rPr>
          <w:rFonts w:ascii="Times New Roman" w:eastAsia="Times New Roman" w:hAnsi="Times New Roman"/>
          <w:color w:val="000000"/>
          <w:sz w:val="20"/>
          <w:szCs w:val="20"/>
        </w:rPr>
        <w:t xml:space="preserve"> points).</w:t>
      </w:r>
    </w:p>
    <w:p w14:paraId="6620CCC4" w14:textId="77777777" w:rsidR="00186024" w:rsidRPr="006604D1" w:rsidRDefault="00186024" w:rsidP="00186024">
      <w:pPr>
        <w:pBdr>
          <w:top w:val="nil"/>
          <w:left w:val="nil"/>
          <w:bottom w:val="nil"/>
          <w:right w:val="nil"/>
          <w:between w:val="nil"/>
        </w:pBdr>
        <w:spacing w:after="0" w:line="240" w:lineRule="auto"/>
        <w:rPr>
          <w:rFonts w:ascii="Times New Roman" w:eastAsia="Times New Roman" w:hAnsi="Times New Roman"/>
          <w:color w:val="000000"/>
          <w:sz w:val="20"/>
          <w:szCs w:val="20"/>
        </w:rPr>
      </w:pPr>
    </w:p>
    <w:p w14:paraId="135C6C7F" w14:textId="77777777" w:rsidR="00186024" w:rsidRPr="006604D1" w:rsidRDefault="00186024" w:rsidP="00186024">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Field Experience Reports:</w:t>
      </w:r>
    </w:p>
    <w:p w14:paraId="5BBB1030" w14:textId="77777777" w:rsidR="00186024" w:rsidRPr="006604D1" w:rsidRDefault="00186024" w:rsidP="00186024">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604D1">
        <w:rPr>
          <w:rFonts w:ascii="Times New Roman" w:eastAsia="Times New Roman" w:hAnsi="Times New Roman"/>
          <w:color w:val="000000"/>
          <w:sz w:val="20"/>
          <w:szCs w:val="20"/>
        </w:rPr>
        <w:t>Students will attend at least f</w:t>
      </w:r>
      <w:r>
        <w:rPr>
          <w:rFonts w:ascii="Times New Roman" w:eastAsia="Times New Roman" w:hAnsi="Times New Roman"/>
          <w:color w:val="000000"/>
          <w:sz w:val="20"/>
          <w:szCs w:val="20"/>
        </w:rPr>
        <w:t xml:space="preserve">our virtual </w:t>
      </w:r>
      <w:r w:rsidRPr="006604D1">
        <w:rPr>
          <w:rFonts w:ascii="Times New Roman" w:eastAsia="Times New Roman" w:hAnsi="Times New Roman"/>
          <w:color w:val="000000"/>
          <w:sz w:val="20"/>
          <w:szCs w:val="20"/>
        </w:rPr>
        <w:t xml:space="preserve">field trips during the semester, as a part of the lab requirement for this course.  These </w:t>
      </w:r>
      <w:r>
        <w:rPr>
          <w:rFonts w:ascii="Times New Roman" w:eastAsia="Times New Roman" w:hAnsi="Times New Roman"/>
          <w:color w:val="000000"/>
          <w:sz w:val="20"/>
          <w:szCs w:val="20"/>
        </w:rPr>
        <w:t xml:space="preserve">virtual field trips will be watched outside of class. </w:t>
      </w:r>
    </w:p>
    <w:p w14:paraId="3268E94A" w14:textId="77777777" w:rsidR="00186024" w:rsidRPr="00511BF2" w:rsidRDefault="00186024" w:rsidP="00186024">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604D1">
        <w:rPr>
          <w:rFonts w:ascii="Times New Roman" w:eastAsia="Times New Roman" w:hAnsi="Times New Roman"/>
          <w:color w:val="000000"/>
          <w:sz w:val="20"/>
          <w:szCs w:val="20"/>
        </w:rPr>
        <w:t xml:space="preserve">The student will submit a final summary report which will recap these experiences.   The student, as an educational researcher, will discuss the philosophy of education and </w:t>
      </w:r>
      <w:r w:rsidRPr="006604D1">
        <w:rPr>
          <w:rFonts w:ascii="Times New Roman" w:eastAsia="Arimo" w:hAnsi="Times New Roman"/>
          <w:color w:val="000000"/>
          <w:sz w:val="20"/>
          <w:szCs w:val="20"/>
        </w:rPr>
        <w:t>“</w:t>
      </w:r>
      <w:r w:rsidRPr="006604D1">
        <w:rPr>
          <w:rFonts w:ascii="Times New Roman" w:eastAsia="Times New Roman" w:hAnsi="Times New Roman"/>
          <w:color w:val="000000"/>
          <w:sz w:val="20"/>
          <w:szCs w:val="20"/>
        </w:rPr>
        <w:t>classroom</w:t>
      </w:r>
      <w:r w:rsidRPr="006604D1">
        <w:rPr>
          <w:rFonts w:ascii="Times New Roman" w:eastAsia="Arimo" w:hAnsi="Times New Roman"/>
          <w:color w:val="000000"/>
          <w:sz w:val="20"/>
          <w:szCs w:val="20"/>
        </w:rPr>
        <w:t xml:space="preserve">” </w:t>
      </w:r>
      <w:r w:rsidRPr="006604D1">
        <w:rPr>
          <w:rFonts w:ascii="Times New Roman" w:eastAsia="Times New Roman" w:hAnsi="Times New Roman"/>
          <w:color w:val="000000"/>
          <w:sz w:val="20"/>
          <w:szCs w:val="20"/>
        </w:rPr>
        <w:t>learning observe</w:t>
      </w:r>
      <w:r>
        <w:rPr>
          <w:rFonts w:ascii="Times New Roman" w:eastAsia="Times New Roman" w:hAnsi="Times New Roman"/>
          <w:color w:val="000000"/>
          <w:sz w:val="20"/>
          <w:szCs w:val="20"/>
        </w:rPr>
        <w:t xml:space="preserve">d during the site visits, </w:t>
      </w:r>
      <w:r w:rsidRPr="00186024">
        <w:rPr>
          <w:rFonts w:ascii="Times New Roman" w:eastAsia="Times New Roman" w:hAnsi="Times New Roman"/>
          <w:b/>
          <w:color w:val="000000"/>
          <w:sz w:val="20"/>
          <w:szCs w:val="20"/>
        </w:rPr>
        <w:t>using the text as a reference</w:t>
      </w:r>
      <w:r w:rsidRPr="006604D1">
        <w:rPr>
          <w:rFonts w:ascii="Times New Roman" w:eastAsia="Times New Roman" w:hAnsi="Times New Roman"/>
          <w:color w:val="000000"/>
          <w:sz w:val="20"/>
          <w:szCs w:val="20"/>
        </w:rPr>
        <w:t xml:space="preserve">. Please submit </w:t>
      </w:r>
      <w:r>
        <w:rPr>
          <w:rFonts w:ascii="Times New Roman" w:eastAsia="Times New Roman" w:hAnsi="Times New Roman"/>
          <w:color w:val="000000"/>
          <w:sz w:val="20"/>
          <w:szCs w:val="20"/>
        </w:rPr>
        <w:t>final papers to Moodle.</w:t>
      </w:r>
      <w:r w:rsidRPr="006604D1">
        <w:rPr>
          <w:rFonts w:ascii="Times New Roman" w:eastAsia="Times New Roman" w:hAnsi="Times New Roman"/>
          <w:color w:val="000000"/>
          <w:sz w:val="20"/>
          <w:szCs w:val="20"/>
        </w:rPr>
        <w:t xml:space="preserve"> </w:t>
      </w:r>
    </w:p>
    <w:p w14:paraId="7DCA8C47" w14:textId="77777777" w:rsidR="00186024" w:rsidRPr="006604D1" w:rsidRDefault="00186024" w:rsidP="00186024">
      <w:pPr>
        <w:pBdr>
          <w:top w:val="nil"/>
          <w:left w:val="nil"/>
          <w:bottom w:val="nil"/>
          <w:right w:val="nil"/>
          <w:between w:val="nil"/>
        </w:pBdr>
        <w:spacing w:after="0" w:line="240" w:lineRule="auto"/>
        <w:rPr>
          <w:rFonts w:ascii="Times New Roman" w:eastAsia="Times" w:hAnsi="Times New Roman"/>
          <w:b/>
          <w:color w:val="000000"/>
          <w:sz w:val="20"/>
          <w:szCs w:val="20"/>
          <w:u w:val="single"/>
        </w:rPr>
      </w:pPr>
    </w:p>
    <w:p w14:paraId="5E747C2C" w14:textId="77777777" w:rsidR="00186024" w:rsidRPr="00511BF2" w:rsidRDefault="00186024" w:rsidP="00186024">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Book Club:</w:t>
      </w:r>
    </w:p>
    <w:p w14:paraId="35CC91E8" w14:textId="77777777" w:rsidR="00186024" w:rsidRDefault="00186024" w:rsidP="00186024">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S</w:t>
      </w:r>
      <w:r w:rsidRPr="006604D1">
        <w:rPr>
          <w:rFonts w:ascii="Times New Roman" w:eastAsia="Times New Roman" w:hAnsi="Times New Roman"/>
          <w:color w:val="000000"/>
          <w:sz w:val="20"/>
          <w:szCs w:val="20"/>
        </w:rPr>
        <w:t>tudent</w:t>
      </w:r>
      <w:r>
        <w:rPr>
          <w:rFonts w:ascii="Times New Roman" w:eastAsia="Times New Roman" w:hAnsi="Times New Roman"/>
          <w:color w:val="000000"/>
          <w:sz w:val="20"/>
          <w:szCs w:val="20"/>
        </w:rPr>
        <w:t>s</w:t>
      </w:r>
      <w:r w:rsidRPr="006604D1">
        <w:rPr>
          <w:rFonts w:ascii="Times New Roman" w:eastAsia="Times New Roman" w:hAnsi="Times New Roman"/>
          <w:color w:val="000000"/>
          <w:sz w:val="20"/>
          <w:szCs w:val="20"/>
        </w:rPr>
        <w:t xml:space="preserve"> will read three fiction young adult fiction books, </w:t>
      </w:r>
      <w:r w:rsidRPr="006604D1">
        <w:rPr>
          <w:rFonts w:ascii="Times New Roman" w:eastAsia="Times New Roman" w:hAnsi="Times New Roman"/>
          <w:i/>
          <w:color w:val="000000"/>
          <w:sz w:val="20"/>
          <w:szCs w:val="20"/>
        </w:rPr>
        <w:t>Rain, Reign</w:t>
      </w:r>
      <w:r w:rsidRPr="006604D1">
        <w:rPr>
          <w:rFonts w:ascii="Times New Roman" w:eastAsia="Times New Roman" w:hAnsi="Times New Roman"/>
          <w:color w:val="000000"/>
          <w:sz w:val="20"/>
          <w:szCs w:val="20"/>
        </w:rPr>
        <w:t xml:space="preserve"> and </w:t>
      </w:r>
      <w:r w:rsidRPr="006604D1">
        <w:rPr>
          <w:rFonts w:ascii="Times New Roman" w:eastAsia="Times New Roman" w:hAnsi="Times New Roman"/>
          <w:i/>
          <w:color w:val="000000"/>
          <w:sz w:val="20"/>
          <w:szCs w:val="20"/>
        </w:rPr>
        <w:t>Cruise Control</w:t>
      </w:r>
      <w:r w:rsidRPr="006604D1">
        <w:rPr>
          <w:rFonts w:ascii="Times New Roman" w:eastAsia="Times New Roman" w:hAnsi="Times New Roman"/>
          <w:color w:val="000000"/>
          <w:sz w:val="20"/>
          <w:szCs w:val="20"/>
        </w:rPr>
        <w:t xml:space="preserve"> &amp; </w:t>
      </w:r>
      <w:r w:rsidRPr="006604D1">
        <w:rPr>
          <w:rFonts w:ascii="Times New Roman" w:eastAsia="Times New Roman" w:hAnsi="Times New Roman"/>
          <w:i/>
          <w:color w:val="000000"/>
          <w:sz w:val="20"/>
          <w:szCs w:val="20"/>
        </w:rPr>
        <w:t xml:space="preserve">Stuck in Neutral </w:t>
      </w:r>
      <w:r w:rsidRPr="006604D1">
        <w:rPr>
          <w:rFonts w:ascii="Times New Roman" w:eastAsia="Times New Roman" w:hAnsi="Times New Roman"/>
          <w:color w:val="000000"/>
          <w:sz w:val="20"/>
          <w:szCs w:val="20"/>
        </w:rPr>
        <w:t xml:space="preserve">(CC &amp; SIN are paired for discussion and writing assignment).  These books have as their main character individuals with exceptionalities.  Writing assignments </w:t>
      </w:r>
      <w:r>
        <w:rPr>
          <w:rFonts w:ascii="Times New Roman" w:eastAsia="Times New Roman" w:hAnsi="Times New Roman"/>
          <w:color w:val="000000"/>
          <w:sz w:val="20"/>
          <w:szCs w:val="20"/>
        </w:rPr>
        <w:t>are embedded in the Modules.</w:t>
      </w:r>
    </w:p>
    <w:p w14:paraId="040636AB" w14:textId="77777777" w:rsidR="00186024" w:rsidRDefault="00186024" w:rsidP="00186024">
      <w:pPr>
        <w:pBdr>
          <w:top w:val="nil"/>
          <w:left w:val="nil"/>
          <w:bottom w:val="nil"/>
          <w:right w:val="nil"/>
          <w:between w:val="nil"/>
        </w:pBdr>
        <w:spacing w:after="0" w:line="240" w:lineRule="auto"/>
        <w:rPr>
          <w:rFonts w:ascii="Times New Roman" w:eastAsia="Times New Roman" w:hAnsi="Times New Roman"/>
          <w:b/>
          <w:color w:val="000000"/>
          <w:sz w:val="20"/>
          <w:szCs w:val="20"/>
        </w:rPr>
      </w:pPr>
    </w:p>
    <w:p w14:paraId="7D6BF93C" w14:textId="77777777" w:rsidR="00186024" w:rsidRPr="006C14BE" w:rsidRDefault="00186024" w:rsidP="00186024">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6C14BE">
        <w:rPr>
          <w:rFonts w:ascii="Times New Roman" w:eastAsia="Times New Roman" w:hAnsi="Times New Roman"/>
          <w:b/>
          <w:color w:val="000000"/>
          <w:sz w:val="20"/>
          <w:szCs w:val="20"/>
        </w:rPr>
        <w:lastRenderedPageBreak/>
        <w:t>Information concerning assignments:</w:t>
      </w:r>
    </w:p>
    <w:p w14:paraId="32457F10" w14:textId="77777777" w:rsidR="00186024" w:rsidRPr="006C14BE" w:rsidRDefault="00186024" w:rsidP="00186024">
      <w:pPr>
        <w:numPr>
          <w:ilvl w:val="0"/>
          <w:numId w:val="1"/>
        </w:num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Collaboration on written assignments is not permitted, except when specifically instructed.</w:t>
      </w:r>
    </w:p>
    <w:p w14:paraId="2F2863DA" w14:textId="77777777" w:rsidR="00186024" w:rsidRPr="00186024" w:rsidRDefault="00186024" w:rsidP="00186024">
      <w:pPr>
        <w:numPr>
          <w:ilvl w:val="0"/>
          <w:numId w:val="1"/>
        </w:numPr>
        <w:pBdr>
          <w:top w:val="nil"/>
          <w:left w:val="nil"/>
          <w:bottom w:val="nil"/>
          <w:right w:val="nil"/>
          <w:between w:val="nil"/>
        </w:pBdr>
        <w:spacing w:after="0" w:line="240" w:lineRule="auto"/>
        <w:rPr>
          <w:rFonts w:ascii="Times New Roman" w:eastAsia="Times New Roman" w:hAnsi="Times New Roman"/>
          <w:color w:val="000000"/>
          <w:sz w:val="20"/>
          <w:szCs w:val="20"/>
          <w:highlight w:val="yellow"/>
        </w:rPr>
      </w:pPr>
      <w:r w:rsidRPr="00186024">
        <w:rPr>
          <w:rFonts w:ascii="Times New Roman" w:eastAsia="Times New Roman" w:hAnsi="Times New Roman"/>
          <w:color w:val="000000"/>
          <w:sz w:val="20"/>
          <w:szCs w:val="20"/>
          <w:highlight w:val="yellow"/>
        </w:rPr>
        <w:t>All assignments must be submitted on or before the due date.  For each calendar day an assignment is late, a letter grade is deducted.  Any exceptions to this rule must be discussed before the due date of an assignment.</w:t>
      </w:r>
    </w:p>
    <w:p w14:paraId="3B8B7045" w14:textId="77777777" w:rsidR="00186024" w:rsidRDefault="00186024" w:rsidP="008A244E">
      <w:pPr>
        <w:spacing w:after="0" w:line="240" w:lineRule="auto"/>
        <w:jc w:val="center"/>
        <w:rPr>
          <w:rFonts w:ascii="Times New Roman" w:eastAsiaTheme="minorHAnsi" w:hAnsi="Times New Roman"/>
          <w:b/>
          <w:sz w:val="24"/>
          <w:szCs w:val="24"/>
        </w:rPr>
      </w:pPr>
    </w:p>
    <w:p w14:paraId="6F5EEB3E" w14:textId="77777777" w:rsidR="00186024" w:rsidRDefault="00186024" w:rsidP="008A244E">
      <w:pPr>
        <w:spacing w:after="0" w:line="240" w:lineRule="auto"/>
        <w:jc w:val="center"/>
        <w:rPr>
          <w:rFonts w:ascii="Times New Roman" w:eastAsiaTheme="minorHAnsi" w:hAnsi="Times New Roman"/>
          <w:b/>
          <w:sz w:val="24"/>
          <w:szCs w:val="24"/>
        </w:rPr>
      </w:pPr>
    </w:p>
    <w:p w14:paraId="2773A41C" w14:textId="77777777" w:rsidR="00186024" w:rsidRDefault="00186024" w:rsidP="008A244E">
      <w:pPr>
        <w:spacing w:after="0" w:line="240" w:lineRule="auto"/>
        <w:jc w:val="center"/>
        <w:rPr>
          <w:rFonts w:ascii="Times New Roman" w:eastAsiaTheme="minorHAnsi" w:hAnsi="Times New Roman"/>
          <w:b/>
          <w:sz w:val="24"/>
          <w:szCs w:val="24"/>
        </w:rPr>
      </w:pPr>
    </w:p>
    <w:p w14:paraId="1A6B7FF2" w14:textId="77777777" w:rsidR="008A244E" w:rsidRPr="008A244E" w:rsidRDefault="008A244E" w:rsidP="008A244E">
      <w:pPr>
        <w:spacing w:after="0" w:line="240" w:lineRule="auto"/>
        <w:jc w:val="center"/>
        <w:rPr>
          <w:rFonts w:ascii="Times New Roman" w:eastAsiaTheme="minorHAnsi" w:hAnsi="Times New Roman"/>
          <w:b/>
          <w:sz w:val="24"/>
          <w:szCs w:val="24"/>
        </w:rPr>
      </w:pPr>
      <w:proofErr w:type="spellStart"/>
      <w:r w:rsidRPr="008A244E">
        <w:rPr>
          <w:rFonts w:ascii="Times New Roman" w:eastAsiaTheme="minorHAnsi" w:hAnsi="Times New Roman"/>
          <w:b/>
          <w:sz w:val="24"/>
          <w:szCs w:val="24"/>
        </w:rPr>
        <w:t>Epy</w:t>
      </w:r>
      <w:proofErr w:type="spellEnd"/>
      <w:r w:rsidRPr="008A244E">
        <w:rPr>
          <w:rFonts w:ascii="Times New Roman" w:eastAsiaTheme="minorHAnsi" w:hAnsi="Times New Roman"/>
          <w:b/>
          <w:sz w:val="24"/>
          <w:szCs w:val="24"/>
        </w:rPr>
        <w:t xml:space="preserve"> 260, Survey of Exceptional Children</w:t>
      </w:r>
    </w:p>
    <w:p w14:paraId="29181C1D" w14:textId="77777777" w:rsidR="008A244E" w:rsidRPr="008A244E" w:rsidRDefault="008A244E" w:rsidP="008A244E">
      <w:pPr>
        <w:spacing w:after="0" w:line="240" w:lineRule="auto"/>
        <w:jc w:val="center"/>
        <w:rPr>
          <w:rFonts w:ascii="Times New Roman" w:eastAsiaTheme="minorHAnsi" w:hAnsi="Times New Roman"/>
          <w:b/>
          <w:sz w:val="24"/>
          <w:szCs w:val="24"/>
        </w:rPr>
      </w:pPr>
      <w:r w:rsidRPr="008A244E">
        <w:rPr>
          <w:rFonts w:ascii="Times New Roman" w:eastAsiaTheme="minorHAnsi" w:hAnsi="Times New Roman"/>
          <w:b/>
          <w:sz w:val="24"/>
          <w:szCs w:val="24"/>
        </w:rPr>
        <w:t>Summer 2021</w:t>
      </w:r>
    </w:p>
    <w:p w14:paraId="1CFB5D07" w14:textId="77777777" w:rsidR="008A244E" w:rsidRPr="008A244E" w:rsidRDefault="008A244E" w:rsidP="008A244E">
      <w:pPr>
        <w:spacing w:after="0" w:line="240" w:lineRule="auto"/>
        <w:jc w:val="center"/>
        <w:rPr>
          <w:rFonts w:ascii="Times New Roman" w:eastAsiaTheme="minorHAnsi" w:hAnsi="Times New Roman"/>
          <w:b/>
          <w:sz w:val="24"/>
          <w:szCs w:val="24"/>
        </w:rPr>
      </w:pPr>
      <w:r w:rsidRPr="008A244E">
        <w:rPr>
          <w:rFonts w:ascii="Times New Roman" w:eastAsiaTheme="minorHAnsi" w:hAnsi="Times New Roman"/>
          <w:b/>
          <w:sz w:val="24"/>
          <w:szCs w:val="24"/>
        </w:rPr>
        <w:t>Assignments and Due Dates, by Week</w:t>
      </w:r>
    </w:p>
    <w:p w14:paraId="722C9CDF" w14:textId="77777777" w:rsidR="008A244E" w:rsidRDefault="008A244E" w:rsidP="00C5570F"/>
    <w:tbl>
      <w:tblPr>
        <w:tblW w:w="1379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519"/>
        <w:gridCol w:w="6963"/>
        <w:gridCol w:w="5317"/>
      </w:tblGrid>
      <w:tr w:rsidR="008A244E" w:rsidRPr="007432B4" w14:paraId="20C40D1F" w14:textId="77777777" w:rsidTr="008A244E">
        <w:trPr>
          <w:trHeight w:val="265"/>
          <w:jc w:val="center"/>
        </w:trPr>
        <w:tc>
          <w:tcPr>
            <w:tcW w:w="1519" w:type="dxa"/>
          </w:tcPr>
          <w:p w14:paraId="348B1438" w14:textId="77777777" w:rsidR="008A244E" w:rsidRPr="008A244E" w:rsidRDefault="008A244E" w:rsidP="002974B7">
            <w:pPr>
              <w:pStyle w:val="NoSpacing"/>
              <w:jc w:val="center"/>
              <w:rPr>
                <w:rFonts w:ascii="Times New Roman" w:hAnsi="Times New Roman"/>
                <w:b/>
                <w:sz w:val="24"/>
                <w:szCs w:val="24"/>
              </w:rPr>
            </w:pPr>
            <w:r w:rsidRPr="008A244E">
              <w:rPr>
                <w:rFonts w:ascii="Times New Roman" w:hAnsi="Times New Roman"/>
                <w:b/>
                <w:sz w:val="24"/>
                <w:szCs w:val="24"/>
              </w:rPr>
              <w:t>Week</w:t>
            </w:r>
          </w:p>
        </w:tc>
        <w:tc>
          <w:tcPr>
            <w:tcW w:w="6963" w:type="dxa"/>
          </w:tcPr>
          <w:p w14:paraId="56936FE6" w14:textId="77777777" w:rsidR="008A244E" w:rsidRPr="008A244E" w:rsidRDefault="008A244E" w:rsidP="002974B7">
            <w:pPr>
              <w:pStyle w:val="NoSpacing"/>
              <w:jc w:val="center"/>
              <w:rPr>
                <w:rFonts w:ascii="Times New Roman" w:hAnsi="Times New Roman"/>
                <w:b/>
                <w:sz w:val="24"/>
                <w:szCs w:val="24"/>
              </w:rPr>
            </w:pPr>
            <w:r w:rsidRPr="008A244E">
              <w:rPr>
                <w:rFonts w:ascii="Times New Roman" w:hAnsi="Times New Roman"/>
                <w:b/>
                <w:sz w:val="24"/>
                <w:szCs w:val="24"/>
              </w:rPr>
              <w:t>CLASS</w:t>
            </w:r>
          </w:p>
        </w:tc>
        <w:tc>
          <w:tcPr>
            <w:tcW w:w="5317" w:type="dxa"/>
          </w:tcPr>
          <w:p w14:paraId="7138B64D" w14:textId="77777777" w:rsidR="008A244E" w:rsidRDefault="008A244E" w:rsidP="002974B7">
            <w:pPr>
              <w:pStyle w:val="NoSpacing"/>
              <w:jc w:val="center"/>
              <w:rPr>
                <w:rFonts w:ascii="Times New Roman" w:hAnsi="Times New Roman"/>
                <w:b/>
                <w:bCs/>
                <w:sz w:val="24"/>
                <w:szCs w:val="24"/>
              </w:rPr>
            </w:pPr>
            <w:r w:rsidRPr="008A244E">
              <w:rPr>
                <w:rFonts w:ascii="Times New Roman" w:hAnsi="Times New Roman"/>
                <w:b/>
                <w:bCs/>
                <w:sz w:val="24"/>
                <w:szCs w:val="24"/>
              </w:rPr>
              <w:t>Assignments and Due Dates</w:t>
            </w:r>
          </w:p>
          <w:p w14:paraId="27B68975" w14:textId="77777777" w:rsidR="002974B7" w:rsidRPr="008A244E" w:rsidRDefault="002974B7" w:rsidP="002974B7">
            <w:pPr>
              <w:pStyle w:val="NoSpacing"/>
              <w:jc w:val="center"/>
              <w:rPr>
                <w:rFonts w:ascii="Times New Roman" w:hAnsi="Times New Roman"/>
                <w:b/>
                <w:bCs/>
                <w:sz w:val="24"/>
                <w:szCs w:val="24"/>
              </w:rPr>
            </w:pPr>
          </w:p>
        </w:tc>
      </w:tr>
      <w:tr w:rsidR="008A244E" w:rsidRPr="008A244E" w14:paraId="2F46A33D" w14:textId="77777777" w:rsidTr="008A244E">
        <w:trPr>
          <w:trHeight w:val="265"/>
          <w:jc w:val="center"/>
        </w:trPr>
        <w:tc>
          <w:tcPr>
            <w:tcW w:w="13799" w:type="dxa"/>
            <w:gridSpan w:val="3"/>
            <w:shd w:val="clear" w:color="auto" w:fill="BFBFBF" w:themeFill="background1" w:themeFillShade="BF"/>
          </w:tcPr>
          <w:p w14:paraId="1C3819E8" w14:textId="7BC3652D" w:rsidR="008A244E" w:rsidRPr="008A244E" w:rsidRDefault="008A244E" w:rsidP="0007768F">
            <w:pPr>
              <w:pStyle w:val="NoSpacing"/>
              <w:rPr>
                <w:rFonts w:ascii="Times New Roman" w:hAnsi="Times New Roman"/>
                <w:sz w:val="24"/>
                <w:szCs w:val="24"/>
                <w:u w:val="single"/>
              </w:rPr>
            </w:pPr>
            <w:r w:rsidRPr="008A244E">
              <w:rPr>
                <w:rFonts w:ascii="Times New Roman" w:hAnsi="Times New Roman"/>
                <w:b/>
                <w:sz w:val="24"/>
                <w:szCs w:val="24"/>
              </w:rPr>
              <w:t xml:space="preserve">May </w:t>
            </w:r>
            <w:r w:rsidR="00996CC3">
              <w:rPr>
                <w:rFonts w:ascii="Times New Roman" w:hAnsi="Times New Roman"/>
                <w:b/>
                <w:sz w:val="24"/>
                <w:szCs w:val="24"/>
              </w:rPr>
              <w:t>31</w:t>
            </w:r>
            <w:r w:rsidRPr="008A244E">
              <w:rPr>
                <w:rFonts w:ascii="Times New Roman" w:hAnsi="Times New Roman"/>
                <w:b/>
                <w:sz w:val="24"/>
                <w:szCs w:val="24"/>
              </w:rPr>
              <w:t>-</w:t>
            </w:r>
            <w:r w:rsidR="00996CC3">
              <w:rPr>
                <w:rFonts w:ascii="Times New Roman" w:hAnsi="Times New Roman"/>
                <w:b/>
                <w:sz w:val="24"/>
                <w:szCs w:val="24"/>
              </w:rPr>
              <w:t>June 3</w:t>
            </w:r>
          </w:p>
        </w:tc>
      </w:tr>
      <w:tr w:rsidR="008A244E" w:rsidRPr="008A244E" w14:paraId="69883C40" w14:textId="77777777" w:rsidTr="008A244E">
        <w:trPr>
          <w:trHeight w:val="265"/>
          <w:jc w:val="center"/>
        </w:trPr>
        <w:tc>
          <w:tcPr>
            <w:tcW w:w="1519" w:type="dxa"/>
            <w:shd w:val="clear" w:color="auto" w:fill="auto"/>
          </w:tcPr>
          <w:p w14:paraId="43F1195A"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13666265"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Module 1 What is Special Education</w:t>
            </w:r>
          </w:p>
        </w:tc>
        <w:tc>
          <w:tcPr>
            <w:tcW w:w="5317" w:type="dxa"/>
            <w:shd w:val="clear" w:color="auto" w:fill="auto"/>
          </w:tcPr>
          <w:p w14:paraId="59D98838" w14:textId="49837F3E"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w:t>
            </w:r>
            <w:r w:rsidR="000C1DD2">
              <w:rPr>
                <w:rFonts w:ascii="Times New Roman" w:hAnsi="Times New Roman"/>
                <w:b/>
                <w:sz w:val="24"/>
                <w:szCs w:val="24"/>
              </w:rPr>
              <w:t xml:space="preserve">June 3 </w:t>
            </w:r>
            <w:r w:rsidRPr="008A244E">
              <w:rPr>
                <w:rFonts w:ascii="Times New Roman" w:hAnsi="Times New Roman"/>
                <w:b/>
                <w:sz w:val="24"/>
                <w:szCs w:val="24"/>
              </w:rPr>
              <w:t>by midnight</w:t>
            </w:r>
          </w:p>
          <w:p w14:paraId="094BA9C8"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Flipgrid Response to Module (10 points)</w:t>
            </w:r>
          </w:p>
          <w:p w14:paraId="112F9588" w14:textId="5B163EEA" w:rsidR="008A244E" w:rsidRPr="000C1DD2" w:rsidRDefault="008A244E" w:rsidP="0007768F">
            <w:pPr>
              <w:pStyle w:val="NoSpacing"/>
              <w:rPr>
                <w:rFonts w:ascii="Times New Roman" w:hAnsi="Times New Roman"/>
                <w:sz w:val="24"/>
                <w:szCs w:val="24"/>
              </w:rPr>
            </w:pPr>
            <w:r w:rsidRPr="008A244E">
              <w:rPr>
                <w:rFonts w:ascii="Times New Roman" w:hAnsi="Times New Roman"/>
                <w:sz w:val="24"/>
                <w:szCs w:val="24"/>
              </w:rPr>
              <w:t>Google Document, Chapter 1 (20 points)</w:t>
            </w:r>
          </w:p>
        </w:tc>
      </w:tr>
      <w:tr w:rsidR="008A244E" w:rsidRPr="008A244E" w14:paraId="087C2257" w14:textId="77777777" w:rsidTr="008A244E">
        <w:trPr>
          <w:trHeight w:val="265"/>
          <w:jc w:val="center"/>
        </w:trPr>
        <w:tc>
          <w:tcPr>
            <w:tcW w:w="1519" w:type="dxa"/>
            <w:shd w:val="clear" w:color="auto" w:fill="auto"/>
          </w:tcPr>
          <w:p w14:paraId="2A7C45C8"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7C8DDE06"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Module 2: Special Education &amp; UDL</w:t>
            </w:r>
          </w:p>
        </w:tc>
        <w:tc>
          <w:tcPr>
            <w:tcW w:w="5317" w:type="dxa"/>
            <w:shd w:val="clear" w:color="auto" w:fill="auto"/>
          </w:tcPr>
          <w:p w14:paraId="698B7A3F" w14:textId="2A233007"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w:t>
            </w:r>
            <w:r w:rsidR="000C1DD2">
              <w:rPr>
                <w:rFonts w:ascii="Times New Roman" w:hAnsi="Times New Roman"/>
                <w:b/>
                <w:sz w:val="24"/>
                <w:szCs w:val="24"/>
              </w:rPr>
              <w:t>June 3</w:t>
            </w:r>
            <w:r w:rsidRPr="008A244E">
              <w:rPr>
                <w:rFonts w:ascii="Times New Roman" w:hAnsi="Times New Roman"/>
                <w:b/>
                <w:sz w:val="24"/>
                <w:szCs w:val="24"/>
              </w:rPr>
              <w:t xml:space="preserve"> by midnight</w:t>
            </w:r>
          </w:p>
          <w:p w14:paraId="239AE627" w14:textId="45919419"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Forum- Turnbull and Inclusion (10 points)</w:t>
            </w:r>
          </w:p>
        </w:tc>
      </w:tr>
      <w:tr w:rsidR="008A244E" w:rsidRPr="008A244E" w14:paraId="71367BBD" w14:textId="77777777" w:rsidTr="008A244E">
        <w:trPr>
          <w:trHeight w:val="265"/>
          <w:jc w:val="center"/>
        </w:trPr>
        <w:tc>
          <w:tcPr>
            <w:tcW w:w="13799" w:type="dxa"/>
            <w:gridSpan w:val="3"/>
            <w:shd w:val="clear" w:color="auto" w:fill="BFBFBF" w:themeFill="background1" w:themeFillShade="BF"/>
          </w:tcPr>
          <w:p w14:paraId="1D3E119D" w14:textId="128C6181" w:rsidR="008A244E" w:rsidRPr="008A244E" w:rsidRDefault="00996CC3" w:rsidP="0007768F">
            <w:pPr>
              <w:pStyle w:val="NoSpacing"/>
              <w:rPr>
                <w:rFonts w:ascii="Times New Roman" w:hAnsi="Times New Roman"/>
                <w:b/>
                <w:sz w:val="24"/>
                <w:szCs w:val="24"/>
                <w:u w:val="single"/>
              </w:rPr>
            </w:pPr>
            <w:r>
              <w:rPr>
                <w:rFonts w:ascii="Times New Roman" w:hAnsi="Times New Roman"/>
                <w:b/>
                <w:sz w:val="24"/>
                <w:szCs w:val="24"/>
              </w:rPr>
              <w:t>June</w:t>
            </w:r>
            <w:r w:rsidR="008A244E" w:rsidRPr="008A244E">
              <w:rPr>
                <w:rFonts w:ascii="Times New Roman" w:hAnsi="Times New Roman"/>
                <w:b/>
                <w:sz w:val="24"/>
                <w:szCs w:val="24"/>
              </w:rPr>
              <w:t xml:space="preserve"> </w:t>
            </w:r>
            <w:r>
              <w:rPr>
                <w:rFonts w:ascii="Times New Roman" w:hAnsi="Times New Roman"/>
                <w:b/>
                <w:sz w:val="24"/>
                <w:szCs w:val="24"/>
              </w:rPr>
              <w:t>6-10</w:t>
            </w:r>
          </w:p>
        </w:tc>
      </w:tr>
      <w:tr w:rsidR="008A244E" w:rsidRPr="008A244E" w14:paraId="45BEF165" w14:textId="77777777" w:rsidTr="008A244E">
        <w:trPr>
          <w:trHeight w:val="265"/>
          <w:jc w:val="center"/>
        </w:trPr>
        <w:tc>
          <w:tcPr>
            <w:tcW w:w="1519" w:type="dxa"/>
            <w:shd w:val="clear" w:color="auto" w:fill="auto"/>
          </w:tcPr>
          <w:p w14:paraId="5235FB58"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7BF83834"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Module 3: Special Education Process</w:t>
            </w:r>
          </w:p>
        </w:tc>
        <w:tc>
          <w:tcPr>
            <w:tcW w:w="5317" w:type="dxa"/>
            <w:shd w:val="clear" w:color="auto" w:fill="auto"/>
          </w:tcPr>
          <w:p w14:paraId="7C912FE7" w14:textId="51A61E1C"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June </w:t>
            </w:r>
            <w:r w:rsidR="000C1DD2">
              <w:rPr>
                <w:rFonts w:ascii="Times New Roman" w:hAnsi="Times New Roman"/>
                <w:b/>
                <w:sz w:val="24"/>
                <w:szCs w:val="24"/>
              </w:rPr>
              <w:t>10</w:t>
            </w:r>
            <w:r w:rsidRPr="008A244E">
              <w:rPr>
                <w:rFonts w:ascii="Times New Roman" w:hAnsi="Times New Roman"/>
                <w:b/>
                <w:sz w:val="24"/>
                <w:szCs w:val="24"/>
              </w:rPr>
              <w:t xml:space="preserve"> by midnight</w:t>
            </w:r>
          </w:p>
          <w:p w14:paraId="1AA84DD7" w14:textId="766EFAA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One Page Summary of Extended Standards (20 points)</w:t>
            </w:r>
          </w:p>
        </w:tc>
      </w:tr>
      <w:tr w:rsidR="008A244E" w:rsidRPr="008A244E" w14:paraId="2D87B019" w14:textId="77777777" w:rsidTr="008A244E">
        <w:trPr>
          <w:trHeight w:val="265"/>
          <w:jc w:val="center"/>
        </w:trPr>
        <w:tc>
          <w:tcPr>
            <w:tcW w:w="1519" w:type="dxa"/>
            <w:shd w:val="clear" w:color="auto" w:fill="auto"/>
          </w:tcPr>
          <w:p w14:paraId="493F83B0"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24ABC22B"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Exceptionalities Movie Assignment</w:t>
            </w:r>
          </w:p>
        </w:tc>
        <w:tc>
          <w:tcPr>
            <w:tcW w:w="5317" w:type="dxa"/>
            <w:shd w:val="clear" w:color="auto" w:fill="auto"/>
          </w:tcPr>
          <w:p w14:paraId="6C44AD2E" w14:textId="1576AE95"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June </w:t>
            </w:r>
            <w:r w:rsidR="000C1DD2">
              <w:rPr>
                <w:rFonts w:ascii="Times New Roman" w:hAnsi="Times New Roman"/>
                <w:b/>
                <w:sz w:val="24"/>
                <w:szCs w:val="24"/>
              </w:rPr>
              <w:t>10</w:t>
            </w:r>
            <w:r w:rsidRPr="008A244E">
              <w:rPr>
                <w:rFonts w:ascii="Times New Roman" w:hAnsi="Times New Roman"/>
                <w:b/>
                <w:sz w:val="24"/>
                <w:szCs w:val="24"/>
              </w:rPr>
              <w:t xml:space="preserve"> by midnight</w:t>
            </w:r>
          </w:p>
          <w:p w14:paraId="21B4BB71"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Flipgrid assignment (10 points)</w:t>
            </w:r>
          </w:p>
        </w:tc>
      </w:tr>
      <w:tr w:rsidR="008A244E" w:rsidRPr="008A244E" w14:paraId="267974D1" w14:textId="77777777" w:rsidTr="008A244E">
        <w:trPr>
          <w:trHeight w:val="265"/>
          <w:jc w:val="center"/>
        </w:trPr>
        <w:tc>
          <w:tcPr>
            <w:tcW w:w="1519" w:type="dxa"/>
            <w:shd w:val="clear" w:color="auto" w:fill="auto"/>
          </w:tcPr>
          <w:p w14:paraId="497B84F3"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22A83E43"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Module 4: Learning Disabilities and Intellectual Disabilities</w:t>
            </w:r>
          </w:p>
        </w:tc>
        <w:tc>
          <w:tcPr>
            <w:tcW w:w="5317" w:type="dxa"/>
            <w:shd w:val="clear" w:color="auto" w:fill="auto"/>
          </w:tcPr>
          <w:p w14:paraId="2B695DF8" w14:textId="64B0F541" w:rsidR="008A244E" w:rsidRPr="008A244E" w:rsidRDefault="008A244E" w:rsidP="0007768F">
            <w:pPr>
              <w:pStyle w:val="NoSpacing"/>
              <w:rPr>
                <w:rFonts w:ascii="Times New Roman" w:hAnsi="Times New Roman"/>
                <w:b/>
                <w:bCs/>
                <w:sz w:val="24"/>
                <w:szCs w:val="24"/>
              </w:rPr>
            </w:pPr>
            <w:r w:rsidRPr="008A244E">
              <w:rPr>
                <w:rFonts w:ascii="Times New Roman" w:hAnsi="Times New Roman"/>
                <w:b/>
                <w:bCs/>
                <w:sz w:val="24"/>
                <w:szCs w:val="24"/>
              </w:rPr>
              <w:t xml:space="preserve">Due June </w:t>
            </w:r>
            <w:r w:rsidR="000C1DD2">
              <w:rPr>
                <w:rFonts w:ascii="Times New Roman" w:hAnsi="Times New Roman"/>
                <w:b/>
                <w:bCs/>
                <w:sz w:val="24"/>
                <w:szCs w:val="24"/>
              </w:rPr>
              <w:t>10</w:t>
            </w:r>
            <w:r w:rsidRPr="008A244E">
              <w:rPr>
                <w:rFonts w:ascii="Times New Roman" w:hAnsi="Times New Roman"/>
                <w:b/>
                <w:bCs/>
                <w:sz w:val="24"/>
                <w:szCs w:val="24"/>
              </w:rPr>
              <w:t xml:space="preserve"> by midnight</w:t>
            </w:r>
          </w:p>
          <w:p w14:paraId="0446AD78"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One-Page Summary of LD and ID (20 points)</w:t>
            </w:r>
          </w:p>
        </w:tc>
      </w:tr>
      <w:tr w:rsidR="008A244E" w:rsidRPr="008A244E" w14:paraId="1B61DA96" w14:textId="77777777" w:rsidTr="008A244E">
        <w:trPr>
          <w:trHeight w:val="265"/>
          <w:jc w:val="center"/>
        </w:trPr>
        <w:tc>
          <w:tcPr>
            <w:tcW w:w="13799" w:type="dxa"/>
            <w:gridSpan w:val="3"/>
            <w:shd w:val="clear" w:color="auto" w:fill="BFBFBF" w:themeFill="background1" w:themeFillShade="BF"/>
          </w:tcPr>
          <w:p w14:paraId="1C832D73" w14:textId="734EEE30"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June </w:t>
            </w:r>
            <w:r w:rsidR="00996CC3">
              <w:rPr>
                <w:rFonts w:ascii="Times New Roman" w:hAnsi="Times New Roman"/>
                <w:b/>
                <w:sz w:val="24"/>
                <w:szCs w:val="24"/>
              </w:rPr>
              <w:t>13-17</w:t>
            </w:r>
          </w:p>
          <w:p w14:paraId="6F735F1B" w14:textId="77777777" w:rsidR="008A244E" w:rsidRPr="008A244E" w:rsidRDefault="008A244E" w:rsidP="0007768F">
            <w:pPr>
              <w:pStyle w:val="NoSpacing"/>
              <w:rPr>
                <w:rFonts w:ascii="Times New Roman" w:hAnsi="Times New Roman"/>
                <w:b/>
                <w:sz w:val="24"/>
                <w:szCs w:val="24"/>
              </w:rPr>
            </w:pPr>
          </w:p>
          <w:p w14:paraId="38146FD7" w14:textId="08BCE35C" w:rsid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Major Assignment: Movie Paper due </w:t>
            </w:r>
            <w:r w:rsidR="000C1DD2">
              <w:rPr>
                <w:rFonts w:ascii="Times New Roman" w:hAnsi="Times New Roman"/>
                <w:b/>
                <w:sz w:val="24"/>
                <w:szCs w:val="24"/>
              </w:rPr>
              <w:t xml:space="preserve">WEDNESDAY </w:t>
            </w:r>
            <w:r w:rsidRPr="008A244E">
              <w:rPr>
                <w:rFonts w:ascii="Times New Roman" w:hAnsi="Times New Roman"/>
                <w:b/>
                <w:sz w:val="24"/>
                <w:szCs w:val="24"/>
              </w:rPr>
              <w:t xml:space="preserve">June </w:t>
            </w:r>
            <w:r w:rsidR="000C1DD2">
              <w:rPr>
                <w:rFonts w:ascii="Times New Roman" w:hAnsi="Times New Roman"/>
                <w:b/>
                <w:sz w:val="24"/>
                <w:szCs w:val="24"/>
              </w:rPr>
              <w:t>15</w:t>
            </w:r>
            <w:r w:rsidRPr="008A244E">
              <w:rPr>
                <w:rFonts w:ascii="Times New Roman" w:hAnsi="Times New Roman"/>
                <w:b/>
                <w:sz w:val="24"/>
                <w:szCs w:val="24"/>
              </w:rPr>
              <w:t>, by midnight</w:t>
            </w:r>
          </w:p>
          <w:p w14:paraId="03136DA4" w14:textId="07855C13" w:rsidR="00827F72" w:rsidRPr="008A244E" w:rsidRDefault="00827F72" w:rsidP="0007768F">
            <w:pPr>
              <w:pStyle w:val="NoSpacing"/>
              <w:rPr>
                <w:rFonts w:ascii="Times New Roman" w:hAnsi="Times New Roman"/>
                <w:b/>
                <w:sz w:val="24"/>
                <w:szCs w:val="24"/>
              </w:rPr>
            </w:pPr>
            <w:r>
              <w:rPr>
                <w:rFonts w:ascii="Times New Roman" w:hAnsi="Times New Roman"/>
                <w:b/>
                <w:sz w:val="24"/>
                <w:szCs w:val="24"/>
              </w:rPr>
              <w:t>AND determine your Issues Paper topic!</w:t>
            </w:r>
          </w:p>
        </w:tc>
      </w:tr>
      <w:tr w:rsidR="008A244E" w:rsidRPr="008A244E" w14:paraId="47AAC49E" w14:textId="77777777" w:rsidTr="008A244E">
        <w:trPr>
          <w:trHeight w:val="265"/>
          <w:jc w:val="center"/>
        </w:trPr>
        <w:tc>
          <w:tcPr>
            <w:tcW w:w="1519" w:type="dxa"/>
            <w:shd w:val="clear" w:color="auto" w:fill="auto"/>
          </w:tcPr>
          <w:p w14:paraId="140B7434"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1675B2DA"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Module 5: Attention Deficit Hyperactivity Disorder</w:t>
            </w:r>
          </w:p>
        </w:tc>
        <w:tc>
          <w:tcPr>
            <w:tcW w:w="5317" w:type="dxa"/>
            <w:shd w:val="clear" w:color="auto" w:fill="auto"/>
          </w:tcPr>
          <w:p w14:paraId="3C5B255E" w14:textId="35ED3303"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Due June 1</w:t>
            </w:r>
            <w:r w:rsidR="00051ED8">
              <w:rPr>
                <w:rFonts w:ascii="Times New Roman" w:hAnsi="Times New Roman"/>
                <w:b/>
                <w:sz w:val="24"/>
                <w:szCs w:val="24"/>
              </w:rPr>
              <w:t>7</w:t>
            </w:r>
            <w:r w:rsidRPr="008A244E">
              <w:rPr>
                <w:rFonts w:ascii="Times New Roman" w:hAnsi="Times New Roman"/>
                <w:b/>
                <w:sz w:val="24"/>
                <w:szCs w:val="24"/>
              </w:rPr>
              <w:t xml:space="preserve"> by midnight</w:t>
            </w:r>
          </w:p>
          <w:p w14:paraId="0FB56EA1"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Flipgrid- ADHD (10 points)</w:t>
            </w:r>
          </w:p>
          <w:p w14:paraId="3E61C40C"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Forum- ADHD (10 points)</w:t>
            </w:r>
          </w:p>
        </w:tc>
      </w:tr>
      <w:tr w:rsidR="008A244E" w:rsidRPr="008A244E" w14:paraId="778554D5" w14:textId="77777777" w:rsidTr="008A244E">
        <w:trPr>
          <w:trHeight w:val="265"/>
          <w:jc w:val="center"/>
        </w:trPr>
        <w:tc>
          <w:tcPr>
            <w:tcW w:w="1519" w:type="dxa"/>
            <w:shd w:val="clear" w:color="auto" w:fill="auto"/>
          </w:tcPr>
          <w:p w14:paraId="7D45CD71"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79E76567"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Module 6: Emotional/Behavior Disorders</w:t>
            </w:r>
          </w:p>
        </w:tc>
        <w:tc>
          <w:tcPr>
            <w:tcW w:w="5317" w:type="dxa"/>
            <w:shd w:val="clear" w:color="auto" w:fill="auto"/>
          </w:tcPr>
          <w:p w14:paraId="3D2A1C46" w14:textId="3A31D00A"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Due June 1</w:t>
            </w:r>
            <w:r w:rsidR="00051ED8">
              <w:rPr>
                <w:rFonts w:ascii="Times New Roman" w:hAnsi="Times New Roman"/>
                <w:b/>
                <w:sz w:val="24"/>
                <w:szCs w:val="24"/>
              </w:rPr>
              <w:t>7</w:t>
            </w:r>
            <w:r w:rsidRPr="008A244E">
              <w:rPr>
                <w:rFonts w:ascii="Times New Roman" w:hAnsi="Times New Roman"/>
                <w:b/>
                <w:sz w:val="24"/>
                <w:szCs w:val="24"/>
              </w:rPr>
              <w:t xml:space="preserve"> by midnight</w:t>
            </w:r>
          </w:p>
          <w:p w14:paraId="138B8D03"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lastRenderedPageBreak/>
              <w:t>Forum- EBD and Bully (10 points)</w:t>
            </w:r>
          </w:p>
          <w:p w14:paraId="6BAD6EEC"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One-Page Summary of EBD readings (20 points)</w:t>
            </w:r>
          </w:p>
        </w:tc>
      </w:tr>
      <w:tr w:rsidR="008A244E" w:rsidRPr="008A244E" w14:paraId="17DB7AF3" w14:textId="77777777" w:rsidTr="008A244E">
        <w:trPr>
          <w:trHeight w:val="265"/>
          <w:jc w:val="center"/>
        </w:trPr>
        <w:tc>
          <w:tcPr>
            <w:tcW w:w="13799" w:type="dxa"/>
            <w:gridSpan w:val="3"/>
            <w:shd w:val="clear" w:color="auto" w:fill="BFBFBF" w:themeFill="background1" w:themeFillShade="BF"/>
          </w:tcPr>
          <w:p w14:paraId="51146E62" w14:textId="7BB92528"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lastRenderedPageBreak/>
              <w:t xml:space="preserve">June </w:t>
            </w:r>
            <w:r w:rsidR="00996CC3">
              <w:rPr>
                <w:rFonts w:ascii="Times New Roman" w:hAnsi="Times New Roman"/>
                <w:b/>
                <w:sz w:val="24"/>
                <w:szCs w:val="24"/>
              </w:rPr>
              <w:t>20-24</w:t>
            </w:r>
          </w:p>
        </w:tc>
      </w:tr>
      <w:tr w:rsidR="008A244E" w:rsidRPr="008A244E" w14:paraId="40A64103" w14:textId="77777777" w:rsidTr="008A244E">
        <w:trPr>
          <w:trHeight w:val="265"/>
          <w:jc w:val="center"/>
        </w:trPr>
        <w:tc>
          <w:tcPr>
            <w:tcW w:w="1519" w:type="dxa"/>
            <w:shd w:val="clear" w:color="auto" w:fill="auto"/>
          </w:tcPr>
          <w:p w14:paraId="5A086B7B"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10103829"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Module 7: Autism Spectrum Disorder</w:t>
            </w:r>
          </w:p>
        </w:tc>
        <w:tc>
          <w:tcPr>
            <w:tcW w:w="5317" w:type="dxa"/>
            <w:shd w:val="clear" w:color="auto" w:fill="auto"/>
          </w:tcPr>
          <w:p w14:paraId="594734A4" w14:textId="60797F61"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June </w:t>
            </w:r>
            <w:r w:rsidR="00051ED8">
              <w:rPr>
                <w:rFonts w:ascii="Times New Roman" w:hAnsi="Times New Roman"/>
                <w:b/>
                <w:sz w:val="24"/>
                <w:szCs w:val="24"/>
              </w:rPr>
              <w:t>24</w:t>
            </w:r>
            <w:r w:rsidRPr="008A244E">
              <w:rPr>
                <w:rFonts w:ascii="Times New Roman" w:hAnsi="Times New Roman"/>
                <w:b/>
                <w:sz w:val="24"/>
                <w:szCs w:val="24"/>
              </w:rPr>
              <w:t xml:space="preserve"> by midnight</w:t>
            </w:r>
          </w:p>
          <w:p w14:paraId="1BBB56D1"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Autism Questions, Moodle (20 points)</w:t>
            </w:r>
          </w:p>
          <w:p w14:paraId="7CFE3E3A"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Flipgrid- Rain, Reign (10 points)</w:t>
            </w:r>
          </w:p>
        </w:tc>
      </w:tr>
      <w:tr w:rsidR="008A244E" w:rsidRPr="008A244E" w14:paraId="51452511" w14:textId="77777777" w:rsidTr="008A244E">
        <w:trPr>
          <w:trHeight w:val="265"/>
          <w:jc w:val="center"/>
        </w:trPr>
        <w:tc>
          <w:tcPr>
            <w:tcW w:w="1519" w:type="dxa"/>
            <w:shd w:val="clear" w:color="auto" w:fill="auto"/>
          </w:tcPr>
          <w:p w14:paraId="4518F95D"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6A23467D"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Module 8: Speech and Language</w:t>
            </w:r>
          </w:p>
        </w:tc>
        <w:tc>
          <w:tcPr>
            <w:tcW w:w="5317" w:type="dxa"/>
            <w:shd w:val="clear" w:color="auto" w:fill="auto"/>
          </w:tcPr>
          <w:p w14:paraId="66542437" w14:textId="771115BB"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June </w:t>
            </w:r>
            <w:r w:rsidR="00051ED8">
              <w:rPr>
                <w:rFonts w:ascii="Times New Roman" w:hAnsi="Times New Roman"/>
                <w:b/>
                <w:sz w:val="24"/>
                <w:szCs w:val="24"/>
              </w:rPr>
              <w:t xml:space="preserve">24 </w:t>
            </w:r>
            <w:r w:rsidRPr="008A244E">
              <w:rPr>
                <w:rFonts w:ascii="Times New Roman" w:hAnsi="Times New Roman"/>
                <w:b/>
                <w:sz w:val="24"/>
                <w:szCs w:val="24"/>
              </w:rPr>
              <w:t>midnight</w:t>
            </w:r>
          </w:p>
          <w:p w14:paraId="69F75A03" w14:textId="299B755C"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Flipgrid- Speech Activity (10 points)</w:t>
            </w:r>
          </w:p>
        </w:tc>
      </w:tr>
      <w:tr w:rsidR="008A244E" w:rsidRPr="008A244E" w14:paraId="7C995C1A" w14:textId="77777777" w:rsidTr="008A244E">
        <w:trPr>
          <w:trHeight w:val="265"/>
          <w:jc w:val="center"/>
        </w:trPr>
        <w:tc>
          <w:tcPr>
            <w:tcW w:w="1519" w:type="dxa"/>
            <w:shd w:val="clear" w:color="auto" w:fill="auto"/>
          </w:tcPr>
          <w:p w14:paraId="64ABE04E" w14:textId="77777777" w:rsidR="008A244E" w:rsidRPr="008A244E" w:rsidRDefault="008A244E" w:rsidP="0007768F">
            <w:pPr>
              <w:pStyle w:val="NoSpacing"/>
              <w:rPr>
                <w:rFonts w:ascii="Times New Roman" w:hAnsi="Times New Roman"/>
                <w:sz w:val="24"/>
                <w:szCs w:val="24"/>
              </w:rPr>
            </w:pPr>
          </w:p>
        </w:tc>
        <w:tc>
          <w:tcPr>
            <w:tcW w:w="6963" w:type="dxa"/>
            <w:shd w:val="clear" w:color="auto" w:fill="FFFFFF"/>
          </w:tcPr>
          <w:p w14:paraId="30C8F617"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Module 9: Classroom Strategies and Technologies for All Learners</w:t>
            </w:r>
          </w:p>
        </w:tc>
        <w:tc>
          <w:tcPr>
            <w:tcW w:w="5317" w:type="dxa"/>
            <w:shd w:val="clear" w:color="auto" w:fill="auto"/>
          </w:tcPr>
          <w:p w14:paraId="28959D75" w14:textId="7BA7E4D2"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June </w:t>
            </w:r>
            <w:r w:rsidR="00051ED8">
              <w:rPr>
                <w:rFonts w:ascii="Times New Roman" w:hAnsi="Times New Roman"/>
                <w:b/>
                <w:sz w:val="24"/>
                <w:szCs w:val="24"/>
              </w:rPr>
              <w:t>24</w:t>
            </w:r>
            <w:r w:rsidRPr="008A244E">
              <w:rPr>
                <w:rFonts w:ascii="Times New Roman" w:hAnsi="Times New Roman"/>
                <w:b/>
                <w:sz w:val="24"/>
                <w:szCs w:val="24"/>
              </w:rPr>
              <w:t xml:space="preserve"> by midnight</w:t>
            </w:r>
          </w:p>
          <w:p w14:paraId="0EC667D3"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Strategies assignment (20 points)</w:t>
            </w:r>
          </w:p>
          <w:p w14:paraId="6C89C6B7" w14:textId="77777777" w:rsidR="008A244E" w:rsidRPr="008A244E" w:rsidRDefault="008A244E" w:rsidP="0007768F">
            <w:pPr>
              <w:pStyle w:val="NoSpacing"/>
              <w:rPr>
                <w:rFonts w:ascii="Times New Roman" w:hAnsi="Times New Roman"/>
                <w:b/>
                <w:sz w:val="24"/>
                <w:szCs w:val="24"/>
              </w:rPr>
            </w:pPr>
            <w:r w:rsidRPr="008A244E">
              <w:rPr>
                <w:rFonts w:ascii="Times New Roman" w:hAnsi="Times New Roman"/>
                <w:sz w:val="24"/>
                <w:szCs w:val="24"/>
              </w:rPr>
              <w:t>Technology assignment (20 points)</w:t>
            </w:r>
          </w:p>
        </w:tc>
      </w:tr>
      <w:tr w:rsidR="008A244E" w:rsidRPr="008A244E" w14:paraId="1532C6E1" w14:textId="77777777" w:rsidTr="008A244E">
        <w:trPr>
          <w:trHeight w:val="265"/>
          <w:jc w:val="center"/>
        </w:trPr>
        <w:tc>
          <w:tcPr>
            <w:tcW w:w="13799" w:type="dxa"/>
            <w:gridSpan w:val="3"/>
            <w:shd w:val="clear" w:color="auto" w:fill="BFBFBF" w:themeFill="background1" w:themeFillShade="BF"/>
          </w:tcPr>
          <w:p w14:paraId="226F5AF1" w14:textId="4B25A65E"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June 2</w:t>
            </w:r>
            <w:r w:rsidR="00996CC3">
              <w:rPr>
                <w:rFonts w:ascii="Times New Roman" w:hAnsi="Times New Roman"/>
                <w:b/>
                <w:sz w:val="24"/>
                <w:szCs w:val="24"/>
              </w:rPr>
              <w:t>7-July 1</w:t>
            </w:r>
          </w:p>
          <w:p w14:paraId="25008F04" w14:textId="77777777" w:rsidR="008A244E" w:rsidRPr="008A244E" w:rsidRDefault="008A244E" w:rsidP="0007768F">
            <w:pPr>
              <w:pStyle w:val="NoSpacing"/>
              <w:rPr>
                <w:rFonts w:ascii="Times New Roman" w:hAnsi="Times New Roman"/>
                <w:b/>
                <w:sz w:val="24"/>
                <w:szCs w:val="24"/>
              </w:rPr>
            </w:pPr>
          </w:p>
          <w:p w14:paraId="217B6086" w14:textId="56A67C96" w:rsidR="008A244E" w:rsidRPr="008A244E" w:rsidRDefault="008A244E" w:rsidP="0007768F">
            <w:pPr>
              <w:pStyle w:val="NoSpacing"/>
              <w:rPr>
                <w:rFonts w:ascii="Times New Roman" w:hAnsi="Times New Roman"/>
                <w:b/>
                <w:bCs/>
                <w:sz w:val="24"/>
                <w:szCs w:val="24"/>
              </w:rPr>
            </w:pPr>
            <w:r w:rsidRPr="008A244E">
              <w:rPr>
                <w:rFonts w:ascii="Times New Roman" w:hAnsi="Times New Roman"/>
                <w:b/>
                <w:sz w:val="24"/>
                <w:szCs w:val="24"/>
              </w:rPr>
              <w:t xml:space="preserve">Major Assignment: Issues Paper due </w:t>
            </w:r>
            <w:r w:rsidR="000C1DD2">
              <w:rPr>
                <w:rFonts w:ascii="Times New Roman" w:hAnsi="Times New Roman"/>
                <w:b/>
                <w:sz w:val="24"/>
                <w:szCs w:val="24"/>
              </w:rPr>
              <w:t xml:space="preserve">WEDNESDAY </w:t>
            </w:r>
            <w:r w:rsidRPr="008A244E">
              <w:rPr>
                <w:rFonts w:ascii="Times New Roman" w:hAnsi="Times New Roman"/>
                <w:b/>
                <w:sz w:val="24"/>
                <w:szCs w:val="24"/>
              </w:rPr>
              <w:t>June 2</w:t>
            </w:r>
            <w:r w:rsidR="00051ED8">
              <w:rPr>
                <w:rFonts w:ascii="Times New Roman" w:hAnsi="Times New Roman"/>
                <w:b/>
                <w:sz w:val="24"/>
                <w:szCs w:val="24"/>
              </w:rPr>
              <w:t>9</w:t>
            </w:r>
            <w:r w:rsidRPr="008A244E">
              <w:rPr>
                <w:rFonts w:ascii="Times New Roman" w:hAnsi="Times New Roman"/>
                <w:b/>
                <w:sz w:val="24"/>
                <w:szCs w:val="24"/>
              </w:rPr>
              <w:t xml:space="preserve"> by midnight</w:t>
            </w:r>
          </w:p>
        </w:tc>
      </w:tr>
      <w:tr w:rsidR="008A244E" w:rsidRPr="008A244E" w14:paraId="17B629AE" w14:textId="77777777" w:rsidTr="008A244E">
        <w:trPr>
          <w:trHeight w:val="265"/>
          <w:jc w:val="center"/>
        </w:trPr>
        <w:tc>
          <w:tcPr>
            <w:tcW w:w="1519" w:type="dxa"/>
            <w:shd w:val="clear" w:color="auto" w:fill="auto"/>
          </w:tcPr>
          <w:p w14:paraId="5804632E"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3B5DB374"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Module 10: Families of Children with Exceptionalities</w:t>
            </w:r>
          </w:p>
        </w:tc>
        <w:tc>
          <w:tcPr>
            <w:tcW w:w="5317" w:type="dxa"/>
            <w:shd w:val="clear" w:color="auto" w:fill="auto"/>
          </w:tcPr>
          <w:p w14:paraId="14BA3785" w14:textId="3AED04AC"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Due Ju</w:t>
            </w:r>
            <w:r w:rsidR="00996CC3">
              <w:rPr>
                <w:rFonts w:ascii="Times New Roman" w:hAnsi="Times New Roman"/>
                <w:b/>
                <w:sz w:val="24"/>
                <w:szCs w:val="24"/>
              </w:rPr>
              <w:t>ly</w:t>
            </w:r>
            <w:r w:rsidRPr="008A244E">
              <w:rPr>
                <w:rFonts w:ascii="Times New Roman" w:hAnsi="Times New Roman"/>
                <w:b/>
                <w:sz w:val="24"/>
                <w:szCs w:val="24"/>
              </w:rPr>
              <w:t xml:space="preserve"> </w:t>
            </w:r>
            <w:r w:rsidR="00996CC3">
              <w:rPr>
                <w:rFonts w:ascii="Times New Roman" w:hAnsi="Times New Roman"/>
                <w:b/>
                <w:sz w:val="24"/>
                <w:szCs w:val="24"/>
              </w:rPr>
              <w:t>1</w:t>
            </w:r>
            <w:r w:rsidRPr="008A244E">
              <w:rPr>
                <w:rFonts w:ascii="Times New Roman" w:hAnsi="Times New Roman"/>
                <w:b/>
                <w:sz w:val="24"/>
                <w:szCs w:val="24"/>
              </w:rPr>
              <w:t xml:space="preserve"> by midnight</w:t>
            </w:r>
          </w:p>
          <w:p w14:paraId="46F09CA4" w14:textId="4A7DC901"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Parent Interview Paper (</w:t>
            </w:r>
            <w:r w:rsidR="000C1DD2">
              <w:rPr>
                <w:rFonts w:ascii="Times New Roman" w:hAnsi="Times New Roman"/>
                <w:sz w:val="24"/>
                <w:szCs w:val="24"/>
              </w:rPr>
              <w:t>30</w:t>
            </w:r>
            <w:r w:rsidRPr="008A244E">
              <w:rPr>
                <w:rFonts w:ascii="Times New Roman" w:hAnsi="Times New Roman"/>
                <w:sz w:val="24"/>
                <w:szCs w:val="24"/>
              </w:rPr>
              <w:t xml:space="preserve"> points)</w:t>
            </w:r>
          </w:p>
        </w:tc>
      </w:tr>
      <w:tr w:rsidR="008A244E" w:rsidRPr="008A244E" w14:paraId="2CB6BF1B" w14:textId="77777777" w:rsidTr="008A244E">
        <w:trPr>
          <w:trHeight w:val="265"/>
          <w:jc w:val="center"/>
        </w:trPr>
        <w:tc>
          <w:tcPr>
            <w:tcW w:w="1519" w:type="dxa"/>
            <w:shd w:val="clear" w:color="auto" w:fill="auto"/>
          </w:tcPr>
          <w:p w14:paraId="4269B37B"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6C174328"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Module 11: Hearing Impairments</w:t>
            </w:r>
          </w:p>
        </w:tc>
        <w:tc>
          <w:tcPr>
            <w:tcW w:w="5317" w:type="dxa"/>
            <w:shd w:val="clear" w:color="auto" w:fill="auto"/>
          </w:tcPr>
          <w:p w14:paraId="53784EB0" w14:textId="49025A99" w:rsidR="008A244E" w:rsidRPr="008A244E" w:rsidRDefault="008A244E" w:rsidP="0007768F">
            <w:pPr>
              <w:pStyle w:val="NoSpacing"/>
              <w:rPr>
                <w:rFonts w:ascii="Times New Roman" w:hAnsi="Times New Roman"/>
                <w:b/>
                <w:bCs/>
                <w:sz w:val="24"/>
                <w:szCs w:val="24"/>
              </w:rPr>
            </w:pPr>
            <w:r w:rsidRPr="008A244E">
              <w:rPr>
                <w:rFonts w:ascii="Times New Roman" w:hAnsi="Times New Roman"/>
                <w:b/>
                <w:bCs/>
                <w:sz w:val="24"/>
                <w:szCs w:val="24"/>
              </w:rPr>
              <w:t>Due Ju</w:t>
            </w:r>
            <w:r w:rsidR="00996CC3">
              <w:rPr>
                <w:rFonts w:ascii="Times New Roman" w:hAnsi="Times New Roman"/>
                <w:b/>
                <w:bCs/>
                <w:sz w:val="24"/>
                <w:szCs w:val="24"/>
              </w:rPr>
              <w:t>ly 1</w:t>
            </w:r>
            <w:r w:rsidRPr="008A244E">
              <w:rPr>
                <w:rFonts w:ascii="Times New Roman" w:hAnsi="Times New Roman"/>
                <w:b/>
                <w:bCs/>
                <w:sz w:val="24"/>
                <w:szCs w:val="24"/>
              </w:rPr>
              <w:t xml:space="preserve"> by midnight</w:t>
            </w:r>
          </w:p>
          <w:p w14:paraId="496FAB33"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Forum- Hearing Impairment (10 points)</w:t>
            </w:r>
          </w:p>
          <w:p w14:paraId="5C07A7A1"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One-Page Summary of Technology for those who are deaf or have hearing loss (20 points)</w:t>
            </w:r>
          </w:p>
        </w:tc>
      </w:tr>
      <w:tr w:rsidR="008A244E" w:rsidRPr="008A244E" w14:paraId="1A165CAE" w14:textId="77777777" w:rsidTr="008A244E">
        <w:trPr>
          <w:trHeight w:val="265"/>
          <w:jc w:val="center"/>
        </w:trPr>
        <w:tc>
          <w:tcPr>
            <w:tcW w:w="1519" w:type="dxa"/>
            <w:shd w:val="clear" w:color="auto" w:fill="auto"/>
          </w:tcPr>
          <w:p w14:paraId="79CE2CB2"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7595AA36"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Module 12- Learners who are Gifted, Culturally or Linguistically Diverse, or At -Risk</w:t>
            </w:r>
          </w:p>
        </w:tc>
        <w:tc>
          <w:tcPr>
            <w:tcW w:w="5317" w:type="dxa"/>
            <w:shd w:val="clear" w:color="auto" w:fill="auto"/>
          </w:tcPr>
          <w:p w14:paraId="09AFDC12" w14:textId="5475FEE8" w:rsidR="008A244E" w:rsidRPr="002974B7" w:rsidRDefault="008A244E" w:rsidP="0007768F">
            <w:pPr>
              <w:pStyle w:val="NoSpacing"/>
              <w:rPr>
                <w:rFonts w:ascii="Times New Roman" w:hAnsi="Times New Roman"/>
                <w:b/>
                <w:sz w:val="24"/>
                <w:szCs w:val="24"/>
              </w:rPr>
            </w:pPr>
            <w:r w:rsidRPr="002974B7">
              <w:rPr>
                <w:rFonts w:ascii="Times New Roman" w:hAnsi="Times New Roman"/>
                <w:b/>
                <w:sz w:val="24"/>
                <w:szCs w:val="24"/>
              </w:rPr>
              <w:t>Due Ju</w:t>
            </w:r>
            <w:r w:rsidR="00051ED8">
              <w:rPr>
                <w:rFonts w:ascii="Times New Roman" w:hAnsi="Times New Roman"/>
                <w:b/>
                <w:sz w:val="24"/>
                <w:szCs w:val="24"/>
              </w:rPr>
              <w:t>ly 1</w:t>
            </w:r>
            <w:r w:rsidRPr="002974B7">
              <w:rPr>
                <w:rFonts w:ascii="Times New Roman" w:hAnsi="Times New Roman"/>
                <w:b/>
                <w:sz w:val="24"/>
                <w:szCs w:val="24"/>
              </w:rPr>
              <w:t xml:space="preserve"> by midnight</w:t>
            </w:r>
          </w:p>
          <w:p w14:paraId="4EA7E559" w14:textId="0C061188"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One-Page Summary on Implicit Bias (20 points)</w:t>
            </w:r>
          </w:p>
        </w:tc>
      </w:tr>
      <w:tr w:rsidR="008A244E" w:rsidRPr="008A244E" w14:paraId="3B7FDD7B" w14:textId="77777777" w:rsidTr="008A244E">
        <w:trPr>
          <w:trHeight w:val="247"/>
          <w:jc w:val="center"/>
        </w:trPr>
        <w:tc>
          <w:tcPr>
            <w:tcW w:w="13799" w:type="dxa"/>
            <w:gridSpan w:val="3"/>
            <w:shd w:val="clear" w:color="auto" w:fill="BFBFBF" w:themeFill="background1" w:themeFillShade="BF"/>
          </w:tcPr>
          <w:p w14:paraId="66EE2E6A" w14:textId="2C65451B"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Ju</w:t>
            </w:r>
            <w:r w:rsidR="00996CC3">
              <w:rPr>
                <w:rFonts w:ascii="Times New Roman" w:hAnsi="Times New Roman"/>
                <w:b/>
                <w:sz w:val="24"/>
                <w:szCs w:val="24"/>
              </w:rPr>
              <w:t>ly 4- 8</w:t>
            </w:r>
          </w:p>
          <w:p w14:paraId="5A7782FB" w14:textId="77777777" w:rsidR="008A244E" w:rsidRPr="008A244E" w:rsidRDefault="008A244E" w:rsidP="0007768F">
            <w:pPr>
              <w:pStyle w:val="NoSpacing"/>
              <w:rPr>
                <w:rFonts w:ascii="Times New Roman" w:hAnsi="Times New Roman"/>
                <w:b/>
                <w:sz w:val="24"/>
                <w:szCs w:val="24"/>
              </w:rPr>
            </w:pPr>
          </w:p>
          <w:p w14:paraId="35E8B54B" w14:textId="07FB26AF" w:rsidR="008A244E" w:rsidRPr="008A244E" w:rsidRDefault="008A244E" w:rsidP="0007768F">
            <w:pPr>
              <w:pStyle w:val="NoSpacing"/>
              <w:rPr>
                <w:rFonts w:ascii="Times New Roman" w:hAnsi="Times New Roman"/>
                <w:b/>
                <w:sz w:val="24"/>
                <w:szCs w:val="24"/>
                <w:u w:val="single"/>
              </w:rPr>
            </w:pPr>
            <w:r w:rsidRPr="008A244E">
              <w:rPr>
                <w:rFonts w:ascii="Times New Roman" w:hAnsi="Times New Roman"/>
                <w:b/>
                <w:sz w:val="24"/>
                <w:szCs w:val="24"/>
              </w:rPr>
              <w:t xml:space="preserve">Major Assignment: Virtual Field Trip Paper due July </w:t>
            </w:r>
            <w:r w:rsidR="00996CC3">
              <w:rPr>
                <w:rFonts w:ascii="Times New Roman" w:hAnsi="Times New Roman"/>
                <w:b/>
                <w:sz w:val="24"/>
                <w:szCs w:val="24"/>
              </w:rPr>
              <w:t>8</w:t>
            </w:r>
            <w:r w:rsidRPr="008A244E">
              <w:rPr>
                <w:rFonts w:ascii="Times New Roman" w:hAnsi="Times New Roman"/>
                <w:b/>
                <w:sz w:val="24"/>
                <w:szCs w:val="24"/>
              </w:rPr>
              <w:t xml:space="preserve"> by midnight</w:t>
            </w:r>
          </w:p>
        </w:tc>
      </w:tr>
      <w:tr w:rsidR="008A244E" w:rsidRPr="008A244E" w14:paraId="271DFAB6" w14:textId="77777777" w:rsidTr="008A244E">
        <w:trPr>
          <w:trHeight w:val="247"/>
          <w:jc w:val="center"/>
        </w:trPr>
        <w:tc>
          <w:tcPr>
            <w:tcW w:w="1519" w:type="dxa"/>
            <w:shd w:val="clear" w:color="auto" w:fill="FFFFFF"/>
          </w:tcPr>
          <w:p w14:paraId="33608C5B"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19F53C47" w14:textId="77777777" w:rsidR="008A244E" w:rsidRPr="008A244E" w:rsidRDefault="008A244E" w:rsidP="0007768F">
            <w:pPr>
              <w:pStyle w:val="NoSpacing"/>
              <w:rPr>
                <w:rFonts w:ascii="Times New Roman" w:hAnsi="Times New Roman"/>
                <w:bCs/>
                <w:sz w:val="24"/>
                <w:szCs w:val="24"/>
              </w:rPr>
            </w:pPr>
            <w:r w:rsidRPr="008A244E">
              <w:rPr>
                <w:rFonts w:ascii="Times New Roman" w:hAnsi="Times New Roman"/>
                <w:bCs/>
                <w:sz w:val="24"/>
                <w:szCs w:val="24"/>
              </w:rPr>
              <w:t>Module 13: Blindness and Partially- Sighted</w:t>
            </w:r>
          </w:p>
        </w:tc>
        <w:tc>
          <w:tcPr>
            <w:tcW w:w="5317" w:type="dxa"/>
            <w:shd w:val="clear" w:color="auto" w:fill="FFFFFF"/>
          </w:tcPr>
          <w:p w14:paraId="701632A0" w14:textId="159F7ADC"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w:t>
            </w:r>
            <w:r w:rsidR="000C1DD2">
              <w:rPr>
                <w:rFonts w:ascii="Times New Roman" w:hAnsi="Times New Roman"/>
                <w:b/>
                <w:sz w:val="24"/>
                <w:szCs w:val="24"/>
              </w:rPr>
              <w:t xml:space="preserve">WEDNESDAY </w:t>
            </w:r>
            <w:r w:rsidRPr="008A244E">
              <w:rPr>
                <w:rFonts w:ascii="Times New Roman" w:hAnsi="Times New Roman"/>
                <w:b/>
                <w:sz w:val="24"/>
                <w:szCs w:val="24"/>
              </w:rPr>
              <w:t xml:space="preserve">July </w:t>
            </w:r>
            <w:r w:rsidR="000C1DD2">
              <w:rPr>
                <w:rFonts w:ascii="Times New Roman" w:hAnsi="Times New Roman"/>
                <w:b/>
                <w:sz w:val="24"/>
                <w:szCs w:val="24"/>
              </w:rPr>
              <w:t>6</w:t>
            </w:r>
            <w:r w:rsidRPr="008A244E">
              <w:rPr>
                <w:rFonts w:ascii="Times New Roman" w:hAnsi="Times New Roman"/>
                <w:b/>
                <w:sz w:val="24"/>
                <w:szCs w:val="24"/>
              </w:rPr>
              <w:t xml:space="preserve"> by midnight</w:t>
            </w:r>
          </w:p>
          <w:p w14:paraId="1EA1253B"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Flipgrid- Blind or Low-Vision (10 points)</w:t>
            </w:r>
          </w:p>
        </w:tc>
      </w:tr>
      <w:tr w:rsidR="008A244E" w:rsidRPr="008A244E" w14:paraId="74171935" w14:textId="77777777" w:rsidTr="008A244E">
        <w:trPr>
          <w:trHeight w:val="247"/>
          <w:jc w:val="center"/>
        </w:trPr>
        <w:tc>
          <w:tcPr>
            <w:tcW w:w="1519" w:type="dxa"/>
            <w:shd w:val="clear" w:color="auto" w:fill="FFFFFF"/>
          </w:tcPr>
          <w:p w14:paraId="4427ED63" w14:textId="77777777" w:rsidR="008A244E" w:rsidRPr="008A244E" w:rsidRDefault="008A244E" w:rsidP="0007768F">
            <w:pPr>
              <w:pStyle w:val="NoSpacing"/>
              <w:rPr>
                <w:rFonts w:ascii="Times New Roman" w:hAnsi="Times New Roman"/>
                <w:sz w:val="24"/>
                <w:szCs w:val="24"/>
              </w:rPr>
            </w:pPr>
          </w:p>
        </w:tc>
        <w:tc>
          <w:tcPr>
            <w:tcW w:w="6963" w:type="dxa"/>
            <w:shd w:val="clear" w:color="auto" w:fill="auto"/>
          </w:tcPr>
          <w:p w14:paraId="4ACABD90"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Module 14: Physical and Severe Disabilities and TBI</w:t>
            </w:r>
          </w:p>
        </w:tc>
        <w:tc>
          <w:tcPr>
            <w:tcW w:w="5317" w:type="dxa"/>
            <w:shd w:val="clear" w:color="auto" w:fill="FFFFFF"/>
          </w:tcPr>
          <w:p w14:paraId="5ED72BE8" w14:textId="0B5A5E97" w:rsidR="008A244E" w:rsidRPr="008A244E" w:rsidRDefault="008A244E" w:rsidP="0007768F">
            <w:pPr>
              <w:pStyle w:val="NoSpacing"/>
              <w:rPr>
                <w:rFonts w:ascii="Times New Roman" w:hAnsi="Times New Roman"/>
                <w:b/>
                <w:sz w:val="24"/>
                <w:szCs w:val="24"/>
              </w:rPr>
            </w:pPr>
            <w:r w:rsidRPr="008A244E">
              <w:rPr>
                <w:rFonts w:ascii="Times New Roman" w:hAnsi="Times New Roman"/>
                <w:b/>
                <w:sz w:val="24"/>
                <w:szCs w:val="24"/>
              </w:rPr>
              <w:t xml:space="preserve">Due by </w:t>
            </w:r>
            <w:r w:rsidR="000C1DD2">
              <w:rPr>
                <w:rFonts w:ascii="Times New Roman" w:hAnsi="Times New Roman"/>
                <w:b/>
                <w:sz w:val="24"/>
                <w:szCs w:val="24"/>
              </w:rPr>
              <w:t xml:space="preserve">WEDNESDAY </w:t>
            </w:r>
            <w:r w:rsidRPr="008A244E">
              <w:rPr>
                <w:rFonts w:ascii="Times New Roman" w:hAnsi="Times New Roman"/>
                <w:b/>
                <w:sz w:val="24"/>
                <w:szCs w:val="24"/>
              </w:rPr>
              <w:t xml:space="preserve">July </w:t>
            </w:r>
            <w:r w:rsidR="000C1DD2">
              <w:rPr>
                <w:rFonts w:ascii="Times New Roman" w:hAnsi="Times New Roman"/>
                <w:b/>
                <w:sz w:val="24"/>
                <w:szCs w:val="24"/>
              </w:rPr>
              <w:t>6</w:t>
            </w:r>
            <w:r w:rsidRPr="008A244E">
              <w:rPr>
                <w:rFonts w:ascii="Times New Roman" w:hAnsi="Times New Roman"/>
                <w:b/>
                <w:sz w:val="24"/>
                <w:szCs w:val="24"/>
              </w:rPr>
              <w:t xml:space="preserve"> by midnight</w:t>
            </w:r>
          </w:p>
          <w:p w14:paraId="7FBC4103" w14:textId="77777777" w:rsidR="008A244E" w:rsidRPr="008A244E" w:rsidRDefault="008A244E" w:rsidP="0007768F">
            <w:pPr>
              <w:pStyle w:val="NoSpacing"/>
              <w:rPr>
                <w:rFonts w:ascii="Times New Roman" w:hAnsi="Times New Roman"/>
                <w:sz w:val="24"/>
                <w:szCs w:val="24"/>
              </w:rPr>
            </w:pPr>
            <w:r w:rsidRPr="008A244E">
              <w:rPr>
                <w:rFonts w:ascii="Times New Roman" w:hAnsi="Times New Roman"/>
                <w:sz w:val="24"/>
                <w:szCs w:val="24"/>
              </w:rPr>
              <w:t>One-Page response to Terry Truman books (20 points)</w:t>
            </w:r>
          </w:p>
        </w:tc>
      </w:tr>
    </w:tbl>
    <w:p w14:paraId="352EEFAE" w14:textId="77777777" w:rsidR="008A244E" w:rsidRPr="008A244E" w:rsidRDefault="008A244E" w:rsidP="00C5570F">
      <w:pPr>
        <w:rPr>
          <w:sz w:val="24"/>
          <w:szCs w:val="24"/>
        </w:rPr>
      </w:pPr>
    </w:p>
    <w:sectPr w:rsidR="008A244E" w:rsidRPr="008A244E" w:rsidSect="008A244E">
      <w:foot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22382" w14:textId="77777777" w:rsidR="00BF1787" w:rsidRDefault="00BF1787" w:rsidP="00BF1787">
      <w:pPr>
        <w:spacing w:after="0" w:line="240" w:lineRule="auto"/>
      </w:pPr>
      <w:r>
        <w:separator/>
      </w:r>
    </w:p>
  </w:endnote>
  <w:endnote w:type="continuationSeparator" w:id="0">
    <w:p w14:paraId="5A7C2AAD" w14:textId="77777777" w:rsidR="00BF1787" w:rsidRDefault="00BF1787" w:rsidP="00BF1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Arimo">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F134" w14:textId="77777777" w:rsidR="00BF1787" w:rsidRDefault="00BF1787">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827F72">
      <w:rPr>
        <w:caps/>
        <w:noProof/>
        <w:color w:val="5B9BD5" w:themeColor="accent1"/>
      </w:rPr>
      <w:t>6</w:t>
    </w:r>
    <w:r>
      <w:rPr>
        <w:caps/>
        <w:noProof/>
        <w:color w:val="5B9BD5" w:themeColor="accent1"/>
      </w:rPr>
      <w:fldChar w:fldCharType="end"/>
    </w:r>
  </w:p>
  <w:p w14:paraId="586431F4" w14:textId="77777777" w:rsidR="00BF1787" w:rsidRDefault="00BF1787">
    <w:pPr>
      <w:pStyle w:val="Footer"/>
    </w:pPr>
    <w:r>
      <w:t>EPY 260 Summer Syllabus</w:t>
    </w:r>
    <w:r w:rsidR="00186024">
      <w:t xml:space="preserve"> and</w:t>
    </w:r>
    <w:r>
      <w:t xml:space="preserve"> Calendar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1F14" w14:textId="77777777" w:rsidR="00BF1787" w:rsidRDefault="00BF1787" w:rsidP="00BF1787">
      <w:pPr>
        <w:spacing w:after="0" w:line="240" w:lineRule="auto"/>
      </w:pPr>
      <w:r>
        <w:separator/>
      </w:r>
    </w:p>
  </w:footnote>
  <w:footnote w:type="continuationSeparator" w:id="0">
    <w:p w14:paraId="7B53F1A0" w14:textId="77777777" w:rsidR="00BF1787" w:rsidRDefault="00BF1787" w:rsidP="00BF17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7ECB"/>
    <w:multiLevelType w:val="multilevel"/>
    <w:tmpl w:val="1E30846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249771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70F"/>
    <w:rsid w:val="00051ED8"/>
    <w:rsid w:val="000C1DD2"/>
    <w:rsid w:val="00186024"/>
    <w:rsid w:val="00190CF3"/>
    <w:rsid w:val="00253D00"/>
    <w:rsid w:val="00275606"/>
    <w:rsid w:val="002974B7"/>
    <w:rsid w:val="00374DF3"/>
    <w:rsid w:val="003E03CE"/>
    <w:rsid w:val="0040110E"/>
    <w:rsid w:val="005B00CF"/>
    <w:rsid w:val="00827F72"/>
    <w:rsid w:val="008A244E"/>
    <w:rsid w:val="00996CC3"/>
    <w:rsid w:val="00A33899"/>
    <w:rsid w:val="00BD6387"/>
    <w:rsid w:val="00BF1787"/>
    <w:rsid w:val="00C17759"/>
    <w:rsid w:val="00C3194E"/>
    <w:rsid w:val="00C5570F"/>
    <w:rsid w:val="00C918D4"/>
    <w:rsid w:val="00CE2F43"/>
    <w:rsid w:val="00CF1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5AB79"/>
  <w15:chartTrackingRefBased/>
  <w15:docId w15:val="{FF20058A-C3B9-4675-B941-BFED9206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70F"/>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186024"/>
    <w:pPr>
      <w:keepNext/>
      <w:spacing w:after="0" w:line="240" w:lineRule="auto"/>
      <w:outlineLvl w:val="0"/>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5570F"/>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CE2F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F43"/>
    <w:rPr>
      <w:rFonts w:ascii="Segoe UI" w:eastAsia="Calibri" w:hAnsi="Segoe UI" w:cs="Segoe UI"/>
      <w:sz w:val="18"/>
      <w:szCs w:val="18"/>
    </w:rPr>
  </w:style>
  <w:style w:type="paragraph" w:styleId="Header">
    <w:name w:val="header"/>
    <w:basedOn w:val="Normal"/>
    <w:link w:val="HeaderChar"/>
    <w:uiPriority w:val="99"/>
    <w:unhideWhenUsed/>
    <w:rsid w:val="00BF17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787"/>
    <w:rPr>
      <w:rFonts w:ascii="Calibri" w:eastAsia="Calibri" w:hAnsi="Calibri" w:cs="Times New Roman"/>
    </w:rPr>
  </w:style>
  <w:style w:type="paragraph" w:styleId="Footer">
    <w:name w:val="footer"/>
    <w:basedOn w:val="Normal"/>
    <w:link w:val="FooterChar"/>
    <w:uiPriority w:val="99"/>
    <w:unhideWhenUsed/>
    <w:rsid w:val="00BF1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787"/>
    <w:rPr>
      <w:rFonts w:ascii="Calibri" w:eastAsia="Calibri" w:hAnsi="Calibri" w:cs="Times New Roman"/>
    </w:rPr>
  </w:style>
  <w:style w:type="character" w:customStyle="1" w:styleId="Heading1Char">
    <w:name w:val="Heading 1 Char"/>
    <w:basedOn w:val="DefaultParagraphFont"/>
    <w:link w:val="Heading1"/>
    <w:rsid w:val="00186024"/>
    <w:rPr>
      <w:rFonts w:ascii="Times New Roman" w:eastAsia="Times New Roman" w:hAnsi="Times New Roman" w:cs="Times New Roman"/>
      <w:b/>
      <w:sz w:val="24"/>
      <w:szCs w:val="20"/>
    </w:rPr>
  </w:style>
  <w:style w:type="paragraph" w:styleId="NormalWeb">
    <w:name w:val="Normal (Web)"/>
    <w:basedOn w:val="Normal"/>
    <w:uiPriority w:val="99"/>
    <w:semiHidden/>
    <w:unhideWhenUsed/>
    <w:rsid w:val="00186024"/>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8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sc.edu/academics/arc/writing.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1792</Words>
  <Characters>10217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3</cp:revision>
  <cp:lastPrinted>2022-05-23T16:17:00Z</cp:lastPrinted>
  <dcterms:created xsi:type="dcterms:W3CDTF">2022-05-23T16:16:00Z</dcterms:created>
  <dcterms:modified xsi:type="dcterms:W3CDTF">2022-05-23T16:25:00Z</dcterms:modified>
</cp:coreProperties>
</file>