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27CAF0" w14:textId="77777777" w:rsidR="007319E5" w:rsidRPr="00441BDD" w:rsidRDefault="007319E5" w:rsidP="007319E5">
      <w:pPr>
        <w:rPr>
          <w:b/>
          <w:bCs/>
        </w:rPr>
      </w:pPr>
      <w:r w:rsidRPr="00441BDD">
        <w:rPr>
          <w:b/>
          <w:bCs/>
        </w:rPr>
        <w:t>Grading Rubric for Short Answer Module Quizzes</w:t>
      </w:r>
    </w:p>
    <w:p w14:paraId="65A136C5" w14:textId="77777777" w:rsidR="007319E5" w:rsidRDefault="007319E5" w:rsidP="007319E5">
      <w:r>
        <w:t>Student __________________________________</w:t>
      </w:r>
    </w:p>
    <w:p w14:paraId="0C62CAD0" w14:textId="0F679C8F" w:rsidR="007319E5" w:rsidRPr="007319E5" w:rsidRDefault="007319E5" w:rsidP="007319E5">
      <w:pPr>
        <w:pStyle w:val="NormalWeb"/>
        <w:shd w:val="clear" w:color="auto" w:fill="FFFFFF"/>
        <w:spacing w:before="0" w:beforeAutospacing="0"/>
        <w:rPr>
          <w:rFonts w:ascii="Georgia" w:hAnsi="Georgia"/>
          <w:color w:val="565656"/>
          <w:sz w:val="30"/>
          <w:szCs w:val="30"/>
        </w:rPr>
      </w:pPr>
      <w:r>
        <w:t>Module</w:t>
      </w:r>
      <w:r>
        <w:t xml:space="preserve"> </w:t>
      </w:r>
      <w:r w:rsidR="00196B98">
        <w:t>6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7319E5" w14:paraId="470A9822" w14:textId="77777777" w:rsidTr="00CB2986">
        <w:tc>
          <w:tcPr>
            <w:tcW w:w="1870" w:type="dxa"/>
          </w:tcPr>
          <w:p w14:paraId="450B32BA" w14:textId="77777777" w:rsidR="007319E5" w:rsidRPr="00441BDD" w:rsidRDefault="007319E5" w:rsidP="00CB2986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Question</w:t>
            </w:r>
          </w:p>
        </w:tc>
        <w:tc>
          <w:tcPr>
            <w:tcW w:w="1870" w:type="dxa"/>
          </w:tcPr>
          <w:p w14:paraId="59A5E701" w14:textId="77777777" w:rsidR="007319E5" w:rsidRPr="00441BDD" w:rsidRDefault="007319E5" w:rsidP="00CB2986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4-Outstanding</w:t>
            </w:r>
          </w:p>
        </w:tc>
        <w:tc>
          <w:tcPr>
            <w:tcW w:w="1870" w:type="dxa"/>
          </w:tcPr>
          <w:p w14:paraId="4C9BFE9C" w14:textId="77777777" w:rsidR="007319E5" w:rsidRPr="00441BDD" w:rsidRDefault="007319E5" w:rsidP="00CB2986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3-Very Good</w:t>
            </w:r>
          </w:p>
        </w:tc>
        <w:tc>
          <w:tcPr>
            <w:tcW w:w="1870" w:type="dxa"/>
          </w:tcPr>
          <w:p w14:paraId="17837A12" w14:textId="77777777" w:rsidR="007319E5" w:rsidRPr="00441BDD" w:rsidRDefault="007319E5" w:rsidP="00CB2986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>2-Satisfactory</w:t>
            </w:r>
          </w:p>
        </w:tc>
        <w:tc>
          <w:tcPr>
            <w:tcW w:w="1870" w:type="dxa"/>
          </w:tcPr>
          <w:p w14:paraId="29EEBE63" w14:textId="77777777" w:rsidR="007319E5" w:rsidRPr="00441BDD" w:rsidRDefault="007319E5" w:rsidP="00CB2986">
            <w:pPr>
              <w:rPr>
                <w:b/>
                <w:bCs/>
              </w:rPr>
            </w:pPr>
            <w:r w:rsidRPr="00441BDD">
              <w:rPr>
                <w:b/>
                <w:bCs/>
              </w:rPr>
              <w:t xml:space="preserve">1-Unsatisfactory </w:t>
            </w:r>
          </w:p>
        </w:tc>
      </w:tr>
      <w:tr w:rsidR="007319E5" w:rsidRPr="00441BDD" w14:paraId="62540FF8" w14:textId="77777777" w:rsidTr="00CB2986">
        <w:tc>
          <w:tcPr>
            <w:tcW w:w="1870" w:type="dxa"/>
          </w:tcPr>
          <w:p w14:paraId="7C7B24B8" w14:textId="77777777" w:rsidR="007319E5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Q1</w:t>
            </w:r>
          </w:p>
          <w:p w14:paraId="347C07B5" w14:textId="77777777" w:rsidR="007319E5" w:rsidRDefault="007319E5" w:rsidP="00CB298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A20162" w14:textId="77777777" w:rsidR="00196B98" w:rsidRPr="00196B98" w:rsidRDefault="00196B98" w:rsidP="00196B98">
            <w:pPr>
              <w:pStyle w:val="NormalWeb"/>
              <w:shd w:val="clear" w:color="auto" w:fill="FFFFFF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96B98">
              <w:rPr>
                <w:rFonts w:ascii="Arial" w:hAnsi="Arial" w:cs="Arial"/>
                <w:b/>
                <w:bCs/>
                <w:sz w:val="18"/>
                <w:szCs w:val="18"/>
              </w:rPr>
              <w:t>How would you classify your own temperament? What goodness-of-fit did you experience in your early years? (or you can write this about a child you know, protecting their identity)</w:t>
            </w:r>
          </w:p>
          <w:p w14:paraId="1B3C94EA" w14:textId="189C40C2" w:rsidR="007319E5" w:rsidRPr="00441BDD" w:rsidRDefault="007319E5" w:rsidP="00196B98">
            <w:pPr>
              <w:pStyle w:val="NormalWeb"/>
              <w:shd w:val="clear" w:color="auto" w:fill="FFFFFF"/>
              <w:spacing w:before="0" w:beforeAutospacing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7E29A866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1F2E57A1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4FE477A8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 is evident and it is clear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0ACF3C67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4B4D0320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647DB5F2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provides strong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45B9DE27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 using both general and specific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details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068C64D3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5304A048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 some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7385DBBF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incorrect</w:t>
            </w:r>
            <w:proofErr w:type="gramEnd"/>
          </w:p>
          <w:p w14:paraId="714C164F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0F00D282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OR</w:t>
            </w:r>
          </w:p>
          <w:p w14:paraId="2D9877C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4D38E49D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vague or general in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nature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1AA73F84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1D3C74AF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Little or no evidence of connections between response and readings, etc. are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present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33552D39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65B4C0C4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Little or no evidence of engagement, understanding, and application of the readings and other media have occurred</w:t>
            </w:r>
          </w:p>
        </w:tc>
      </w:tr>
      <w:tr w:rsidR="007319E5" w:rsidRPr="00441BDD" w14:paraId="42C99F7D" w14:textId="77777777" w:rsidTr="00CB2986">
        <w:tc>
          <w:tcPr>
            <w:tcW w:w="1870" w:type="dxa"/>
          </w:tcPr>
          <w:p w14:paraId="6F8752A7" w14:textId="35034E6A" w:rsidR="007319E5" w:rsidRDefault="007319E5" w:rsidP="007319E5">
            <w:pPr>
              <w:pStyle w:val="NormalWeb"/>
              <w:shd w:val="clear" w:color="auto" w:fill="FFFFFF"/>
              <w:spacing w:before="0" w:beforeAutospacing="0"/>
              <w:rPr>
                <w:rFonts w:ascii="Georgia" w:hAnsi="Georgia"/>
                <w:color w:val="565656"/>
                <w:sz w:val="18"/>
                <w:szCs w:val="18"/>
              </w:rPr>
            </w:pPr>
            <w:r>
              <w:rPr>
                <w:rFonts w:ascii="Georgia" w:hAnsi="Georgia"/>
                <w:color w:val="565656"/>
                <w:sz w:val="18"/>
                <w:szCs w:val="18"/>
              </w:rPr>
              <w:t>Q2.</w:t>
            </w:r>
          </w:p>
          <w:p w14:paraId="0DEEDF8C" w14:textId="77777777" w:rsidR="00196B98" w:rsidRPr="00196B98" w:rsidRDefault="00196B98" w:rsidP="00196B98">
            <w:pPr>
              <w:pStyle w:val="NormalWeb"/>
              <w:shd w:val="clear" w:color="auto" w:fill="FFFFFF"/>
              <w:rPr>
                <w:rFonts w:ascii="Georgia" w:hAnsi="Georgia"/>
                <w:b/>
                <w:bCs/>
                <w:color w:val="565656"/>
                <w:sz w:val="18"/>
                <w:szCs w:val="18"/>
              </w:rPr>
            </w:pPr>
            <w:r w:rsidRPr="00196B98">
              <w:rPr>
                <w:rFonts w:ascii="Georgia" w:hAnsi="Georgia"/>
                <w:b/>
                <w:bCs/>
                <w:color w:val="565656"/>
                <w:sz w:val="18"/>
                <w:szCs w:val="18"/>
              </w:rPr>
              <w:t>Reflect on other aspects of your personality. What influence did your culture have on your personality?</w:t>
            </w:r>
          </w:p>
          <w:p w14:paraId="5EFFC80D" w14:textId="30BEA8CA" w:rsidR="007319E5" w:rsidRPr="00441BDD" w:rsidRDefault="007319E5" w:rsidP="00196B9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0" w:type="dxa"/>
          </w:tcPr>
          <w:p w14:paraId="15AA8EDD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4B377C97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2AB39190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 is evident and it is clear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45E3F995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55EAB2C7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27D95A7B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provides strong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5870E085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 using both general and specific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details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7D624539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3E06A606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 some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201C1A02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incorrect</w:t>
            </w:r>
            <w:proofErr w:type="gramEnd"/>
          </w:p>
          <w:p w14:paraId="711E92CB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3CF26E4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OR</w:t>
            </w:r>
          </w:p>
          <w:p w14:paraId="3B7E8A37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00893EB2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vague or general in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nature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2C36D68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4ED1DFA6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Little or no evidence of connections between response and readings, etc. are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present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647DD562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4A6FEC50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Little or no evidence of engagement, understanding, and application of the readings and other media have occurred</w:t>
            </w:r>
          </w:p>
        </w:tc>
      </w:tr>
      <w:tr w:rsidR="007319E5" w:rsidRPr="00441BDD" w14:paraId="24D6A81E" w14:textId="77777777" w:rsidTr="00CB2986">
        <w:tc>
          <w:tcPr>
            <w:tcW w:w="1870" w:type="dxa"/>
          </w:tcPr>
          <w:p w14:paraId="4BF863DD" w14:textId="77777777" w:rsidR="007319E5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Q3</w:t>
            </w:r>
          </w:p>
          <w:p w14:paraId="131BECE1" w14:textId="77777777" w:rsidR="007319E5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77BB135E" w14:textId="77777777" w:rsidR="007319E5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315B342E" w14:textId="2C926551" w:rsidR="007319E5" w:rsidRPr="00196B98" w:rsidRDefault="00196B98" w:rsidP="00CB2986">
            <w:pPr>
              <w:rPr>
                <w:rFonts w:ascii="Arial" w:hAnsi="Arial" w:cs="Arial"/>
                <w:b/>
                <w:bCs/>
                <w:sz w:val="17"/>
                <w:szCs w:val="17"/>
              </w:rPr>
            </w:pPr>
            <w:r w:rsidRPr="00196B98">
              <w:rPr>
                <w:rFonts w:ascii="Arial" w:hAnsi="Arial" w:cs="Arial"/>
                <w:b/>
                <w:bCs/>
                <w:sz w:val="17"/>
                <w:szCs w:val="17"/>
              </w:rPr>
              <w:t>Why is attachment so important? What happens when children do not have a caregiver they can trust to meet their needs?</w:t>
            </w:r>
          </w:p>
        </w:tc>
        <w:tc>
          <w:tcPr>
            <w:tcW w:w="1870" w:type="dxa"/>
          </w:tcPr>
          <w:p w14:paraId="12ED8448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3CF88125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247F2AC1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 is evident and it is clear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3D97FE70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complete, specific, and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detailed</w:t>
            </w:r>
            <w:proofErr w:type="gramEnd"/>
          </w:p>
          <w:p w14:paraId="0B08DDB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6E2F6756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provides strong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2B9C399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complete using both general and specific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details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235B211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7A1230A5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Connections between response and readings, etc. are present and provide some evidence that engagement, understanding, and application of the readings and other media have occurred </w:t>
            </w:r>
          </w:p>
        </w:tc>
        <w:tc>
          <w:tcPr>
            <w:tcW w:w="1870" w:type="dxa"/>
          </w:tcPr>
          <w:p w14:paraId="26E1255A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incorrect</w:t>
            </w:r>
            <w:proofErr w:type="gramEnd"/>
          </w:p>
          <w:p w14:paraId="2662A778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31BF5BCB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OR</w:t>
            </w:r>
          </w:p>
          <w:p w14:paraId="1531533D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2053127F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Response is vague or general in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nature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2DF9429E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4E7D6EE1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 xml:space="preserve">Little or no evidence of connections between response and readings, etc. are </w:t>
            </w:r>
            <w:proofErr w:type="gramStart"/>
            <w:r w:rsidRPr="00441BDD">
              <w:rPr>
                <w:rFonts w:ascii="Arial" w:hAnsi="Arial" w:cs="Arial"/>
                <w:sz w:val="17"/>
                <w:szCs w:val="17"/>
              </w:rPr>
              <w:t>present</w:t>
            </w:r>
            <w:proofErr w:type="gramEnd"/>
            <w:r w:rsidRPr="00441BDD">
              <w:rPr>
                <w:rFonts w:ascii="Arial" w:hAnsi="Arial" w:cs="Arial"/>
                <w:sz w:val="17"/>
                <w:szCs w:val="17"/>
              </w:rPr>
              <w:t xml:space="preserve"> </w:t>
            </w:r>
          </w:p>
          <w:p w14:paraId="3D139284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</w:p>
          <w:p w14:paraId="32E8B78F" w14:textId="77777777" w:rsidR="007319E5" w:rsidRPr="00441BDD" w:rsidRDefault="007319E5" w:rsidP="00CB2986">
            <w:pPr>
              <w:rPr>
                <w:rFonts w:ascii="Arial" w:hAnsi="Arial" w:cs="Arial"/>
                <w:sz w:val="17"/>
                <w:szCs w:val="17"/>
              </w:rPr>
            </w:pPr>
            <w:r w:rsidRPr="00441BDD">
              <w:rPr>
                <w:rFonts w:ascii="Arial" w:hAnsi="Arial" w:cs="Arial"/>
                <w:sz w:val="17"/>
                <w:szCs w:val="17"/>
              </w:rPr>
              <w:t>Little or no evidence of engagement, understanding, and application of the readings and other media have occurred</w:t>
            </w:r>
          </w:p>
        </w:tc>
      </w:tr>
    </w:tbl>
    <w:p w14:paraId="41BB468C" w14:textId="77777777" w:rsidR="007319E5" w:rsidRDefault="007319E5"/>
    <w:sectPr w:rsidR="00731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9E5"/>
    <w:rsid w:val="00196B98"/>
    <w:rsid w:val="0073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DE5302"/>
  <w15:chartTrackingRefBased/>
  <w15:docId w15:val="{1A4AB13B-BF2C-4563-9545-646A1A294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31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319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Barnes</dc:creator>
  <cp:keywords/>
  <dc:description/>
  <cp:lastModifiedBy>Jim Barnes</cp:lastModifiedBy>
  <cp:revision>2</cp:revision>
  <dcterms:created xsi:type="dcterms:W3CDTF">2021-06-05T18:02:00Z</dcterms:created>
  <dcterms:modified xsi:type="dcterms:W3CDTF">2021-06-05T18:02:00Z</dcterms:modified>
</cp:coreProperties>
</file>