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3AB72" w14:textId="7AFC4BE5" w:rsidR="00324020" w:rsidRDefault="00324020" w:rsidP="0024048B">
      <w:pPr>
        <w:textAlignment w:val="baseline"/>
        <w:rPr>
          <w:rFonts w:ascii="Calibri" w:eastAsia="Times New Roman" w:hAnsi="Calibri" w:cs="Calibri"/>
          <w:b/>
          <w:bCs/>
          <w:sz w:val="32"/>
          <w:szCs w:val="32"/>
        </w:rPr>
      </w:pPr>
    </w:p>
    <w:p w14:paraId="6EA5166B" w14:textId="1C53F78B" w:rsidR="00324020" w:rsidRDefault="00324020" w:rsidP="00324020">
      <w:pPr>
        <w:jc w:val="center"/>
        <w:textAlignment w:val="baseline"/>
        <w:rPr>
          <w:rFonts w:ascii="Calibri" w:eastAsia="Times New Roman" w:hAnsi="Calibri" w:cs="Calibri"/>
          <w:b/>
          <w:bCs/>
          <w:sz w:val="32"/>
          <w:szCs w:val="32"/>
        </w:rPr>
      </w:pPr>
      <w:r>
        <w:rPr>
          <w:b/>
          <w:bCs/>
          <w:noProof/>
          <w:sz w:val="36"/>
          <w:szCs w:val="36"/>
        </w:rPr>
        <w:drawing>
          <wp:inline distT="0" distB="0" distL="0" distR="0" wp14:anchorId="6491428E" wp14:editId="33B330C8">
            <wp:extent cx="5934075" cy="672465"/>
            <wp:effectExtent l="0" t="0" r="9525" b="0"/>
            <wp:docPr id="4" name="Picture 4" descr="Decorative banner that says Birmingham-Southern College with the BSC logo.&#10;"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ford%20LOGO/PNG/Samford_University_R.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934075" cy="672465"/>
                    </a:xfrm>
                    <a:prstGeom prst="rect">
                      <a:avLst/>
                    </a:prstGeom>
                    <a:noFill/>
                    <a:ln>
                      <a:noFill/>
                    </a:ln>
                  </pic:spPr>
                </pic:pic>
              </a:graphicData>
            </a:graphic>
          </wp:inline>
        </w:drawing>
      </w:r>
    </w:p>
    <w:p w14:paraId="4E59F730" w14:textId="503F2F3B" w:rsidR="00324020" w:rsidRPr="005B6661" w:rsidRDefault="00324020" w:rsidP="00324020">
      <w:pPr>
        <w:jc w:val="center"/>
        <w:textAlignment w:val="baseline"/>
        <w:rPr>
          <w:rFonts w:ascii="Calibri" w:eastAsia="Times New Roman" w:hAnsi="Calibri" w:cs="Calibri"/>
          <w:b/>
          <w:bCs/>
          <w:sz w:val="20"/>
          <w:szCs w:val="20"/>
        </w:rPr>
      </w:pPr>
    </w:p>
    <w:p w14:paraId="6C6CD110" w14:textId="1BDEDD18" w:rsidR="00324020" w:rsidRPr="0062013A" w:rsidRDefault="00324020" w:rsidP="006D4C32">
      <w:pPr>
        <w:jc w:val="center"/>
        <w:textAlignment w:val="baseline"/>
        <w:rPr>
          <w:rFonts w:ascii="Segoe UI" w:eastAsia="Times New Roman" w:hAnsi="Segoe UI" w:cs="Segoe UI"/>
          <w:sz w:val="18"/>
          <w:szCs w:val="18"/>
        </w:rPr>
      </w:pPr>
      <w:r w:rsidRPr="0062013A">
        <w:rPr>
          <w:rFonts w:ascii="Calibri" w:eastAsia="Times New Roman" w:hAnsi="Calibri" w:cs="Calibri"/>
          <w:sz w:val="32"/>
          <w:szCs w:val="32"/>
        </w:rPr>
        <w:t xml:space="preserve">BI </w:t>
      </w:r>
      <w:r w:rsidR="00365E63">
        <w:rPr>
          <w:rFonts w:ascii="Calibri" w:eastAsia="Times New Roman" w:hAnsi="Calibri" w:cs="Calibri"/>
          <w:sz w:val="32"/>
          <w:szCs w:val="32"/>
        </w:rPr>
        <w:t>474- Directed Research in Cell and Molecular Biology</w:t>
      </w:r>
    </w:p>
    <w:p w14:paraId="44CBAF13" w14:textId="14E435A2" w:rsidR="00365E63" w:rsidRDefault="00F3643C" w:rsidP="006D4C32">
      <w:pPr>
        <w:jc w:val="center"/>
        <w:textAlignment w:val="baseline"/>
        <w:rPr>
          <w:rFonts w:ascii="Calibri" w:eastAsia="Times New Roman" w:hAnsi="Calibri" w:cs="Calibri"/>
        </w:rPr>
      </w:pPr>
      <w:r>
        <w:rPr>
          <w:rFonts w:ascii="Calibri" w:eastAsia="Times New Roman" w:hAnsi="Calibri" w:cs="Calibri"/>
        </w:rPr>
        <w:t>1 unit</w:t>
      </w:r>
      <w:r w:rsidR="00324020" w:rsidRPr="0062013A">
        <w:rPr>
          <w:rFonts w:ascii="Calibri" w:eastAsia="Times New Roman" w:hAnsi="Calibri" w:cs="Calibri"/>
        </w:rPr>
        <w:t> </w:t>
      </w:r>
      <w:r w:rsidR="00324020" w:rsidRPr="0062013A">
        <w:rPr>
          <w:rFonts w:ascii="Calibri" w:eastAsia="Times New Roman" w:hAnsi="Calibri" w:cs="Calibri"/>
        </w:rPr>
        <w:br/>
        <w:t>M</w:t>
      </w:r>
      <w:r w:rsidR="00365E63">
        <w:rPr>
          <w:rFonts w:ascii="Calibri" w:eastAsia="Times New Roman" w:hAnsi="Calibri" w:cs="Calibri"/>
        </w:rPr>
        <w:t>T</w:t>
      </w:r>
      <w:r w:rsidR="00324020" w:rsidRPr="0062013A">
        <w:rPr>
          <w:rFonts w:ascii="Calibri" w:eastAsia="Times New Roman" w:hAnsi="Calibri" w:cs="Calibri"/>
        </w:rPr>
        <w:t>W</w:t>
      </w:r>
      <w:r w:rsidR="00365E63">
        <w:rPr>
          <w:rFonts w:ascii="Calibri" w:eastAsia="Times New Roman" w:hAnsi="Calibri" w:cs="Calibri"/>
        </w:rPr>
        <w:t>TH</w:t>
      </w:r>
      <w:r w:rsidR="00324020" w:rsidRPr="0062013A">
        <w:rPr>
          <w:rFonts w:ascii="Calibri" w:eastAsia="Times New Roman" w:hAnsi="Calibri" w:cs="Calibri"/>
        </w:rPr>
        <w:t xml:space="preserve"> </w:t>
      </w:r>
      <w:r w:rsidR="00365E63">
        <w:rPr>
          <w:rFonts w:ascii="Calibri" w:eastAsia="Times New Roman" w:hAnsi="Calibri" w:cs="Calibri"/>
        </w:rPr>
        <w:t>10:00-</w:t>
      </w:r>
      <w:r w:rsidR="00D2242C">
        <w:rPr>
          <w:rFonts w:ascii="Calibri" w:eastAsia="Times New Roman" w:hAnsi="Calibri" w:cs="Calibri"/>
        </w:rPr>
        <w:t>11:00, 12:00-</w:t>
      </w:r>
      <w:r w:rsidR="00365E63">
        <w:rPr>
          <w:rFonts w:ascii="Calibri" w:eastAsia="Times New Roman" w:hAnsi="Calibri" w:cs="Calibri"/>
        </w:rPr>
        <w:t>3:00</w:t>
      </w:r>
    </w:p>
    <w:p w14:paraId="259D50D8" w14:textId="793D6C05" w:rsidR="00324020" w:rsidRPr="0062013A" w:rsidRDefault="00324020" w:rsidP="006D4C32">
      <w:pPr>
        <w:jc w:val="center"/>
        <w:textAlignment w:val="baseline"/>
        <w:rPr>
          <w:rFonts w:ascii="Segoe UI" w:eastAsia="Times New Roman" w:hAnsi="Segoe UI" w:cs="Segoe UI"/>
        </w:rPr>
      </w:pPr>
      <w:r w:rsidRPr="005B6661">
        <w:rPr>
          <w:rFonts w:ascii="Calibri" w:eastAsia="Times New Roman" w:hAnsi="Calibri" w:cs="Calibri"/>
        </w:rPr>
        <w:t xml:space="preserve">SSC </w:t>
      </w:r>
      <w:r w:rsidR="00365E63">
        <w:rPr>
          <w:rFonts w:ascii="Calibri" w:eastAsia="Times New Roman" w:hAnsi="Calibri" w:cs="Calibri"/>
        </w:rPr>
        <w:t>2</w:t>
      </w:r>
      <w:r w:rsidRPr="005B6661">
        <w:rPr>
          <w:rFonts w:ascii="Calibri" w:eastAsia="Times New Roman" w:hAnsi="Calibri" w:cs="Calibri"/>
        </w:rPr>
        <w:t>38</w:t>
      </w:r>
      <w:r w:rsidR="00365E63">
        <w:rPr>
          <w:rFonts w:ascii="Calibri" w:eastAsia="Times New Roman" w:hAnsi="Calibri" w:cs="Calibri"/>
        </w:rPr>
        <w:t>/211</w:t>
      </w:r>
    </w:p>
    <w:p w14:paraId="1F333607" w14:textId="5BDDD4B5" w:rsidR="00324020" w:rsidRPr="0062013A" w:rsidRDefault="00324020" w:rsidP="00324020">
      <w:pPr>
        <w:ind w:left="1440" w:hanging="1440"/>
        <w:textAlignment w:val="baseline"/>
        <w:rPr>
          <w:rFonts w:ascii="Segoe UI" w:eastAsia="Times New Roman" w:hAnsi="Segoe UI" w:cs="Segoe UI"/>
        </w:rPr>
      </w:pPr>
      <w:r w:rsidRPr="0062013A">
        <w:rPr>
          <w:rFonts w:ascii="Calibri" w:eastAsia="Times New Roman" w:hAnsi="Calibri" w:cs="Calibri"/>
        </w:rPr>
        <w:t> </w:t>
      </w:r>
    </w:p>
    <w:p w14:paraId="0AAC6FEE" w14:textId="5F2ADC2E" w:rsidR="00324020" w:rsidRPr="005B6661" w:rsidRDefault="00324020" w:rsidP="00324020">
      <w:pPr>
        <w:ind w:left="1440" w:hanging="1440"/>
        <w:textAlignment w:val="baseline"/>
        <w:rPr>
          <w:rFonts w:ascii="Calibri" w:eastAsia="Times New Roman" w:hAnsi="Calibri" w:cs="Calibri"/>
        </w:rPr>
      </w:pPr>
      <w:r w:rsidRPr="0062013A">
        <w:rPr>
          <w:rFonts w:ascii="Calibri" w:eastAsia="Times New Roman" w:hAnsi="Calibri" w:cs="Calibri"/>
        </w:rPr>
        <w:t xml:space="preserve">Instructor: </w:t>
      </w:r>
      <w:r w:rsidRPr="005B6661">
        <w:rPr>
          <w:rFonts w:ascii="Calibri" w:eastAsia="Times New Roman" w:hAnsi="Calibri" w:cs="Calibri"/>
        </w:rPr>
        <w:tab/>
      </w:r>
      <w:r w:rsidRPr="0062013A">
        <w:rPr>
          <w:rFonts w:ascii="Calibri" w:eastAsia="Times New Roman" w:hAnsi="Calibri" w:cs="Calibri"/>
        </w:rPr>
        <w:t>Dr. Sarah Beno </w:t>
      </w:r>
    </w:p>
    <w:p w14:paraId="144EB895" w14:textId="6DA27D6C" w:rsidR="00324020" w:rsidRPr="005B6661" w:rsidRDefault="00E623A9" w:rsidP="00324020">
      <w:pPr>
        <w:ind w:left="1440"/>
        <w:textAlignment w:val="baseline"/>
        <w:rPr>
          <w:rFonts w:ascii="Calibri" w:eastAsia="Times New Roman" w:hAnsi="Calibri" w:cs="Calibri"/>
        </w:rPr>
      </w:pPr>
      <w:hyperlink r:id="rId8" w:history="1">
        <w:r w:rsidR="00324020" w:rsidRPr="0062013A">
          <w:rPr>
            <w:rStyle w:val="Hyperlink"/>
            <w:rFonts w:ascii="Calibri" w:eastAsia="Times New Roman" w:hAnsi="Calibri" w:cs="Calibri"/>
          </w:rPr>
          <w:t>smbeno@bsc.edu </w:t>
        </w:r>
        <w:r w:rsidR="00324020" w:rsidRPr="0062013A">
          <w:rPr>
            <w:rStyle w:val="Hyperlink"/>
            <w:rFonts w:ascii="Calibri" w:eastAsia="Times New Roman" w:hAnsi="Calibri" w:cs="Calibri"/>
          </w:rPr>
          <w:br/>
        </w:r>
      </w:hyperlink>
      <w:r w:rsidR="00C81B9A">
        <w:rPr>
          <w:rFonts w:ascii="Calibri" w:eastAsia="Times New Roman" w:hAnsi="Calibri" w:cs="Calibri"/>
        </w:rPr>
        <w:t>Office: SSC 2</w:t>
      </w:r>
      <w:r w:rsidR="00324020" w:rsidRPr="00C81B9A">
        <w:rPr>
          <w:rFonts w:ascii="Calibri" w:eastAsia="Times New Roman" w:hAnsi="Calibri" w:cs="Calibri"/>
        </w:rPr>
        <w:t>32</w:t>
      </w:r>
      <w:r w:rsidR="00324020" w:rsidRPr="0062013A">
        <w:rPr>
          <w:rFonts w:ascii="Calibri" w:eastAsia="Times New Roman" w:hAnsi="Calibri" w:cs="Calibri"/>
        </w:rPr>
        <w:t> </w:t>
      </w:r>
    </w:p>
    <w:p w14:paraId="17D92247" w14:textId="77777777" w:rsidR="00324020" w:rsidRPr="0062013A" w:rsidRDefault="00324020" w:rsidP="00365E63">
      <w:pPr>
        <w:textAlignment w:val="baseline"/>
        <w:rPr>
          <w:rFonts w:ascii="Segoe UI" w:eastAsia="Times New Roman" w:hAnsi="Segoe UI" w:cs="Segoe UI"/>
          <w:sz w:val="22"/>
          <w:szCs w:val="22"/>
        </w:rPr>
      </w:pPr>
    </w:p>
    <w:p w14:paraId="0004ABA7" w14:textId="387F9097" w:rsidR="00324020" w:rsidRPr="005B6661" w:rsidRDefault="00324020" w:rsidP="00324020">
      <w:pPr>
        <w:ind w:left="1440" w:hanging="1440"/>
        <w:textAlignment w:val="baseline"/>
        <w:rPr>
          <w:rFonts w:ascii="Calibri" w:eastAsia="Times New Roman" w:hAnsi="Calibri" w:cs="Calibri"/>
        </w:rPr>
      </w:pPr>
      <w:r w:rsidRPr="0062013A">
        <w:rPr>
          <w:rFonts w:ascii="Calibri" w:eastAsia="Times New Roman" w:hAnsi="Calibri" w:cs="Calibri"/>
        </w:rPr>
        <w:t>Grading: </w:t>
      </w:r>
      <w:r w:rsidRPr="005B6661">
        <w:rPr>
          <w:rFonts w:ascii="Calibri" w:eastAsia="Times New Roman" w:hAnsi="Calibri" w:cs="Calibri"/>
        </w:rPr>
        <w:tab/>
      </w:r>
      <w:r w:rsidRPr="0062013A">
        <w:rPr>
          <w:rFonts w:ascii="Calibri" w:eastAsia="Times New Roman" w:hAnsi="Calibri" w:cs="Calibri"/>
        </w:rPr>
        <w:t xml:space="preserve"> Letter grade </w:t>
      </w:r>
      <w:r w:rsidR="0024048B">
        <w:rPr>
          <w:rFonts w:ascii="Calibri" w:eastAsia="Times New Roman" w:hAnsi="Calibri" w:cs="Calibri"/>
        </w:rPr>
        <w:t>(see grading scale)</w:t>
      </w:r>
    </w:p>
    <w:p w14:paraId="4E39DF70" w14:textId="77777777" w:rsidR="00324020" w:rsidRPr="0062013A" w:rsidRDefault="00324020" w:rsidP="00324020">
      <w:pPr>
        <w:ind w:left="1440" w:hanging="1440"/>
        <w:textAlignment w:val="baseline"/>
        <w:rPr>
          <w:rFonts w:ascii="Segoe UI" w:eastAsia="Times New Roman" w:hAnsi="Segoe UI" w:cs="Segoe UI"/>
          <w:sz w:val="22"/>
          <w:szCs w:val="22"/>
        </w:rPr>
      </w:pPr>
    </w:p>
    <w:p w14:paraId="6146289A" w14:textId="77777777" w:rsidR="00324020" w:rsidRPr="0062013A" w:rsidRDefault="00324020" w:rsidP="00324020">
      <w:pPr>
        <w:textAlignment w:val="baseline"/>
        <w:rPr>
          <w:rFonts w:eastAsia="Times New Roman" w:cstheme="minorHAnsi"/>
        </w:rPr>
      </w:pPr>
    </w:p>
    <w:p w14:paraId="3A8D2045" w14:textId="324F8871" w:rsidR="006D4C32" w:rsidRDefault="006D4C32" w:rsidP="006D4C32">
      <w:pPr>
        <w:textAlignment w:val="baseline"/>
        <w:rPr>
          <w:rFonts w:ascii="Calibri" w:eastAsia="Times New Roman" w:hAnsi="Calibri" w:cs="Calibri"/>
          <w:sz w:val="28"/>
          <w:szCs w:val="28"/>
        </w:rPr>
      </w:pPr>
      <w:r w:rsidRPr="006D4C32">
        <w:rPr>
          <w:rFonts w:ascii="Calibri" w:eastAsia="Times New Roman" w:hAnsi="Calibri" w:cs="Calibri"/>
          <w:b/>
          <w:bCs/>
          <w:sz w:val="28"/>
          <w:szCs w:val="28"/>
        </w:rPr>
        <w:t>I.</w:t>
      </w:r>
      <w:r>
        <w:rPr>
          <w:rFonts w:ascii="Calibri" w:eastAsia="Times New Roman" w:hAnsi="Calibri" w:cs="Calibri"/>
          <w:b/>
          <w:bCs/>
          <w:sz w:val="28"/>
          <w:szCs w:val="28"/>
        </w:rPr>
        <w:t xml:space="preserve"> </w:t>
      </w:r>
      <w:r w:rsidR="00324020" w:rsidRPr="006D4C32">
        <w:rPr>
          <w:rFonts w:ascii="Calibri" w:eastAsia="Times New Roman" w:hAnsi="Calibri" w:cs="Calibri"/>
          <w:b/>
          <w:bCs/>
          <w:sz w:val="28"/>
          <w:szCs w:val="28"/>
        </w:rPr>
        <w:t>Course Description</w:t>
      </w:r>
      <w:r w:rsidR="00324020" w:rsidRPr="006D4C32">
        <w:rPr>
          <w:rFonts w:ascii="Calibri" w:eastAsia="Times New Roman" w:hAnsi="Calibri" w:cs="Calibri"/>
          <w:sz w:val="28"/>
          <w:szCs w:val="28"/>
        </w:rPr>
        <w:t> </w:t>
      </w:r>
    </w:p>
    <w:p w14:paraId="303227AD" w14:textId="77777777" w:rsidR="006D4C32" w:rsidRPr="006D4C32" w:rsidRDefault="006D4C32" w:rsidP="006D4C32">
      <w:pPr>
        <w:textAlignment w:val="baseline"/>
        <w:rPr>
          <w:rFonts w:ascii="Calibri" w:eastAsia="Times New Roman" w:hAnsi="Calibri" w:cs="Calibri"/>
          <w:sz w:val="18"/>
          <w:szCs w:val="18"/>
        </w:rPr>
      </w:pPr>
    </w:p>
    <w:p w14:paraId="1B4A17F7" w14:textId="77777777" w:rsidR="00365E63" w:rsidRDefault="00365E63" w:rsidP="00365E63">
      <w:pPr>
        <w:rPr>
          <w:rFonts w:eastAsia="Times New Roman" w:cstheme="minorHAnsi"/>
        </w:rPr>
      </w:pPr>
      <w:r w:rsidRPr="00365E63">
        <w:rPr>
          <w:rFonts w:eastAsia="Times New Roman" w:cstheme="minorHAnsi"/>
        </w:rPr>
        <w:t xml:space="preserve">An advanced exploration of the practices and techniques of research in cell and molecular biology. Focuses on the execution and communication of scientific research. May be completed as the first of two required units of senior capstone research. </w:t>
      </w:r>
    </w:p>
    <w:p w14:paraId="16C586D0" w14:textId="3C978159" w:rsidR="00365E63" w:rsidRPr="00365E63" w:rsidRDefault="00365E63" w:rsidP="00365E63">
      <w:pPr>
        <w:rPr>
          <w:rFonts w:eastAsia="Times New Roman" w:cstheme="minorHAnsi"/>
        </w:rPr>
      </w:pPr>
      <w:r w:rsidRPr="00365E63">
        <w:rPr>
          <w:rFonts w:eastAsia="Times New Roman" w:cstheme="minorHAnsi"/>
        </w:rPr>
        <w:t>Prerequisites: BI 225 and at least junior standing.</w:t>
      </w:r>
    </w:p>
    <w:p w14:paraId="47C51F11" w14:textId="77777777" w:rsidR="0083499C" w:rsidRDefault="00324020" w:rsidP="00324020">
      <w:pPr>
        <w:textAlignment w:val="baseline"/>
        <w:rPr>
          <w:rFonts w:ascii="Segoe UI" w:eastAsia="Times New Roman" w:hAnsi="Segoe UI" w:cs="Segoe UI"/>
          <w:sz w:val="6"/>
          <w:szCs w:val="6"/>
        </w:rPr>
      </w:pPr>
      <w:r w:rsidRPr="0062013A">
        <w:rPr>
          <w:rFonts w:ascii="Calibri" w:eastAsia="Times New Roman" w:hAnsi="Calibri" w:cs="Calibri"/>
        </w:rPr>
        <w:t> </w:t>
      </w:r>
    </w:p>
    <w:p w14:paraId="64E2C01A" w14:textId="46B924C9" w:rsidR="00502B0B" w:rsidRPr="0083499C" w:rsidRDefault="00324020" w:rsidP="00324020">
      <w:pPr>
        <w:textAlignment w:val="baseline"/>
        <w:rPr>
          <w:rFonts w:ascii="Segoe UI" w:eastAsia="Times New Roman" w:hAnsi="Segoe UI" w:cs="Segoe UI"/>
          <w:sz w:val="6"/>
          <w:szCs w:val="6"/>
        </w:rPr>
      </w:pPr>
      <w:proofErr w:type="gramStart"/>
      <w:r w:rsidRPr="0062013A">
        <w:rPr>
          <w:rFonts w:ascii="Calibri" w:eastAsia="Times New Roman" w:hAnsi="Calibri" w:cs="Calibri"/>
          <w:b/>
          <w:bCs/>
          <w:i/>
          <w:iCs/>
        </w:rPr>
        <w:t>Aims</w:t>
      </w:r>
      <w:r w:rsidRPr="0062013A">
        <w:rPr>
          <w:rFonts w:ascii="Calibri" w:eastAsia="Times New Roman" w:hAnsi="Calibri" w:cs="Calibri"/>
        </w:rPr>
        <w:t> </w:t>
      </w:r>
      <w:r w:rsidR="0083499C">
        <w:rPr>
          <w:rFonts w:ascii="Calibri" w:eastAsia="Times New Roman" w:hAnsi="Calibri" w:cs="Calibri"/>
        </w:rPr>
        <w:t xml:space="preserve"> </w:t>
      </w:r>
      <w:r w:rsidR="00502B0B" w:rsidRPr="00502B0B">
        <w:rPr>
          <w:rFonts w:ascii="Calibri" w:eastAsia="Times New Roman" w:hAnsi="Calibri" w:cs="Calibri"/>
        </w:rPr>
        <w:t>Students</w:t>
      </w:r>
      <w:proofErr w:type="gramEnd"/>
      <w:r w:rsidR="00502B0B" w:rsidRPr="00502B0B">
        <w:rPr>
          <w:rFonts w:ascii="Calibri" w:eastAsia="Times New Roman" w:hAnsi="Calibri" w:cs="Calibri"/>
        </w:rPr>
        <w:t xml:space="preserve"> will </w:t>
      </w:r>
      <w:r w:rsidR="00502B0B">
        <w:rPr>
          <w:rFonts w:ascii="Calibri" w:eastAsia="Times New Roman" w:hAnsi="Calibri" w:cs="Calibri"/>
        </w:rPr>
        <w:t xml:space="preserve">complete research looking for novel antibiotic metabolites in bacteria isolated from honey. Students will draft and revise a scientific paper. </w:t>
      </w:r>
    </w:p>
    <w:p w14:paraId="6E729C2E" w14:textId="0486100A" w:rsidR="008A36D2" w:rsidRDefault="008A36D2" w:rsidP="00324020">
      <w:pPr>
        <w:textAlignment w:val="baseline"/>
        <w:rPr>
          <w:rFonts w:ascii="Calibri" w:eastAsia="Times New Roman" w:hAnsi="Calibri" w:cs="Calibri"/>
          <w:b/>
          <w:bCs/>
          <w:sz w:val="28"/>
          <w:szCs w:val="28"/>
        </w:rPr>
      </w:pPr>
    </w:p>
    <w:p w14:paraId="244D07A8" w14:textId="77777777" w:rsidR="00365E63" w:rsidRDefault="00365E63" w:rsidP="00324020">
      <w:pPr>
        <w:textAlignment w:val="baseline"/>
        <w:rPr>
          <w:rFonts w:ascii="Calibri" w:eastAsia="Times New Roman" w:hAnsi="Calibri" w:cs="Calibri"/>
          <w:b/>
          <w:bCs/>
          <w:sz w:val="28"/>
          <w:szCs w:val="28"/>
        </w:rPr>
      </w:pPr>
    </w:p>
    <w:p w14:paraId="561DAD84" w14:textId="77EC3925" w:rsidR="00324020" w:rsidRDefault="00324020" w:rsidP="00324020">
      <w:pPr>
        <w:textAlignment w:val="baseline"/>
        <w:rPr>
          <w:rFonts w:ascii="Calibri" w:eastAsia="Times New Roman" w:hAnsi="Calibri" w:cs="Calibri"/>
          <w:sz w:val="28"/>
          <w:szCs w:val="28"/>
        </w:rPr>
      </w:pPr>
      <w:r w:rsidRPr="0062013A">
        <w:rPr>
          <w:rFonts w:ascii="Calibri" w:eastAsia="Times New Roman" w:hAnsi="Calibri" w:cs="Calibri"/>
          <w:b/>
          <w:bCs/>
          <w:sz w:val="28"/>
          <w:szCs w:val="28"/>
        </w:rPr>
        <w:t>II. Format and Procedures</w:t>
      </w:r>
      <w:r w:rsidRPr="0062013A">
        <w:rPr>
          <w:rFonts w:ascii="Calibri" w:eastAsia="Times New Roman" w:hAnsi="Calibri" w:cs="Calibri"/>
          <w:sz w:val="28"/>
          <w:szCs w:val="28"/>
        </w:rPr>
        <w:t> </w:t>
      </w:r>
    </w:p>
    <w:p w14:paraId="32726629" w14:textId="77777777" w:rsidR="006D4C32" w:rsidRPr="006D4C32" w:rsidRDefault="006D4C32" w:rsidP="00324020">
      <w:pPr>
        <w:textAlignment w:val="baseline"/>
        <w:rPr>
          <w:rFonts w:ascii="Calibri" w:eastAsia="Times New Roman" w:hAnsi="Calibri" w:cs="Calibri"/>
          <w:sz w:val="18"/>
          <w:szCs w:val="18"/>
        </w:rPr>
      </w:pPr>
    </w:p>
    <w:p w14:paraId="68DD194D" w14:textId="4479C97D" w:rsidR="00324020" w:rsidRDefault="00324020" w:rsidP="00324020">
      <w:pPr>
        <w:textAlignment w:val="baseline"/>
        <w:rPr>
          <w:rFonts w:ascii="Calibri" w:eastAsia="Times New Roman" w:hAnsi="Calibri" w:cs="Calibri"/>
        </w:rPr>
      </w:pPr>
      <w:r w:rsidRPr="0062013A">
        <w:rPr>
          <w:rFonts w:ascii="Calibri" w:eastAsia="Times New Roman" w:hAnsi="Calibri" w:cs="Calibri"/>
        </w:rPr>
        <w:t xml:space="preserve">We will meet in person as scheduled unless otherwise announced. </w:t>
      </w:r>
      <w:r w:rsidR="005D0464">
        <w:rPr>
          <w:rFonts w:ascii="Calibri" w:eastAsia="Times New Roman" w:hAnsi="Calibri" w:cs="Calibri"/>
        </w:rPr>
        <w:t xml:space="preserve">We will spend a lot of time together </w:t>
      </w:r>
      <w:r w:rsidR="00D2242C">
        <w:rPr>
          <w:rFonts w:ascii="Calibri" w:eastAsia="Times New Roman" w:hAnsi="Calibri" w:cs="Calibri"/>
        </w:rPr>
        <w:t xml:space="preserve">in these six weeks. Expect most of our time to be spent in the lab and for extensive time writing and revising a scientific paper, as well. </w:t>
      </w:r>
      <w:r w:rsidR="00365E63">
        <w:rPr>
          <w:rFonts w:ascii="Calibri" w:eastAsia="Times New Roman" w:hAnsi="Calibri" w:cs="Calibri"/>
        </w:rPr>
        <w:t xml:space="preserve"> </w:t>
      </w:r>
    </w:p>
    <w:p w14:paraId="0F3392AF" w14:textId="77777777" w:rsidR="0083499C" w:rsidRPr="0083499C" w:rsidRDefault="0083499C" w:rsidP="00324020">
      <w:pPr>
        <w:textAlignment w:val="baseline"/>
        <w:rPr>
          <w:rFonts w:ascii="Calibri" w:eastAsia="Times New Roman" w:hAnsi="Calibri" w:cs="Calibri"/>
        </w:rPr>
      </w:pPr>
    </w:p>
    <w:p w14:paraId="05209091" w14:textId="77777777" w:rsidR="00324020" w:rsidRPr="00BA6EB4" w:rsidRDefault="00324020" w:rsidP="00324020">
      <w:pPr>
        <w:textAlignment w:val="baseline"/>
        <w:rPr>
          <w:rFonts w:ascii="Calibri" w:eastAsia="Times New Roman" w:hAnsi="Calibri" w:cs="Calibri"/>
        </w:rPr>
      </w:pPr>
      <w:r w:rsidRPr="00BA6EB4">
        <w:rPr>
          <w:rFonts w:ascii="Calibri" w:eastAsia="Times New Roman" w:hAnsi="Calibri" w:cs="Calibri"/>
          <w:b/>
          <w:bCs/>
        </w:rPr>
        <w:t>Communication</w:t>
      </w:r>
      <w:r w:rsidRPr="00BA6EB4">
        <w:rPr>
          <w:rFonts w:ascii="Calibri" w:eastAsia="Times New Roman" w:hAnsi="Calibri" w:cs="Calibri"/>
        </w:rPr>
        <w:t>:  </w:t>
      </w:r>
    </w:p>
    <w:p w14:paraId="4D56CC3D" w14:textId="39FA5708" w:rsidR="00324020" w:rsidRPr="00BA6EB4" w:rsidRDefault="00324020" w:rsidP="00324020">
      <w:pPr>
        <w:ind w:left="720"/>
        <w:textAlignment w:val="baseline"/>
        <w:rPr>
          <w:rFonts w:ascii="Calibri" w:eastAsia="Times New Roman" w:hAnsi="Calibri" w:cs="Calibri"/>
        </w:rPr>
      </w:pPr>
      <w:r w:rsidRPr="00BA6EB4">
        <w:rPr>
          <w:rFonts w:ascii="Calibri" w:eastAsia="Times New Roman" w:hAnsi="Calibri" w:cs="Calibri"/>
          <w:b/>
          <w:bCs/>
        </w:rPr>
        <w:t>What to expect from me</w:t>
      </w:r>
      <w:r w:rsidRPr="00BA6EB4">
        <w:rPr>
          <w:rFonts w:ascii="Calibri" w:eastAsia="Times New Roman" w:hAnsi="Calibri" w:cs="Calibri"/>
        </w:rPr>
        <w:t xml:space="preserve">: I will regularly check and respond to emails. You can expect a response generally within 48 hours of your email. Weekend emails may take longer. Email is the best method to reach me, but you may also try my office phone. I invite all of you to </w:t>
      </w:r>
      <w:r w:rsidR="00BA6EB4" w:rsidRPr="00BA6EB4">
        <w:rPr>
          <w:rFonts w:ascii="Calibri" w:eastAsia="Times New Roman" w:hAnsi="Calibri" w:cs="Calibri"/>
        </w:rPr>
        <w:t>meet with me outside of class, we can either schedule this separately or y</w:t>
      </w:r>
      <w:r w:rsidRPr="00BA6EB4">
        <w:rPr>
          <w:rFonts w:ascii="Calibri" w:eastAsia="Times New Roman" w:hAnsi="Calibri" w:cs="Calibri"/>
        </w:rPr>
        <w:t>ou may swing by my office- if my door is open, you might be able to catch me for a few minutes!  </w:t>
      </w:r>
    </w:p>
    <w:p w14:paraId="092566EA" w14:textId="44372EAE" w:rsidR="00324020" w:rsidRPr="00BA6EB4" w:rsidRDefault="00324020" w:rsidP="00BA6EB4">
      <w:pPr>
        <w:ind w:left="720"/>
        <w:textAlignment w:val="baseline"/>
        <w:rPr>
          <w:rFonts w:ascii="Calibri" w:eastAsia="Times New Roman" w:hAnsi="Calibri" w:cs="Calibri"/>
        </w:rPr>
      </w:pPr>
      <w:r w:rsidRPr="00BA6EB4">
        <w:rPr>
          <w:rFonts w:ascii="Calibri" w:eastAsia="Times New Roman" w:hAnsi="Calibri" w:cs="Calibri"/>
          <w:b/>
          <w:bCs/>
        </w:rPr>
        <w:t>What I expect from you</w:t>
      </w:r>
      <w:r w:rsidRPr="00BA6EB4">
        <w:rPr>
          <w:rFonts w:ascii="Calibri" w:eastAsia="Times New Roman" w:hAnsi="Calibri" w:cs="Calibri"/>
        </w:rPr>
        <w:t>: Check your email! I send a lot of emails to my students, so it will be important that you are regularly looking for them. My most successful students communicate with me regularly- please let me know if you do not understand something, if you’d like to work through something together, or if you are facing outside challenges. We can usually work something out, but it will require you to be proactive.  </w:t>
      </w:r>
    </w:p>
    <w:p w14:paraId="1B86C69C" w14:textId="1406B496" w:rsidR="00324020" w:rsidRDefault="00324020" w:rsidP="00324020">
      <w:pPr>
        <w:rPr>
          <w:rFonts w:ascii="Times New Roman" w:eastAsia="Times New Roman" w:hAnsi="Times New Roman" w:cs="Times New Roman"/>
          <w:highlight w:val="yellow"/>
        </w:rPr>
      </w:pPr>
    </w:p>
    <w:p w14:paraId="604A9D21" w14:textId="77777777" w:rsidR="00BA6EB4" w:rsidRPr="0005262C" w:rsidRDefault="00BA6EB4" w:rsidP="00324020">
      <w:pPr>
        <w:rPr>
          <w:rFonts w:ascii="Times New Roman" w:eastAsia="Times New Roman" w:hAnsi="Times New Roman" w:cs="Times New Roman"/>
          <w:highlight w:val="yellow"/>
        </w:rPr>
      </w:pPr>
    </w:p>
    <w:p w14:paraId="29CBF5FA" w14:textId="48559A5F" w:rsidR="00324020" w:rsidRPr="00D563C8" w:rsidRDefault="00324020" w:rsidP="00324020">
      <w:pPr>
        <w:textAlignment w:val="baseline"/>
        <w:rPr>
          <w:rFonts w:ascii="Calibri" w:eastAsia="Times New Roman" w:hAnsi="Calibri" w:cs="Calibri"/>
          <w:b/>
          <w:bCs/>
          <w:sz w:val="28"/>
          <w:szCs w:val="28"/>
        </w:rPr>
      </w:pPr>
      <w:r w:rsidRPr="00D563C8">
        <w:rPr>
          <w:rFonts w:ascii="Calibri" w:eastAsia="Times New Roman" w:hAnsi="Calibri" w:cs="Calibri"/>
          <w:b/>
          <w:bCs/>
          <w:sz w:val="28"/>
          <w:szCs w:val="28"/>
        </w:rPr>
        <w:t>I</w:t>
      </w:r>
      <w:r w:rsidR="0083499C">
        <w:rPr>
          <w:rFonts w:ascii="Calibri" w:eastAsia="Times New Roman" w:hAnsi="Calibri" w:cs="Calibri"/>
          <w:b/>
          <w:bCs/>
          <w:sz w:val="28"/>
          <w:szCs w:val="28"/>
        </w:rPr>
        <w:t>II</w:t>
      </w:r>
      <w:r w:rsidRPr="00D563C8">
        <w:rPr>
          <w:rFonts w:ascii="Calibri" w:eastAsia="Times New Roman" w:hAnsi="Calibri" w:cs="Calibri"/>
          <w:b/>
          <w:bCs/>
          <w:sz w:val="28"/>
          <w:szCs w:val="28"/>
        </w:rPr>
        <w:t>. Technology Requirements</w:t>
      </w:r>
    </w:p>
    <w:p w14:paraId="7F0E50C1" w14:textId="77777777" w:rsidR="006D4C32" w:rsidRPr="00D563C8" w:rsidRDefault="006D4C32" w:rsidP="00324020">
      <w:pPr>
        <w:textAlignment w:val="baseline"/>
        <w:rPr>
          <w:rFonts w:ascii="Calibri" w:eastAsia="Times New Roman" w:hAnsi="Calibri" w:cs="Calibri"/>
          <w:b/>
          <w:bCs/>
          <w:sz w:val="18"/>
          <w:szCs w:val="18"/>
        </w:rPr>
      </w:pPr>
    </w:p>
    <w:p w14:paraId="10A8485F" w14:textId="26FB3680"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For this course, you will need access to a computer and stable internet connection, as well as to the following:</w:t>
      </w:r>
    </w:p>
    <w:p w14:paraId="22ED221B" w14:textId="1F29A723" w:rsidR="00324020" w:rsidRPr="00D563C8" w:rsidRDefault="00324020" w:rsidP="00324020">
      <w:pPr>
        <w:textAlignment w:val="baseline"/>
        <w:rPr>
          <w:rFonts w:ascii="Calibri" w:eastAsia="Times New Roman" w:hAnsi="Calibri" w:cs="Calibri"/>
        </w:rPr>
      </w:pPr>
    </w:p>
    <w:p w14:paraId="7E42251F" w14:textId="4DCE3A0A"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 xml:space="preserve">We will use </w:t>
      </w:r>
      <w:r w:rsidRPr="00D563C8">
        <w:rPr>
          <w:rFonts w:ascii="Calibri" w:eastAsia="Times New Roman" w:hAnsi="Calibri" w:cs="Calibri"/>
          <w:b/>
          <w:bCs/>
        </w:rPr>
        <w:t xml:space="preserve">Moodle </w:t>
      </w:r>
      <w:r w:rsidRPr="00D563C8">
        <w:rPr>
          <w:rFonts w:ascii="Calibri" w:eastAsia="Times New Roman" w:hAnsi="Calibri" w:cs="Calibri"/>
        </w:rPr>
        <w:t xml:space="preserve">in this course. </w:t>
      </w:r>
      <w:r w:rsidR="001A73FD">
        <w:rPr>
          <w:rFonts w:ascii="Calibri" w:eastAsia="Times New Roman" w:hAnsi="Calibri" w:cs="Calibri"/>
        </w:rPr>
        <w:t>All paper drafts will be submitted via Moodle using Turn-It-In</w:t>
      </w:r>
      <w:r w:rsidRPr="00D563C8">
        <w:rPr>
          <w:rFonts w:ascii="Calibri" w:eastAsia="Times New Roman" w:hAnsi="Calibri" w:cs="Calibri"/>
        </w:rPr>
        <w:t xml:space="preserve">. Please let me know if you are having difficulty accessing the course! I will also keep grades up-to-date on Moodle. </w:t>
      </w:r>
    </w:p>
    <w:p w14:paraId="4A9702C2" w14:textId="77777777" w:rsidR="00324020" w:rsidRPr="00D563C8" w:rsidRDefault="00324020" w:rsidP="00324020">
      <w:pPr>
        <w:textAlignment w:val="baseline"/>
        <w:rPr>
          <w:rFonts w:ascii="Calibri" w:eastAsia="Times New Roman" w:hAnsi="Calibri" w:cs="Calibri"/>
        </w:rPr>
      </w:pPr>
    </w:p>
    <w:p w14:paraId="1E51A6EB" w14:textId="77777777"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 xml:space="preserve">This course (and most of your courses at BSC) will require the use of your </w:t>
      </w:r>
      <w:r w:rsidRPr="00D563C8">
        <w:rPr>
          <w:rFonts w:ascii="Calibri" w:eastAsia="Times New Roman" w:hAnsi="Calibri" w:cs="Calibri"/>
          <w:b/>
          <w:bCs/>
        </w:rPr>
        <w:t>Student Outlook Email</w:t>
      </w:r>
      <w:r w:rsidRPr="00D563C8">
        <w:rPr>
          <w:rFonts w:ascii="Calibri" w:eastAsia="Times New Roman" w:hAnsi="Calibri" w:cs="Calibri"/>
        </w:rPr>
        <w:t xml:space="preserve"> account. All communication for this course should come through your BSC email account. I like to send updates via email, so please check regularly! </w:t>
      </w:r>
    </w:p>
    <w:p w14:paraId="3D7D4210" w14:textId="77777777" w:rsidR="00324020" w:rsidRPr="00D563C8" w:rsidRDefault="00324020" w:rsidP="00324020">
      <w:pPr>
        <w:textAlignment w:val="baseline"/>
        <w:rPr>
          <w:rFonts w:ascii="Calibri" w:eastAsia="Times New Roman" w:hAnsi="Calibri" w:cs="Calibri"/>
        </w:rPr>
      </w:pPr>
    </w:p>
    <w:p w14:paraId="095C3E9A" w14:textId="77777777" w:rsidR="00324020" w:rsidRPr="00D563C8" w:rsidRDefault="00324020" w:rsidP="00324020">
      <w:pPr>
        <w:widowControl w:val="0"/>
        <w:tabs>
          <w:tab w:val="left" w:pos="8306"/>
        </w:tabs>
      </w:pPr>
      <w:r w:rsidRPr="00D563C8">
        <w:rPr>
          <w:b/>
          <w:bCs/>
        </w:rPr>
        <w:t>Microsoft Office 365</w:t>
      </w:r>
      <w:r w:rsidRPr="00D563C8">
        <w:t xml:space="preserve"> is available for free download to all current faculty, staff, and students.  This can be easily downloaded from the </w:t>
      </w:r>
      <w:r w:rsidRPr="00D563C8">
        <w:rPr>
          <w:rStyle w:val="Hyperlink"/>
        </w:rPr>
        <w:t xml:space="preserve">IT </w:t>
      </w:r>
      <w:hyperlink r:id="rId9" w:history="1">
        <w:r w:rsidRPr="00D563C8">
          <w:rPr>
            <w:rStyle w:val="Hyperlink"/>
          </w:rPr>
          <w:t>Helpdesk</w:t>
        </w:r>
      </w:hyperlink>
      <w:r w:rsidRPr="00D563C8">
        <w:rPr>
          <w:rStyle w:val="Hyperlink"/>
        </w:rPr>
        <w:t xml:space="preserve"> Webpage</w:t>
      </w:r>
      <w:r w:rsidRPr="00D563C8">
        <w:t xml:space="preserve">.  You will need to sign in with your Birmingham-Southern User Name and Password to download and use this software. </w:t>
      </w:r>
    </w:p>
    <w:p w14:paraId="32DA44CE" w14:textId="75DE55A5" w:rsidR="00324020" w:rsidRPr="00D563C8" w:rsidRDefault="00324020" w:rsidP="00324020">
      <w:pPr>
        <w:widowControl w:val="0"/>
        <w:tabs>
          <w:tab w:val="left" w:pos="8306"/>
        </w:tabs>
      </w:pPr>
    </w:p>
    <w:p w14:paraId="7A8E68C7" w14:textId="49133CFA" w:rsidR="00324020" w:rsidRPr="00D563C8" w:rsidRDefault="00324020" w:rsidP="00324020">
      <w:pPr>
        <w:widowControl w:val="0"/>
        <w:tabs>
          <w:tab w:val="left" w:pos="8306"/>
        </w:tabs>
      </w:pPr>
      <w:r w:rsidRPr="00D563C8">
        <w:t xml:space="preserve">It is expected all written assignments be completed with Microsoft Word since </w:t>
      </w:r>
      <w:hyperlink r:id="rId10" w:history="1">
        <w:r w:rsidRPr="00D563C8">
          <w:rPr>
            <w:rStyle w:val="Hyperlink"/>
          </w:rPr>
          <w:t>Microsoft Office 365 has been provided</w:t>
        </w:r>
      </w:hyperlink>
      <w:r w:rsidRPr="00D563C8">
        <w:t xml:space="preserve"> to all members of the Birmingham-Southern community.</w:t>
      </w:r>
      <w:r w:rsidRPr="00D563C8">
        <w:rPr>
          <w:b/>
          <w:bCs/>
        </w:rPr>
        <w:t xml:space="preserve"> If </w:t>
      </w:r>
      <w:r w:rsidR="00F3643C" w:rsidRPr="00D563C8">
        <w:rPr>
          <w:b/>
          <w:bCs/>
        </w:rPr>
        <w:t>you use</w:t>
      </w:r>
      <w:r w:rsidRPr="00D563C8">
        <w:rPr>
          <w:b/>
          <w:bCs/>
        </w:rPr>
        <w:t xml:space="preserve"> another word processing application</w:t>
      </w:r>
      <w:r w:rsidR="00F3643C" w:rsidRPr="00D563C8">
        <w:rPr>
          <w:b/>
          <w:bCs/>
        </w:rPr>
        <w:t xml:space="preserve"> (for example, Pages on </w:t>
      </w:r>
      <w:proofErr w:type="spellStart"/>
      <w:r w:rsidR="00F3643C" w:rsidRPr="00D563C8">
        <w:rPr>
          <w:b/>
          <w:bCs/>
        </w:rPr>
        <w:t>Macbook</w:t>
      </w:r>
      <w:proofErr w:type="spellEnd"/>
      <w:r w:rsidR="00F3643C" w:rsidRPr="00D563C8">
        <w:rPr>
          <w:b/>
          <w:bCs/>
        </w:rPr>
        <w:t>)</w:t>
      </w:r>
      <w:r w:rsidRPr="00D563C8">
        <w:rPr>
          <w:b/>
          <w:bCs/>
        </w:rPr>
        <w:t xml:space="preserve">, </w:t>
      </w:r>
      <w:r w:rsidR="00F3643C" w:rsidRPr="00D563C8">
        <w:rPr>
          <w:b/>
          <w:bCs/>
        </w:rPr>
        <w:t>you must convert your</w:t>
      </w:r>
      <w:r w:rsidRPr="00D563C8">
        <w:rPr>
          <w:b/>
          <w:bCs/>
        </w:rPr>
        <w:t xml:space="preserve"> document into a PDF or Word document prior to it being uploaded to Moodle</w:t>
      </w:r>
      <w:r w:rsidR="00F3643C" w:rsidRPr="00D563C8">
        <w:rPr>
          <w:b/>
          <w:bCs/>
        </w:rPr>
        <w:t xml:space="preserve">. </w:t>
      </w:r>
      <w:r w:rsidR="00F3643C" w:rsidRPr="00D563C8">
        <w:rPr>
          <w:b/>
          <w:bCs/>
          <w:i/>
          <w:iCs/>
        </w:rPr>
        <w:t>Otherwise, I cannot open your document!</w:t>
      </w:r>
      <w:r w:rsidR="00115113" w:rsidRPr="00D563C8">
        <w:rPr>
          <w:b/>
          <w:bCs/>
        </w:rPr>
        <w:t xml:space="preserve"> Please convert photos to .pdf, as well!  </w:t>
      </w:r>
    </w:p>
    <w:p w14:paraId="4456813F" w14:textId="77777777" w:rsidR="00324020" w:rsidRPr="00D563C8" w:rsidRDefault="00324020" w:rsidP="00324020">
      <w:pPr>
        <w:widowControl w:val="0"/>
        <w:tabs>
          <w:tab w:val="left" w:pos="8306"/>
        </w:tabs>
      </w:pPr>
    </w:p>
    <w:p w14:paraId="45A9178B" w14:textId="559F9884" w:rsidR="00324020" w:rsidRPr="00D563C8" w:rsidRDefault="00E623A9" w:rsidP="00324020">
      <w:pPr>
        <w:widowControl w:val="0"/>
        <w:tabs>
          <w:tab w:val="left" w:pos="8306"/>
        </w:tabs>
      </w:pPr>
      <w:hyperlink r:id="rId11" w:history="1">
        <w:r w:rsidR="00324020" w:rsidRPr="00D563C8">
          <w:rPr>
            <w:rStyle w:val="Hyperlink"/>
          </w:rPr>
          <w:t xml:space="preserve">IT Helpdesk </w:t>
        </w:r>
      </w:hyperlink>
      <w:r w:rsidR="00324020" w:rsidRPr="00D563C8">
        <w:t xml:space="preserve"> offers telephone, email, and in-person support to all Birmingham-Southern students and employees. Please view the </w:t>
      </w:r>
      <w:hyperlink r:id="rId12" w:history="1">
        <w:r w:rsidR="00324020" w:rsidRPr="00D563C8">
          <w:rPr>
            <w:rStyle w:val="Hyperlink"/>
          </w:rPr>
          <w:t>Student Quick Guide</w:t>
        </w:r>
      </w:hyperlink>
      <w:r w:rsidR="00324020" w:rsidRPr="00D563C8">
        <w:t xml:space="preserve"> for information on how to access BSC technology tools.  Hours of operation are listed below.</w:t>
      </w:r>
    </w:p>
    <w:p w14:paraId="02F8F82E" w14:textId="7C2E35CF" w:rsidR="00324020" w:rsidRPr="00D563C8" w:rsidRDefault="00324020" w:rsidP="00324020">
      <w:pPr>
        <w:textAlignment w:val="baseline"/>
        <w:rPr>
          <w:rFonts w:ascii="Calibri" w:eastAsia="Times New Roman" w:hAnsi="Calibri" w:cs="Calibri"/>
        </w:rPr>
      </w:pPr>
    </w:p>
    <w:p w14:paraId="2455B788" w14:textId="77777777"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Hours of Operation</w:t>
      </w:r>
    </w:p>
    <w:p w14:paraId="076EA671" w14:textId="77777777"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 xml:space="preserve">Email: </w:t>
      </w:r>
      <w:hyperlink r:id="rId13" w:history="1">
        <w:r w:rsidRPr="00D563C8">
          <w:rPr>
            <w:rStyle w:val="Hyperlink"/>
            <w:rFonts w:ascii="Calibri" w:eastAsia="Times New Roman" w:hAnsi="Calibri" w:cs="Calibri"/>
          </w:rPr>
          <w:t>helpdesk@bsc.edu</w:t>
        </w:r>
      </w:hyperlink>
      <w:r w:rsidRPr="00D563C8">
        <w:rPr>
          <w:rFonts w:ascii="Calibri" w:eastAsia="Times New Roman" w:hAnsi="Calibri" w:cs="Calibri"/>
        </w:rPr>
        <w:t>, Monday-Friday, 7:30 am – 4:00 pm</w:t>
      </w:r>
    </w:p>
    <w:p w14:paraId="3AF3F2DA" w14:textId="32888C7A"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Phone: 205-226-3033</w:t>
      </w:r>
    </w:p>
    <w:p w14:paraId="3BB858B5" w14:textId="77777777"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24/7 Hotline via Apogee: 1-877-478-8861</w:t>
      </w:r>
    </w:p>
    <w:p w14:paraId="2A2FE47B" w14:textId="77777777"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rPr>
        <w:t xml:space="preserve">Web address: </w:t>
      </w:r>
      <w:hyperlink r:id="rId14" w:history="1">
        <w:r w:rsidRPr="00D563C8">
          <w:rPr>
            <w:rStyle w:val="Hyperlink"/>
            <w:rFonts w:ascii="Calibri" w:eastAsia="Times New Roman" w:hAnsi="Calibri" w:cs="Calibri"/>
          </w:rPr>
          <w:t>www.bsc.edu/campus/it/helpdesk.html</w:t>
        </w:r>
      </w:hyperlink>
    </w:p>
    <w:p w14:paraId="0A5D1C87" w14:textId="77777777" w:rsidR="00324020" w:rsidRPr="00D563C8" w:rsidRDefault="00324020" w:rsidP="00324020">
      <w:pPr>
        <w:textAlignment w:val="baseline"/>
        <w:rPr>
          <w:rFonts w:ascii="Calibri" w:eastAsia="Times New Roman" w:hAnsi="Calibri" w:cs="Calibri"/>
        </w:rPr>
      </w:pPr>
    </w:p>
    <w:p w14:paraId="1CF8E016" w14:textId="1A66CE24" w:rsidR="00324020" w:rsidRPr="00D563C8" w:rsidRDefault="00324020" w:rsidP="00324020">
      <w:pPr>
        <w:textAlignment w:val="baseline"/>
        <w:rPr>
          <w:rFonts w:ascii="Calibri" w:eastAsia="Times New Roman" w:hAnsi="Calibri" w:cs="Calibri"/>
          <w:i/>
          <w:iCs/>
        </w:rPr>
      </w:pPr>
      <w:r w:rsidRPr="00D563C8">
        <w:rPr>
          <w:rFonts w:ascii="Calibri" w:eastAsia="Times New Roman" w:hAnsi="Calibri" w:cs="Calibri"/>
          <w:i/>
          <w:iCs/>
        </w:rPr>
        <w:t xml:space="preserve">Technology can be problematic: Internet connections can be slow or down; computers may malfunction; power outages can cause delays or the inability to connect. Technological issues are not acceptable excuses for late </w:t>
      </w:r>
      <w:proofErr w:type="gramStart"/>
      <w:r w:rsidRPr="00D563C8">
        <w:rPr>
          <w:rFonts w:ascii="Calibri" w:eastAsia="Times New Roman" w:hAnsi="Calibri" w:cs="Calibri"/>
          <w:i/>
          <w:iCs/>
        </w:rPr>
        <w:t>assignments.</w:t>
      </w:r>
      <w:proofErr w:type="gramEnd"/>
      <w:r w:rsidRPr="00D563C8">
        <w:rPr>
          <w:rFonts w:ascii="Calibri" w:eastAsia="Times New Roman" w:hAnsi="Calibri" w:cs="Calibri"/>
          <w:i/>
          <w:iCs/>
        </w:rPr>
        <w:t xml:space="preserve"> Be prepared and have a backup plan. </w:t>
      </w:r>
    </w:p>
    <w:p w14:paraId="12B97A38" w14:textId="71E475CD" w:rsidR="00324020" w:rsidRPr="0005262C" w:rsidRDefault="00324020" w:rsidP="00324020">
      <w:pPr>
        <w:textAlignment w:val="baseline"/>
        <w:rPr>
          <w:rFonts w:ascii="Calibri" w:eastAsia="Times New Roman" w:hAnsi="Calibri" w:cs="Calibri"/>
          <w:b/>
          <w:bCs/>
          <w:highlight w:val="yellow"/>
        </w:rPr>
      </w:pPr>
    </w:p>
    <w:p w14:paraId="1449E578" w14:textId="7045A62A" w:rsidR="006D4C32" w:rsidRDefault="006D4C32" w:rsidP="00324020">
      <w:pPr>
        <w:textAlignment w:val="baseline"/>
        <w:rPr>
          <w:rFonts w:ascii="Calibri" w:eastAsia="Times New Roman" w:hAnsi="Calibri" w:cs="Calibri"/>
          <w:b/>
          <w:bCs/>
          <w:highlight w:val="yellow"/>
        </w:rPr>
      </w:pPr>
    </w:p>
    <w:p w14:paraId="3B04950A" w14:textId="39D67D2C" w:rsidR="0083499C" w:rsidRDefault="0083499C" w:rsidP="00324020">
      <w:pPr>
        <w:textAlignment w:val="baseline"/>
        <w:rPr>
          <w:rFonts w:ascii="Calibri" w:eastAsia="Times New Roman" w:hAnsi="Calibri" w:cs="Calibri"/>
          <w:b/>
          <w:bCs/>
          <w:highlight w:val="yellow"/>
        </w:rPr>
      </w:pPr>
    </w:p>
    <w:p w14:paraId="748CC0F8" w14:textId="56D3EEF1" w:rsidR="0083499C" w:rsidRDefault="0083499C" w:rsidP="00324020">
      <w:pPr>
        <w:textAlignment w:val="baseline"/>
        <w:rPr>
          <w:rFonts w:ascii="Calibri" w:eastAsia="Times New Roman" w:hAnsi="Calibri" w:cs="Calibri"/>
          <w:b/>
          <w:bCs/>
          <w:highlight w:val="yellow"/>
        </w:rPr>
      </w:pPr>
    </w:p>
    <w:p w14:paraId="1B826F57" w14:textId="75F623A2" w:rsidR="0083499C" w:rsidRDefault="0083499C" w:rsidP="00324020">
      <w:pPr>
        <w:textAlignment w:val="baseline"/>
        <w:rPr>
          <w:rFonts w:ascii="Calibri" w:eastAsia="Times New Roman" w:hAnsi="Calibri" w:cs="Calibri"/>
          <w:b/>
          <w:bCs/>
          <w:highlight w:val="yellow"/>
        </w:rPr>
      </w:pPr>
    </w:p>
    <w:p w14:paraId="7EC2058B" w14:textId="745BA3E6" w:rsidR="0083499C" w:rsidRDefault="0083499C" w:rsidP="00324020">
      <w:pPr>
        <w:textAlignment w:val="baseline"/>
        <w:rPr>
          <w:rFonts w:ascii="Calibri" w:eastAsia="Times New Roman" w:hAnsi="Calibri" w:cs="Calibri"/>
          <w:b/>
          <w:bCs/>
          <w:highlight w:val="yellow"/>
        </w:rPr>
      </w:pPr>
    </w:p>
    <w:p w14:paraId="7AAB98E0" w14:textId="2414BFFD" w:rsidR="0083499C" w:rsidRDefault="0083499C" w:rsidP="00324020">
      <w:pPr>
        <w:textAlignment w:val="baseline"/>
        <w:rPr>
          <w:rFonts w:ascii="Calibri" w:eastAsia="Times New Roman" w:hAnsi="Calibri" w:cs="Calibri"/>
          <w:b/>
          <w:bCs/>
          <w:highlight w:val="yellow"/>
        </w:rPr>
      </w:pPr>
    </w:p>
    <w:p w14:paraId="4B161511" w14:textId="293303F2" w:rsidR="0083499C" w:rsidRDefault="0083499C" w:rsidP="00324020">
      <w:pPr>
        <w:textAlignment w:val="baseline"/>
        <w:rPr>
          <w:rFonts w:ascii="Calibri" w:eastAsia="Times New Roman" w:hAnsi="Calibri" w:cs="Calibri"/>
          <w:b/>
          <w:bCs/>
          <w:highlight w:val="yellow"/>
        </w:rPr>
      </w:pPr>
    </w:p>
    <w:p w14:paraId="252B1B6E" w14:textId="01C80D80" w:rsidR="0083499C" w:rsidRDefault="0083499C" w:rsidP="00324020">
      <w:pPr>
        <w:textAlignment w:val="baseline"/>
        <w:rPr>
          <w:rFonts w:ascii="Calibri" w:eastAsia="Times New Roman" w:hAnsi="Calibri" w:cs="Calibri"/>
          <w:b/>
          <w:bCs/>
          <w:highlight w:val="yellow"/>
        </w:rPr>
      </w:pPr>
    </w:p>
    <w:p w14:paraId="72BAA65D" w14:textId="77777777" w:rsidR="0083499C" w:rsidRPr="0005262C" w:rsidRDefault="0083499C" w:rsidP="00324020">
      <w:pPr>
        <w:textAlignment w:val="baseline"/>
        <w:rPr>
          <w:rFonts w:ascii="Calibri" w:eastAsia="Times New Roman" w:hAnsi="Calibri" w:cs="Calibri"/>
          <w:b/>
          <w:bCs/>
          <w:highlight w:val="yellow"/>
        </w:rPr>
      </w:pPr>
    </w:p>
    <w:p w14:paraId="3F95C50F" w14:textId="171004AF" w:rsidR="00324020" w:rsidRPr="00BA6EB4" w:rsidRDefault="0083499C" w:rsidP="00324020">
      <w:pPr>
        <w:textAlignment w:val="baseline"/>
        <w:rPr>
          <w:rFonts w:ascii="Calibri" w:eastAsia="Times New Roman" w:hAnsi="Calibri" w:cs="Calibri"/>
          <w:b/>
          <w:bCs/>
          <w:sz w:val="28"/>
          <w:szCs w:val="28"/>
        </w:rPr>
      </w:pPr>
      <w:r>
        <w:rPr>
          <w:rFonts w:ascii="Calibri" w:eastAsia="Times New Roman" w:hAnsi="Calibri" w:cs="Calibri"/>
          <w:b/>
          <w:bCs/>
          <w:sz w:val="28"/>
          <w:szCs w:val="28"/>
        </w:rPr>
        <w:t>I</w:t>
      </w:r>
      <w:r w:rsidR="00324020" w:rsidRPr="00BA6EB4">
        <w:rPr>
          <w:rFonts w:ascii="Calibri" w:eastAsia="Times New Roman" w:hAnsi="Calibri" w:cs="Calibri"/>
          <w:b/>
          <w:bCs/>
          <w:sz w:val="28"/>
          <w:szCs w:val="28"/>
        </w:rPr>
        <w:t xml:space="preserve">V. Classroom </w:t>
      </w:r>
      <w:r w:rsidR="00D563C8" w:rsidRPr="00BA6EB4">
        <w:rPr>
          <w:rFonts w:ascii="Calibri" w:eastAsia="Times New Roman" w:hAnsi="Calibri" w:cs="Calibri"/>
          <w:b/>
          <w:bCs/>
          <w:sz w:val="28"/>
          <w:szCs w:val="28"/>
        </w:rPr>
        <w:t xml:space="preserve">and Lab </w:t>
      </w:r>
      <w:r w:rsidR="00324020" w:rsidRPr="00BA6EB4">
        <w:rPr>
          <w:rFonts w:ascii="Calibri" w:eastAsia="Times New Roman" w:hAnsi="Calibri" w:cs="Calibri"/>
          <w:b/>
          <w:bCs/>
          <w:sz w:val="28"/>
          <w:szCs w:val="28"/>
        </w:rPr>
        <w:t>Etiquette</w:t>
      </w:r>
    </w:p>
    <w:p w14:paraId="176F0DC5" w14:textId="77777777" w:rsidR="006D4C32" w:rsidRPr="00BA6EB4" w:rsidRDefault="006D4C32" w:rsidP="00324020">
      <w:pPr>
        <w:textAlignment w:val="baseline"/>
        <w:rPr>
          <w:rFonts w:ascii="Calibri" w:eastAsia="Times New Roman" w:hAnsi="Calibri" w:cs="Calibri"/>
          <w:sz w:val="18"/>
          <w:szCs w:val="18"/>
        </w:rPr>
      </w:pPr>
    </w:p>
    <w:p w14:paraId="6FB5B17B" w14:textId="77777777" w:rsidR="00324020" w:rsidRPr="00BA6EB4" w:rsidRDefault="00324020"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Please do not use your personal technology for things unrelated to class.  </w:t>
      </w:r>
    </w:p>
    <w:p w14:paraId="28669E24" w14:textId="49E98208" w:rsidR="00324020" w:rsidRPr="00BA6EB4" w:rsidRDefault="00D563C8"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 xml:space="preserve">Please stay focused on the research! </w:t>
      </w:r>
    </w:p>
    <w:p w14:paraId="03CD98A2" w14:textId="35056CB7" w:rsidR="00324020" w:rsidRPr="00BA6EB4" w:rsidRDefault="00324020"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 xml:space="preserve">Class starts promptly at </w:t>
      </w:r>
      <w:r w:rsidR="00D563C8" w:rsidRPr="00BA6EB4">
        <w:rPr>
          <w:rFonts w:ascii="Calibri" w:eastAsia="Times New Roman" w:hAnsi="Calibri" w:cs="Calibri"/>
        </w:rPr>
        <w:t>10</w:t>
      </w:r>
      <w:r w:rsidR="00F3643C" w:rsidRPr="00BA6EB4">
        <w:rPr>
          <w:rFonts w:ascii="Calibri" w:eastAsia="Times New Roman" w:hAnsi="Calibri" w:cs="Calibri"/>
        </w:rPr>
        <w:t>:00</w:t>
      </w:r>
      <w:r w:rsidRPr="00BA6EB4">
        <w:rPr>
          <w:rFonts w:ascii="Calibri" w:eastAsia="Times New Roman" w:hAnsi="Calibri" w:cs="Calibri"/>
        </w:rPr>
        <w:t>; be on time. Please let me know if you need to leave early or if you expect you may be late to class. </w:t>
      </w:r>
    </w:p>
    <w:p w14:paraId="2C288804" w14:textId="53FA1E48" w:rsidR="00BA6EB4" w:rsidRPr="00BA6EB4" w:rsidRDefault="00BA6EB4"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We will take a lunch break from 11:00-12:00; please be prompt in your return.</w:t>
      </w:r>
    </w:p>
    <w:p w14:paraId="01653242" w14:textId="3D689430" w:rsidR="00324020" w:rsidRPr="00BA6EB4" w:rsidRDefault="00324020"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Be respectful of others and participate in class discussions and activities </w:t>
      </w:r>
    </w:p>
    <w:p w14:paraId="7009BBB8" w14:textId="5993C57F" w:rsidR="00BA6EB4" w:rsidRPr="00BA6EB4" w:rsidRDefault="00BA6EB4" w:rsidP="00324020">
      <w:pPr>
        <w:pStyle w:val="ListParagraph"/>
        <w:numPr>
          <w:ilvl w:val="0"/>
          <w:numId w:val="11"/>
        </w:numPr>
        <w:textAlignment w:val="baseline"/>
        <w:rPr>
          <w:rFonts w:ascii="Calibri" w:eastAsia="Times New Roman" w:hAnsi="Calibri" w:cs="Calibri"/>
        </w:rPr>
      </w:pPr>
      <w:r w:rsidRPr="00BA6EB4">
        <w:rPr>
          <w:rFonts w:ascii="Calibri" w:eastAsia="Times New Roman" w:hAnsi="Calibri" w:cs="Calibri"/>
        </w:rPr>
        <w:t xml:space="preserve">Ask questions when you have them! </w:t>
      </w:r>
    </w:p>
    <w:p w14:paraId="66D6AAEF" w14:textId="297AF57F" w:rsidR="00324020" w:rsidRDefault="00324020" w:rsidP="00324020">
      <w:pPr>
        <w:textAlignment w:val="baseline"/>
        <w:rPr>
          <w:rFonts w:ascii="Calibri" w:eastAsia="Times New Roman" w:hAnsi="Calibri" w:cs="Calibri"/>
        </w:rPr>
      </w:pPr>
      <w:r w:rsidRPr="00933A98">
        <w:rPr>
          <w:rFonts w:ascii="Calibri" w:eastAsia="Times New Roman" w:hAnsi="Calibri" w:cs="Calibri"/>
        </w:rPr>
        <w:t>  </w:t>
      </w:r>
    </w:p>
    <w:p w14:paraId="6D28E24D" w14:textId="77777777" w:rsidR="00BA6EB4" w:rsidRPr="0005262C" w:rsidRDefault="00BA6EB4" w:rsidP="00324020">
      <w:pPr>
        <w:textAlignment w:val="baseline"/>
        <w:rPr>
          <w:rFonts w:ascii="Segoe UI" w:eastAsia="Times New Roman" w:hAnsi="Segoe UI" w:cs="Segoe UI"/>
          <w:highlight w:val="yellow"/>
        </w:rPr>
      </w:pPr>
    </w:p>
    <w:p w14:paraId="4ACA9618" w14:textId="5C905CB4" w:rsidR="00324020" w:rsidRPr="00D563C8" w:rsidRDefault="00324020" w:rsidP="00324020">
      <w:pPr>
        <w:textAlignment w:val="baseline"/>
        <w:rPr>
          <w:rFonts w:ascii="Calibri" w:eastAsia="Times New Roman" w:hAnsi="Calibri" w:cs="Calibri"/>
          <w:sz w:val="28"/>
          <w:szCs w:val="28"/>
        </w:rPr>
      </w:pPr>
      <w:r w:rsidRPr="00D563C8">
        <w:rPr>
          <w:rFonts w:ascii="Calibri" w:eastAsia="Times New Roman" w:hAnsi="Calibri" w:cs="Calibri"/>
          <w:b/>
          <w:bCs/>
          <w:sz w:val="28"/>
          <w:szCs w:val="28"/>
        </w:rPr>
        <w:t xml:space="preserve">V. Grading Procedures </w:t>
      </w:r>
    </w:p>
    <w:p w14:paraId="54E48A51" w14:textId="77777777" w:rsidR="006D4C32" w:rsidRPr="00D563C8" w:rsidRDefault="006D4C32" w:rsidP="00324020">
      <w:pPr>
        <w:textAlignment w:val="baseline"/>
        <w:rPr>
          <w:rFonts w:ascii="Calibri" w:eastAsia="Times New Roman" w:hAnsi="Calibri" w:cs="Calibri"/>
          <w:b/>
          <w:bCs/>
          <w:sz w:val="18"/>
          <w:szCs w:val="18"/>
        </w:rPr>
      </w:pPr>
    </w:p>
    <w:p w14:paraId="58ECE804" w14:textId="1A6FFA5D" w:rsidR="00324020" w:rsidRPr="00D563C8" w:rsidRDefault="00324020" w:rsidP="00324020">
      <w:pPr>
        <w:textAlignment w:val="baseline"/>
        <w:rPr>
          <w:rFonts w:ascii="Segoe UI" w:eastAsia="Times New Roman" w:hAnsi="Segoe UI" w:cs="Segoe UI"/>
        </w:rPr>
      </w:pPr>
      <w:r w:rsidRPr="00D563C8">
        <w:rPr>
          <w:rFonts w:ascii="Calibri" w:eastAsia="Times New Roman" w:hAnsi="Calibri" w:cs="Calibri"/>
          <w:b/>
          <w:bCs/>
        </w:rPr>
        <w:t>Grades </w:t>
      </w:r>
      <w:r w:rsidRPr="00D563C8">
        <w:rPr>
          <w:rFonts w:ascii="Calibri" w:eastAsia="Times New Roman" w:hAnsi="Calibri" w:cs="Calibri"/>
        </w:rPr>
        <w:t>will be based on:  </w:t>
      </w:r>
    </w:p>
    <w:p w14:paraId="138DBE5E" w14:textId="5393BBD7" w:rsidR="00324020" w:rsidRPr="00D563C8" w:rsidRDefault="00D563C8" w:rsidP="00324020">
      <w:pPr>
        <w:numPr>
          <w:ilvl w:val="0"/>
          <w:numId w:val="7"/>
        </w:numPr>
        <w:ind w:left="1080" w:firstLine="0"/>
        <w:textAlignment w:val="baseline"/>
        <w:rPr>
          <w:rFonts w:ascii="Calibri" w:eastAsia="Times New Roman" w:hAnsi="Calibri" w:cs="Calibri"/>
        </w:rPr>
      </w:pPr>
      <w:r w:rsidRPr="00D563C8">
        <w:rPr>
          <w:rFonts w:ascii="Calibri" w:eastAsia="Times New Roman" w:hAnsi="Calibri" w:cs="Calibri"/>
        </w:rPr>
        <w:t>Participation in lab</w:t>
      </w:r>
      <w:r w:rsidR="00324020" w:rsidRPr="00D563C8">
        <w:rPr>
          <w:rFonts w:ascii="Calibri" w:eastAsia="Times New Roman" w:hAnsi="Calibri" w:cs="Calibri"/>
        </w:rPr>
        <w:t xml:space="preserve"> (</w:t>
      </w:r>
      <w:r w:rsidRPr="00D563C8">
        <w:rPr>
          <w:rFonts w:ascii="Calibri" w:eastAsia="Times New Roman" w:hAnsi="Calibri" w:cs="Calibri"/>
        </w:rPr>
        <w:t>15</w:t>
      </w:r>
      <w:r w:rsidR="00324020" w:rsidRPr="00D563C8">
        <w:rPr>
          <w:rFonts w:ascii="Calibri" w:eastAsia="Times New Roman" w:hAnsi="Calibri" w:cs="Calibri"/>
        </w:rPr>
        <w:t>%) </w:t>
      </w:r>
    </w:p>
    <w:p w14:paraId="3FCCD89E" w14:textId="01E08E2B" w:rsidR="00324020" w:rsidRPr="00D563C8" w:rsidRDefault="00D563C8" w:rsidP="00324020">
      <w:pPr>
        <w:numPr>
          <w:ilvl w:val="1"/>
          <w:numId w:val="7"/>
        </w:numPr>
        <w:textAlignment w:val="baseline"/>
        <w:rPr>
          <w:rFonts w:ascii="Calibri" w:eastAsia="Times New Roman" w:hAnsi="Calibri" w:cs="Calibri"/>
        </w:rPr>
      </w:pPr>
      <w:r w:rsidRPr="00D563C8">
        <w:rPr>
          <w:rFonts w:ascii="Calibri" w:eastAsia="Times New Roman" w:hAnsi="Calibri" w:cs="Calibri"/>
        </w:rPr>
        <w:t>Lab notebook</w:t>
      </w:r>
      <w:r w:rsidR="00324020" w:rsidRPr="00D563C8">
        <w:rPr>
          <w:rFonts w:ascii="Calibri" w:eastAsia="Times New Roman" w:hAnsi="Calibri" w:cs="Calibri"/>
        </w:rPr>
        <w:t xml:space="preserve"> (</w:t>
      </w:r>
      <w:r w:rsidRPr="00D563C8">
        <w:rPr>
          <w:rFonts w:ascii="Calibri" w:eastAsia="Times New Roman" w:hAnsi="Calibri" w:cs="Calibri"/>
        </w:rPr>
        <w:t>15</w:t>
      </w:r>
      <w:r w:rsidR="00324020" w:rsidRPr="00D563C8">
        <w:rPr>
          <w:rFonts w:ascii="Calibri" w:eastAsia="Times New Roman" w:hAnsi="Calibri" w:cs="Calibri"/>
        </w:rPr>
        <w:t>%) </w:t>
      </w:r>
    </w:p>
    <w:p w14:paraId="309EEF47" w14:textId="7DB2D5AB" w:rsidR="00324020" w:rsidRPr="00D563C8" w:rsidRDefault="00D563C8" w:rsidP="00324020">
      <w:pPr>
        <w:numPr>
          <w:ilvl w:val="0"/>
          <w:numId w:val="8"/>
        </w:numPr>
        <w:ind w:left="1080" w:firstLine="0"/>
        <w:textAlignment w:val="baseline"/>
        <w:rPr>
          <w:rFonts w:ascii="Calibri" w:eastAsia="Times New Roman" w:hAnsi="Calibri" w:cs="Calibri"/>
        </w:rPr>
      </w:pPr>
      <w:r w:rsidRPr="00D563C8">
        <w:rPr>
          <w:rFonts w:ascii="Calibri" w:eastAsia="Times New Roman" w:hAnsi="Calibri" w:cs="Calibri"/>
        </w:rPr>
        <w:t>Paper drafts</w:t>
      </w:r>
      <w:r w:rsidR="00324020" w:rsidRPr="00D563C8">
        <w:rPr>
          <w:rFonts w:ascii="Calibri" w:eastAsia="Times New Roman" w:hAnsi="Calibri" w:cs="Calibri"/>
        </w:rPr>
        <w:t xml:space="preserve"> (15%) </w:t>
      </w:r>
    </w:p>
    <w:p w14:paraId="4407E20F" w14:textId="399296DF" w:rsidR="00324020" w:rsidRPr="00D563C8" w:rsidRDefault="00D563C8" w:rsidP="00324020">
      <w:pPr>
        <w:numPr>
          <w:ilvl w:val="0"/>
          <w:numId w:val="8"/>
        </w:numPr>
        <w:ind w:left="1080" w:firstLine="0"/>
        <w:textAlignment w:val="baseline"/>
        <w:rPr>
          <w:rFonts w:ascii="Calibri" w:eastAsia="Times New Roman" w:hAnsi="Calibri" w:cs="Calibri"/>
        </w:rPr>
      </w:pPr>
      <w:r w:rsidRPr="00D563C8">
        <w:rPr>
          <w:rFonts w:ascii="Calibri" w:eastAsia="Times New Roman" w:hAnsi="Calibri" w:cs="Calibri"/>
        </w:rPr>
        <w:t>Final paper (55%)</w:t>
      </w:r>
    </w:p>
    <w:p w14:paraId="7D782499" w14:textId="77777777" w:rsidR="00324020" w:rsidRPr="00D563C8" w:rsidRDefault="00324020" w:rsidP="00324020">
      <w:pPr>
        <w:ind w:left="1080"/>
        <w:textAlignment w:val="baseline"/>
        <w:rPr>
          <w:rFonts w:ascii="Calibri" w:eastAsia="Times New Roman" w:hAnsi="Calibri" w:cs="Calibri"/>
        </w:rPr>
      </w:pPr>
    </w:p>
    <w:p w14:paraId="052108E8" w14:textId="7B2B6875"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b/>
          <w:bCs/>
        </w:rPr>
        <w:t>Grading Scale:</w:t>
      </w:r>
      <w:r w:rsidRPr="00D563C8">
        <w:rPr>
          <w:rFonts w:ascii="Calibri" w:eastAsia="Times New Roman" w:hAnsi="Calibri" w:cs="Calibri"/>
        </w:rPr>
        <w:t> </w:t>
      </w:r>
      <w:r w:rsidRPr="00D563C8">
        <w:rPr>
          <w:rFonts w:ascii="Calibri" w:eastAsia="Times New Roman" w:hAnsi="Calibri" w:cs="Calibri"/>
        </w:rPr>
        <w:br/>
        <w:t>93-100 (A); 90-92</w:t>
      </w:r>
      <w:r w:rsidR="00F3643C" w:rsidRPr="00D563C8">
        <w:rPr>
          <w:rFonts w:ascii="Calibri" w:eastAsia="Times New Roman" w:hAnsi="Calibri" w:cs="Calibri"/>
        </w:rPr>
        <w:t>.9</w:t>
      </w:r>
      <w:r w:rsidRPr="00D563C8">
        <w:rPr>
          <w:rFonts w:ascii="Calibri" w:eastAsia="Times New Roman" w:hAnsi="Calibri" w:cs="Calibri"/>
        </w:rPr>
        <w:t xml:space="preserve"> (A-); 87-89</w:t>
      </w:r>
      <w:r w:rsidR="00F3643C" w:rsidRPr="00D563C8">
        <w:rPr>
          <w:rFonts w:ascii="Calibri" w:eastAsia="Times New Roman" w:hAnsi="Calibri" w:cs="Calibri"/>
        </w:rPr>
        <w:t>.9</w:t>
      </w:r>
      <w:r w:rsidRPr="00D563C8">
        <w:rPr>
          <w:rFonts w:ascii="Calibri" w:eastAsia="Times New Roman" w:hAnsi="Calibri" w:cs="Calibri"/>
        </w:rPr>
        <w:t xml:space="preserve"> (B+); 83-86</w:t>
      </w:r>
      <w:r w:rsidR="00F3643C" w:rsidRPr="00D563C8">
        <w:rPr>
          <w:rFonts w:ascii="Calibri" w:eastAsia="Times New Roman" w:hAnsi="Calibri" w:cs="Calibri"/>
        </w:rPr>
        <w:t>.9</w:t>
      </w:r>
      <w:r w:rsidRPr="00D563C8">
        <w:rPr>
          <w:rFonts w:ascii="Calibri" w:eastAsia="Times New Roman" w:hAnsi="Calibri" w:cs="Calibri"/>
        </w:rPr>
        <w:t xml:space="preserve"> (B); 80-82</w:t>
      </w:r>
      <w:r w:rsidR="00F3643C" w:rsidRPr="00D563C8">
        <w:rPr>
          <w:rFonts w:ascii="Calibri" w:eastAsia="Times New Roman" w:hAnsi="Calibri" w:cs="Calibri"/>
        </w:rPr>
        <w:t>.9</w:t>
      </w:r>
      <w:r w:rsidRPr="00D563C8">
        <w:rPr>
          <w:rFonts w:ascii="Calibri" w:eastAsia="Times New Roman" w:hAnsi="Calibri" w:cs="Calibri"/>
        </w:rPr>
        <w:t xml:space="preserve"> (B-) </w:t>
      </w:r>
      <w:r w:rsidRPr="00D563C8">
        <w:rPr>
          <w:rFonts w:ascii="Calibri" w:eastAsia="Times New Roman" w:hAnsi="Calibri" w:cs="Calibri"/>
        </w:rPr>
        <w:br/>
        <w:t>77-79</w:t>
      </w:r>
      <w:r w:rsidR="00F3643C" w:rsidRPr="00D563C8">
        <w:rPr>
          <w:rFonts w:ascii="Calibri" w:eastAsia="Times New Roman" w:hAnsi="Calibri" w:cs="Calibri"/>
        </w:rPr>
        <w:t>.9</w:t>
      </w:r>
      <w:r w:rsidRPr="00D563C8">
        <w:rPr>
          <w:rFonts w:ascii="Calibri" w:eastAsia="Times New Roman" w:hAnsi="Calibri" w:cs="Calibri"/>
        </w:rPr>
        <w:t xml:space="preserve"> (C+); 73-76</w:t>
      </w:r>
      <w:r w:rsidR="00F3643C" w:rsidRPr="00D563C8">
        <w:rPr>
          <w:rFonts w:ascii="Calibri" w:eastAsia="Times New Roman" w:hAnsi="Calibri" w:cs="Calibri"/>
        </w:rPr>
        <w:t>.9</w:t>
      </w:r>
      <w:r w:rsidRPr="00D563C8">
        <w:rPr>
          <w:rFonts w:ascii="Calibri" w:eastAsia="Times New Roman" w:hAnsi="Calibri" w:cs="Calibri"/>
        </w:rPr>
        <w:t xml:space="preserve"> (C); 70-72</w:t>
      </w:r>
      <w:r w:rsidR="00F3643C" w:rsidRPr="00D563C8">
        <w:rPr>
          <w:rFonts w:ascii="Calibri" w:eastAsia="Times New Roman" w:hAnsi="Calibri" w:cs="Calibri"/>
        </w:rPr>
        <w:t>.9</w:t>
      </w:r>
      <w:r w:rsidRPr="00D563C8">
        <w:rPr>
          <w:rFonts w:ascii="Calibri" w:eastAsia="Times New Roman" w:hAnsi="Calibri" w:cs="Calibri"/>
        </w:rPr>
        <w:t xml:space="preserve"> (C-); 67-69</w:t>
      </w:r>
      <w:r w:rsidR="00F3643C" w:rsidRPr="00D563C8">
        <w:rPr>
          <w:rFonts w:ascii="Calibri" w:eastAsia="Times New Roman" w:hAnsi="Calibri" w:cs="Calibri"/>
        </w:rPr>
        <w:t>.9</w:t>
      </w:r>
      <w:r w:rsidRPr="00D563C8">
        <w:rPr>
          <w:rFonts w:ascii="Calibri" w:eastAsia="Times New Roman" w:hAnsi="Calibri" w:cs="Calibri"/>
        </w:rPr>
        <w:t xml:space="preserve"> (D+); 60-66</w:t>
      </w:r>
      <w:r w:rsidR="00F3643C" w:rsidRPr="00D563C8">
        <w:rPr>
          <w:rFonts w:ascii="Calibri" w:eastAsia="Times New Roman" w:hAnsi="Calibri" w:cs="Calibri"/>
        </w:rPr>
        <w:t>.9</w:t>
      </w:r>
      <w:r w:rsidRPr="00D563C8">
        <w:rPr>
          <w:rFonts w:ascii="Calibri" w:eastAsia="Times New Roman" w:hAnsi="Calibri" w:cs="Calibri"/>
        </w:rPr>
        <w:t xml:space="preserve"> (D); 59 or less (F) </w:t>
      </w:r>
    </w:p>
    <w:p w14:paraId="5A215591" w14:textId="4FFCF52D" w:rsidR="00F3643C" w:rsidRPr="00D563C8" w:rsidRDefault="00F3643C" w:rsidP="00324020">
      <w:pPr>
        <w:textAlignment w:val="baseline"/>
        <w:rPr>
          <w:rFonts w:ascii="Segoe UI" w:eastAsia="Times New Roman" w:hAnsi="Segoe UI" w:cs="Segoe UI"/>
        </w:rPr>
      </w:pPr>
    </w:p>
    <w:p w14:paraId="782C4B6A" w14:textId="294148E6" w:rsidR="00324020" w:rsidRDefault="00324020" w:rsidP="00D563C8">
      <w:pPr>
        <w:textAlignment w:val="baseline"/>
        <w:rPr>
          <w:rFonts w:ascii="Segoe UI" w:eastAsia="Times New Roman" w:hAnsi="Segoe UI" w:cs="Segoe UI"/>
          <w:highlight w:val="yellow"/>
        </w:rPr>
      </w:pPr>
      <w:r w:rsidRPr="00D563C8">
        <w:rPr>
          <w:rFonts w:ascii="Calibri" w:eastAsia="Times New Roman" w:hAnsi="Calibri" w:cs="Calibri"/>
          <w:b/>
          <w:bCs/>
          <w:i/>
          <w:iCs/>
        </w:rPr>
        <w:t>*Please note that I do not “round up” grades</w:t>
      </w:r>
      <w:r w:rsidRPr="00D563C8">
        <w:rPr>
          <w:rFonts w:ascii="Calibri" w:eastAsia="Times New Roman" w:hAnsi="Calibri" w:cs="Calibri"/>
        </w:rPr>
        <w:t xml:space="preserve">. </w:t>
      </w:r>
      <w:r w:rsidR="00F3643C" w:rsidRPr="00D563C8">
        <w:rPr>
          <w:rFonts w:ascii="Calibri" w:eastAsia="Times New Roman" w:hAnsi="Calibri" w:cs="Calibri"/>
        </w:rPr>
        <w:t xml:space="preserve">Borderline scores will earn their respective letter grade (e.g., 89.9 = B+); however, </w:t>
      </w:r>
      <w:r w:rsidR="006D64BA" w:rsidRPr="00D563C8">
        <w:rPr>
          <w:rFonts w:ascii="Calibri" w:eastAsia="Times New Roman" w:hAnsi="Calibri" w:cs="Calibri"/>
        </w:rPr>
        <w:t xml:space="preserve">I have been known to “round up” scores for students who </w:t>
      </w:r>
      <w:r w:rsidR="00FD65FD" w:rsidRPr="00D563C8">
        <w:rPr>
          <w:rFonts w:ascii="Calibri" w:eastAsia="Times New Roman" w:hAnsi="Calibri" w:cs="Calibri"/>
        </w:rPr>
        <w:t xml:space="preserve">attend class enthusiastically, participate, and demonstrate extraordinary effort throughout the semester. </w:t>
      </w:r>
      <w:r w:rsidR="006D64BA" w:rsidRPr="0005262C">
        <w:rPr>
          <w:rFonts w:ascii="Calibri" w:eastAsia="Times New Roman" w:hAnsi="Calibri" w:cs="Calibri"/>
          <w:highlight w:val="yellow"/>
        </w:rPr>
        <w:br/>
      </w:r>
    </w:p>
    <w:p w14:paraId="48965B6C" w14:textId="77777777" w:rsidR="0083499C" w:rsidRPr="0005262C" w:rsidRDefault="0083499C" w:rsidP="00D563C8">
      <w:pPr>
        <w:textAlignment w:val="baseline"/>
        <w:rPr>
          <w:rFonts w:ascii="Segoe UI" w:eastAsia="Times New Roman" w:hAnsi="Segoe UI" w:cs="Segoe UI"/>
          <w:highlight w:val="yellow"/>
        </w:rPr>
      </w:pPr>
    </w:p>
    <w:p w14:paraId="41E20EA8" w14:textId="4B3E1D18" w:rsidR="00324020" w:rsidRPr="00D563C8" w:rsidRDefault="00324020" w:rsidP="00324020">
      <w:pPr>
        <w:textAlignment w:val="baseline"/>
        <w:rPr>
          <w:rFonts w:ascii="Calibri" w:eastAsia="Times New Roman" w:hAnsi="Calibri" w:cs="Calibri"/>
          <w:b/>
          <w:bCs/>
          <w:sz w:val="28"/>
          <w:szCs w:val="28"/>
        </w:rPr>
      </w:pPr>
      <w:r w:rsidRPr="00D563C8">
        <w:rPr>
          <w:rFonts w:ascii="Calibri" w:eastAsia="Times New Roman" w:hAnsi="Calibri" w:cs="Calibri"/>
          <w:b/>
          <w:bCs/>
          <w:sz w:val="28"/>
          <w:szCs w:val="28"/>
        </w:rPr>
        <w:t>VI. College and Course Policies</w:t>
      </w:r>
    </w:p>
    <w:p w14:paraId="7C49A795" w14:textId="77777777" w:rsidR="006D4C32" w:rsidRPr="00D563C8" w:rsidRDefault="006D4C32" w:rsidP="00324020">
      <w:pPr>
        <w:textAlignment w:val="baseline"/>
        <w:rPr>
          <w:rFonts w:ascii="Calibri" w:eastAsia="Times New Roman" w:hAnsi="Calibri" w:cs="Calibri"/>
          <w:b/>
          <w:bCs/>
          <w:sz w:val="18"/>
          <w:szCs w:val="18"/>
        </w:rPr>
      </w:pPr>
    </w:p>
    <w:p w14:paraId="2DC987C8" w14:textId="3C3C9C6C" w:rsidR="00324020" w:rsidRPr="00D563C8" w:rsidRDefault="00324020" w:rsidP="00324020">
      <w:pPr>
        <w:textAlignment w:val="baseline"/>
        <w:rPr>
          <w:rFonts w:ascii="Calibri" w:eastAsia="Times New Roman" w:hAnsi="Calibri" w:cs="Calibri"/>
          <w:b/>
          <w:bCs/>
        </w:rPr>
      </w:pPr>
      <w:r w:rsidRPr="00D563C8">
        <w:rPr>
          <w:rFonts w:ascii="Calibri" w:eastAsia="Times New Roman" w:hAnsi="Calibri" w:cs="Calibri"/>
          <w:b/>
          <w:bCs/>
        </w:rPr>
        <w:t>Attendance</w:t>
      </w:r>
    </w:p>
    <w:p w14:paraId="276AC033" w14:textId="272ACB3F" w:rsidR="00324020" w:rsidRPr="00D563C8" w:rsidRDefault="00D563C8" w:rsidP="00324020">
      <w:pPr>
        <w:textAlignment w:val="baseline"/>
        <w:rPr>
          <w:rFonts w:ascii="Calibri" w:eastAsia="Times New Roman" w:hAnsi="Calibri" w:cs="Calibri"/>
        </w:rPr>
      </w:pPr>
      <w:r>
        <w:rPr>
          <w:rFonts w:ascii="Calibri" w:eastAsia="Times New Roman" w:hAnsi="Calibri" w:cs="Calibri"/>
        </w:rPr>
        <w:t xml:space="preserve">This is a research-intensive course. </w:t>
      </w:r>
      <w:r w:rsidR="00324020" w:rsidRPr="00D563C8">
        <w:rPr>
          <w:rFonts w:ascii="Calibri" w:eastAsia="Times New Roman" w:hAnsi="Calibri" w:cs="Calibri"/>
        </w:rPr>
        <w:t xml:space="preserve">To do well in this course, you are required to come to class. I do take attendance. While I do not “round” grades, I will take attendance into consideration when </w:t>
      </w:r>
      <w:r w:rsidR="00FD65FD" w:rsidRPr="00D563C8">
        <w:rPr>
          <w:rFonts w:ascii="Calibri" w:eastAsia="Times New Roman" w:hAnsi="Calibri" w:cs="Calibri"/>
        </w:rPr>
        <w:t>making</w:t>
      </w:r>
      <w:r w:rsidR="00324020" w:rsidRPr="00D563C8">
        <w:rPr>
          <w:rFonts w:ascii="Calibri" w:eastAsia="Times New Roman" w:hAnsi="Calibri" w:cs="Calibri"/>
        </w:rPr>
        <w:t xml:space="preserve"> decisions about final grades. </w:t>
      </w:r>
    </w:p>
    <w:p w14:paraId="44A32598" w14:textId="77777777" w:rsidR="006B29E6" w:rsidRPr="0005262C" w:rsidRDefault="006B29E6" w:rsidP="00324020">
      <w:pPr>
        <w:textAlignment w:val="baseline"/>
        <w:rPr>
          <w:rFonts w:ascii="Calibri" w:eastAsia="Times New Roman" w:hAnsi="Calibri" w:cs="Calibri"/>
          <w:highlight w:val="yellow"/>
        </w:rPr>
      </w:pPr>
    </w:p>
    <w:p w14:paraId="126D47CD" w14:textId="30AF02DB" w:rsidR="00324020" w:rsidRPr="00D563C8" w:rsidRDefault="00324020" w:rsidP="00324020">
      <w:pPr>
        <w:textAlignment w:val="baseline"/>
        <w:rPr>
          <w:rFonts w:ascii="Calibri" w:eastAsia="Times New Roman" w:hAnsi="Calibri" w:cs="Calibri"/>
        </w:rPr>
      </w:pPr>
      <w:r w:rsidRPr="00D563C8">
        <w:rPr>
          <w:rFonts w:ascii="Calibri" w:eastAsia="Times New Roman" w:hAnsi="Calibri" w:cs="Calibri"/>
          <w:b/>
          <w:bCs/>
        </w:rPr>
        <w:t>Late Assignment and Make-up Policy</w:t>
      </w:r>
    </w:p>
    <w:p w14:paraId="05684B2F" w14:textId="22FC44DD" w:rsidR="00324020" w:rsidRDefault="00D563C8" w:rsidP="00324020">
      <w:pPr>
        <w:textAlignment w:val="baseline"/>
        <w:rPr>
          <w:rFonts w:ascii="Calibri" w:eastAsia="Times New Roman" w:hAnsi="Calibri" w:cs="Calibri"/>
        </w:rPr>
      </w:pPr>
      <w:r>
        <w:rPr>
          <w:rFonts w:ascii="Calibri" w:eastAsia="Times New Roman" w:hAnsi="Calibri" w:cs="Calibri"/>
        </w:rPr>
        <w:t xml:space="preserve">Late papers and drafts will be docked 5 points per day, unless </w:t>
      </w:r>
      <w:r w:rsidR="001A73FD">
        <w:rPr>
          <w:rFonts w:ascii="Calibri" w:eastAsia="Times New Roman" w:hAnsi="Calibri" w:cs="Calibri"/>
        </w:rPr>
        <w:t xml:space="preserve">I am notified ahead of time. If you talk to me, I can handle this on a case-by-case basis. </w:t>
      </w:r>
      <w:r>
        <w:rPr>
          <w:rFonts w:ascii="Calibri" w:eastAsia="Times New Roman" w:hAnsi="Calibri" w:cs="Calibri"/>
        </w:rPr>
        <w:t xml:space="preserve"> </w:t>
      </w:r>
    </w:p>
    <w:p w14:paraId="495BEAD9" w14:textId="77777777" w:rsidR="00D563C8" w:rsidRPr="00D563C8" w:rsidRDefault="00D563C8" w:rsidP="00324020">
      <w:pPr>
        <w:textAlignment w:val="baseline"/>
        <w:rPr>
          <w:rFonts w:ascii="Segoe UI" w:eastAsia="Times New Roman" w:hAnsi="Segoe UI" w:cs="Segoe UI"/>
        </w:rPr>
      </w:pPr>
    </w:p>
    <w:p w14:paraId="47819115" w14:textId="77777777" w:rsidR="0083499C" w:rsidRDefault="0083499C" w:rsidP="00324020">
      <w:pPr>
        <w:textAlignment w:val="baseline"/>
        <w:rPr>
          <w:rFonts w:ascii="Calibri" w:eastAsia="Times New Roman" w:hAnsi="Calibri" w:cs="Calibri"/>
          <w:i/>
          <w:iCs/>
        </w:rPr>
      </w:pPr>
    </w:p>
    <w:p w14:paraId="4AFACFFD" w14:textId="77777777" w:rsidR="0083499C" w:rsidRDefault="0083499C" w:rsidP="00324020">
      <w:pPr>
        <w:textAlignment w:val="baseline"/>
        <w:rPr>
          <w:rFonts w:ascii="Calibri" w:eastAsia="Times New Roman" w:hAnsi="Calibri" w:cs="Calibri"/>
          <w:i/>
          <w:iCs/>
        </w:rPr>
      </w:pPr>
    </w:p>
    <w:p w14:paraId="04E9BD19" w14:textId="50A7A892" w:rsidR="00324020" w:rsidRPr="005B6661" w:rsidRDefault="00324020" w:rsidP="00324020">
      <w:pPr>
        <w:textAlignment w:val="baseline"/>
        <w:rPr>
          <w:rFonts w:ascii="Calibri" w:eastAsia="Times New Roman" w:hAnsi="Calibri" w:cs="Calibri"/>
          <w:i/>
          <w:iCs/>
        </w:rPr>
      </w:pPr>
      <w:r w:rsidRPr="00D563C8">
        <w:rPr>
          <w:rFonts w:ascii="Calibri" w:eastAsia="Times New Roman" w:hAnsi="Calibri" w:cs="Calibri"/>
          <w:i/>
          <w:iCs/>
        </w:rPr>
        <w:t>If you have truly exceptional circumstances, please talk to me! I am always willing to work with you. I know that life happens outside of class. If you are proactive in talking to me, we can work something out.</w:t>
      </w:r>
      <w:r>
        <w:rPr>
          <w:rFonts w:ascii="Calibri" w:eastAsia="Times New Roman" w:hAnsi="Calibri" w:cs="Calibri"/>
          <w:i/>
          <w:iCs/>
        </w:rPr>
        <w:t xml:space="preserve"> </w:t>
      </w:r>
    </w:p>
    <w:p w14:paraId="160815B7" w14:textId="77777777" w:rsidR="00324020" w:rsidRDefault="00324020" w:rsidP="00324020">
      <w:pPr>
        <w:textAlignment w:val="baseline"/>
        <w:rPr>
          <w:rFonts w:ascii="Calibri" w:eastAsia="Times New Roman" w:hAnsi="Calibri" w:cs="Calibri"/>
          <w:b/>
          <w:bCs/>
          <w:sz w:val="28"/>
          <w:szCs w:val="28"/>
        </w:rPr>
      </w:pPr>
    </w:p>
    <w:p w14:paraId="3CC95C9A" w14:textId="77777777" w:rsidR="001A73FD" w:rsidRDefault="001A73FD" w:rsidP="00324020">
      <w:pPr>
        <w:textAlignment w:val="baseline"/>
        <w:rPr>
          <w:rFonts w:ascii="Calibri" w:eastAsia="Times New Roman" w:hAnsi="Calibri" w:cs="Calibri"/>
          <w:b/>
          <w:bCs/>
        </w:rPr>
      </w:pPr>
    </w:p>
    <w:p w14:paraId="5FC77FAE" w14:textId="42EA97AB" w:rsidR="00324020" w:rsidRPr="005B6661" w:rsidRDefault="00324020" w:rsidP="00324020">
      <w:pPr>
        <w:textAlignment w:val="baseline"/>
        <w:rPr>
          <w:rFonts w:ascii="Calibri" w:eastAsia="Times New Roman" w:hAnsi="Calibri" w:cs="Calibri"/>
        </w:rPr>
      </w:pPr>
      <w:r w:rsidRPr="0062013A">
        <w:rPr>
          <w:rFonts w:ascii="Calibri" w:eastAsia="Times New Roman" w:hAnsi="Calibri" w:cs="Calibri"/>
          <w:b/>
          <w:bCs/>
        </w:rPr>
        <w:t>Academic Integrity</w:t>
      </w:r>
      <w:r w:rsidRPr="0062013A">
        <w:rPr>
          <w:rFonts w:ascii="Calibri" w:eastAsia="Times New Roman" w:hAnsi="Calibri" w:cs="Calibri"/>
        </w:rPr>
        <w:t> </w:t>
      </w:r>
    </w:p>
    <w:p w14:paraId="7C67B8A9" w14:textId="496E91EF" w:rsidR="00324020" w:rsidRPr="00C47948" w:rsidRDefault="00324020" w:rsidP="00324020">
      <w:pPr>
        <w:textAlignment w:val="baseline"/>
        <w:rPr>
          <w:rFonts w:ascii="Segoe UI" w:eastAsia="Times New Roman" w:hAnsi="Segoe UI" w:cs="Segoe UI"/>
        </w:rPr>
      </w:pPr>
      <w:r w:rsidRPr="0062013A">
        <w:rPr>
          <w:rFonts w:ascii="Calibri" w:eastAsia="Times New Roman" w:hAnsi="Calibri" w:cs="Calibri"/>
        </w:rPr>
        <w:t xml:space="preserve">I highly encourage collaboration during class discussion and activities. However, </w:t>
      </w:r>
      <w:r w:rsidR="00C47948">
        <w:rPr>
          <w:rFonts w:ascii="Calibri" w:eastAsia="Times New Roman" w:hAnsi="Calibri" w:cs="Calibri"/>
        </w:rPr>
        <w:t>your paper writing will</w:t>
      </w:r>
      <w:r w:rsidRPr="0062013A">
        <w:rPr>
          <w:rFonts w:ascii="Calibri" w:eastAsia="Times New Roman" w:hAnsi="Calibri" w:cs="Calibri"/>
        </w:rPr>
        <w:t xml:space="preserve"> require your own work. Birmingham-Southern College’s liberal arts philosophy emphasizes the notion that its graduates will go out into society and improve the world at large. Students at Birmingham-Southern expand their worldviews through strong bonds with faculty, lifelong friendships, and unique experiences that perhaps take them across the world. Having a foundation built upon honor and integrity is implicit in the minds of people who aspire to improve their environments. The Honor Code at Birmingham-Southern rests as the cornerstone of the campus community. By pledging not to cheat, lie, or steal, members of the campus community hold each other to a higher standard which allows people to build trustworthy and long-lasting relationships. </w:t>
      </w:r>
    </w:p>
    <w:p w14:paraId="322419B1" w14:textId="77777777" w:rsidR="00324020" w:rsidRDefault="00324020" w:rsidP="00324020">
      <w:pPr>
        <w:textAlignment w:val="baseline"/>
        <w:rPr>
          <w:rFonts w:ascii="Calibri" w:eastAsia="Times New Roman" w:hAnsi="Calibri" w:cs="Calibri"/>
        </w:rPr>
      </w:pPr>
    </w:p>
    <w:p w14:paraId="2DFA5D2A" w14:textId="65970C04" w:rsidR="00324020" w:rsidRDefault="00324020" w:rsidP="00324020">
      <w:pPr>
        <w:widowControl w:val="0"/>
      </w:pPr>
      <w:r w:rsidRPr="00AC5F9C">
        <w:t xml:space="preserve">Additional information on </w:t>
      </w:r>
      <w:r>
        <w:t xml:space="preserve">the honor code </w:t>
      </w:r>
      <w:r w:rsidRPr="00AC5F9C">
        <w:t xml:space="preserve">and </w:t>
      </w:r>
      <w:r>
        <w:t>violations can be found in the Birmingham-</w:t>
      </w:r>
      <w:hyperlink r:id="rId15" w:history="1">
        <w:r w:rsidRPr="002B6BFD">
          <w:rPr>
            <w:rStyle w:val="Hyperlink"/>
          </w:rPr>
          <w:t>Southern Student Handbook</w:t>
        </w:r>
      </w:hyperlink>
      <w:r>
        <w:t xml:space="preserve"> and on </w:t>
      </w:r>
      <w:hyperlink r:id="rId16" w:history="1">
        <w:r w:rsidRPr="00F44493">
          <w:rPr>
            <w:rStyle w:val="Hyperlink"/>
          </w:rPr>
          <w:t>the BSC website</w:t>
        </w:r>
      </w:hyperlink>
      <w:r>
        <w:t>.</w:t>
      </w:r>
    </w:p>
    <w:p w14:paraId="78D4E122" w14:textId="77777777" w:rsidR="00324020" w:rsidRPr="0062013A" w:rsidRDefault="00324020" w:rsidP="00324020">
      <w:pPr>
        <w:textAlignment w:val="baseline"/>
        <w:rPr>
          <w:rFonts w:ascii="Segoe UI" w:eastAsia="Times New Roman" w:hAnsi="Segoe UI" w:cs="Segoe UI"/>
        </w:rPr>
      </w:pPr>
      <w:r w:rsidRPr="0062013A">
        <w:rPr>
          <w:rFonts w:ascii="Calibri" w:eastAsia="Times New Roman" w:hAnsi="Calibri" w:cs="Calibri"/>
        </w:rPr>
        <w:t> </w:t>
      </w:r>
    </w:p>
    <w:p w14:paraId="0D2B9F2A" w14:textId="52495AF7" w:rsidR="00324020" w:rsidRPr="006D4C32" w:rsidRDefault="00324020" w:rsidP="006D4C32">
      <w:pPr>
        <w:textAlignment w:val="baseline"/>
        <w:rPr>
          <w:rFonts w:ascii="Calibri" w:eastAsia="Times New Roman" w:hAnsi="Calibri" w:cs="Calibri"/>
        </w:rPr>
      </w:pPr>
      <w:r w:rsidRPr="0062013A">
        <w:rPr>
          <w:rFonts w:ascii="Calibri" w:eastAsia="Times New Roman" w:hAnsi="Calibri" w:cs="Calibri"/>
          <w:b/>
          <w:bCs/>
        </w:rPr>
        <w:t>Accommodations for Students with Disabilities</w:t>
      </w:r>
      <w:r w:rsidRPr="0062013A">
        <w:rPr>
          <w:rFonts w:ascii="Calibri" w:eastAsia="Times New Roman" w:hAnsi="Calibri" w:cs="Calibri"/>
        </w:rPr>
        <w:t> </w:t>
      </w:r>
    </w:p>
    <w:p w14:paraId="26B7BF97" w14:textId="0DA099F4" w:rsidR="00BE4D85" w:rsidRPr="00BE4D85" w:rsidRDefault="00BE4D85" w:rsidP="00BE4D85">
      <w:pPr>
        <w:rPr>
          <w:rFonts w:eastAsia="Times New Roman" w:cstheme="minorHAnsi"/>
        </w:rPr>
      </w:pPr>
      <w:r w:rsidRPr="00BE4D85">
        <w:rPr>
          <w:rFonts w:eastAsia="Times New Roman" w:cstheme="minorHAnsi"/>
          <w:color w:val="000000"/>
          <w:shd w:val="clear" w:color="auto" w:fill="FFFFFF"/>
        </w:rPr>
        <w:t>If you are registered for academic accommodations, please make an appointment with me as soon as possible to discuss accommodations that may be necessary. During this discussion you are not expected to disclose any details concerning your disability though you may discuss the details at your discretion. Visit the </w:t>
      </w:r>
      <w:hyperlink r:id="rId17" w:tgtFrame="_blank" w:history="1">
        <w:r w:rsidRPr="00BE4D85">
          <w:rPr>
            <w:rFonts w:eastAsia="Times New Roman" w:cstheme="minorHAnsi"/>
            <w:color w:val="0563C1"/>
            <w:u w:val="single"/>
            <w:shd w:val="clear" w:color="auto" w:fill="FFFFFF"/>
          </w:rPr>
          <w:t>Office of Accessibility</w:t>
        </w:r>
      </w:hyperlink>
      <w:r w:rsidRPr="00BE4D85">
        <w:rPr>
          <w:rFonts w:eastAsia="Times New Roman" w:cstheme="minorHAnsi"/>
          <w:color w:val="000000"/>
          <w:shd w:val="clear" w:color="auto" w:fill="FFFFFF"/>
        </w:rPr>
        <w:t> for additional information or contact Dr. Sandra Foster, the Assistant Director of Accessibility Services &amp; Resources, at 205-226-7909 or </w:t>
      </w:r>
      <w:hyperlink r:id="rId18" w:tgtFrame="_blank" w:history="1">
        <w:r w:rsidRPr="00BE4D85">
          <w:rPr>
            <w:rFonts w:eastAsia="Times New Roman" w:cstheme="minorHAnsi"/>
            <w:color w:val="0563C1"/>
            <w:u w:val="single"/>
            <w:shd w:val="clear" w:color="auto" w:fill="FFFFFF"/>
          </w:rPr>
          <w:t>smfoster@bsc.edu</w:t>
        </w:r>
      </w:hyperlink>
      <w:r w:rsidRPr="00BE4D85">
        <w:rPr>
          <w:rFonts w:eastAsia="Times New Roman" w:cstheme="minorHAnsi"/>
          <w:color w:val="000000"/>
          <w:shd w:val="clear" w:color="auto" w:fill="FFFFFF"/>
        </w:rPr>
        <w:t>. If you have a disability but have not contacted the Director of Counseling &amp; Health Services, please call 205-226-4717 or visit Counseling &amp; Health Services in the Norton Campus Center to do so ASAP. </w:t>
      </w:r>
    </w:p>
    <w:p w14:paraId="72AA9555" w14:textId="2C5F44A1" w:rsidR="00324020" w:rsidRPr="0062013A" w:rsidRDefault="00324020" w:rsidP="00324020">
      <w:pPr>
        <w:textAlignment w:val="baseline"/>
        <w:rPr>
          <w:rFonts w:ascii="Segoe UI" w:eastAsia="Times New Roman" w:hAnsi="Segoe UI" w:cs="Segoe UI"/>
        </w:rPr>
      </w:pPr>
      <w:r w:rsidRPr="0062013A">
        <w:rPr>
          <w:rFonts w:ascii="Calibri" w:eastAsia="Times New Roman" w:hAnsi="Calibri" w:cs="Calibri"/>
        </w:rPr>
        <w:t> </w:t>
      </w:r>
    </w:p>
    <w:p w14:paraId="66D80F46" w14:textId="6333A2E6" w:rsidR="00324020" w:rsidRDefault="00324020" w:rsidP="00324020">
      <w:pPr>
        <w:textAlignment w:val="baseline"/>
        <w:rPr>
          <w:rFonts w:ascii="Calibri" w:eastAsia="Times New Roman" w:hAnsi="Calibri" w:cs="Calibri"/>
          <w:b/>
          <w:bCs/>
        </w:rPr>
      </w:pPr>
      <w:r>
        <w:rPr>
          <w:rFonts w:ascii="Calibri" w:eastAsia="Times New Roman" w:hAnsi="Calibri" w:cs="Calibri"/>
          <w:b/>
          <w:bCs/>
        </w:rPr>
        <w:t>Title IX</w:t>
      </w:r>
    </w:p>
    <w:p w14:paraId="3BDD7237" w14:textId="3CB7D11D" w:rsidR="00BE4D85" w:rsidRPr="00BE4D85" w:rsidRDefault="00BE4D85" w:rsidP="00BE4D85">
      <w:pPr>
        <w:rPr>
          <w:rFonts w:ascii="Calibri" w:eastAsia="Times New Roman" w:hAnsi="Calibri" w:cs="Calibri"/>
        </w:rPr>
      </w:pPr>
      <w:r w:rsidRPr="00BE4D85">
        <w:rPr>
          <w:rFonts w:ascii="Calibri" w:eastAsia="Times New Roman" w:hAnsi="Calibri" w:cs="Calibri"/>
          <w:color w:val="000000"/>
          <w:shd w:val="clear" w:color="auto" w:fill="FFFFFF"/>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w:t>
      </w:r>
      <w:hyperlink r:id="rId19" w:tgtFrame="_blank" w:history="1">
        <w:r w:rsidRPr="00BE4D85">
          <w:rPr>
            <w:rFonts w:ascii="Calibri" w:eastAsia="Times New Roman" w:hAnsi="Calibri" w:cs="Calibri"/>
            <w:color w:val="0563C1"/>
            <w:u w:val="single"/>
            <w:shd w:val="clear" w:color="auto" w:fill="FFFFFF"/>
          </w:rPr>
          <w:t>BSC Title IX</w:t>
        </w:r>
      </w:hyperlink>
      <w:r w:rsidRPr="00BE4D85">
        <w:rPr>
          <w:rFonts w:ascii="Calibri" w:eastAsia="Times New Roman" w:hAnsi="Calibri" w:cs="Calibri"/>
          <w:color w:val="000000"/>
          <w:shd w:val="clear" w:color="auto" w:fill="FFFFFF"/>
        </w:rPr>
        <w:t> for more information, including an </w:t>
      </w:r>
      <w:hyperlink r:id="rId20" w:tgtFrame="_blank" w:history="1">
        <w:r w:rsidRPr="00BE4D85">
          <w:rPr>
            <w:rFonts w:ascii="Calibri" w:eastAsia="Times New Roman" w:hAnsi="Calibri" w:cs="Calibri"/>
            <w:color w:val="0563C1"/>
            <w:u w:val="single"/>
            <w:shd w:val="clear" w:color="auto" w:fill="FFFFFF"/>
          </w:rPr>
          <w:t>online report form</w:t>
        </w:r>
      </w:hyperlink>
      <w:r w:rsidRPr="00BE4D85">
        <w:rPr>
          <w:rFonts w:ascii="Calibri" w:eastAsia="Times New Roman" w:hAnsi="Calibri" w:cs="Calibri"/>
          <w:color w:val="000000"/>
          <w:shd w:val="clear" w:color="auto" w:fill="FFFFFF"/>
        </w:rPr>
        <w:t>. If you or a peer have experienced such misconduct, there are faculty and staff members who are trained in supporting students by answering questions and helping them navigate this process. The list of advocates can be found </w:t>
      </w:r>
      <w:hyperlink r:id="rId21" w:tgtFrame="_blank" w:history="1">
        <w:r w:rsidRPr="00BE4D85">
          <w:rPr>
            <w:rFonts w:ascii="Calibri" w:eastAsia="Times New Roman" w:hAnsi="Calibri" w:cs="Calibri"/>
            <w:color w:val="0563C1"/>
            <w:u w:val="single"/>
            <w:shd w:val="clear" w:color="auto" w:fill="FFFFFF"/>
          </w:rPr>
          <w:t>here</w:t>
        </w:r>
      </w:hyperlink>
      <w:r w:rsidRPr="00BE4D85">
        <w:rPr>
          <w:rFonts w:ascii="Calibri" w:eastAsia="Times New Roman" w:hAnsi="Calibri" w:cs="Calibri"/>
          <w:color w:val="000000"/>
          <w:shd w:val="clear" w:color="auto" w:fill="FFFFFF"/>
        </w:rPr>
        <w:t>, among other </w:t>
      </w:r>
      <w:hyperlink r:id="rId22" w:tgtFrame="_blank" w:history="1">
        <w:r w:rsidRPr="00BE4D85">
          <w:rPr>
            <w:rFonts w:ascii="Calibri" w:eastAsia="Times New Roman" w:hAnsi="Calibri" w:cs="Calibri"/>
            <w:color w:val="0563C1"/>
            <w:u w:val="single"/>
            <w:shd w:val="clear" w:color="auto" w:fill="FFFFFF"/>
          </w:rPr>
          <w:t>helpful resources</w:t>
        </w:r>
      </w:hyperlink>
      <w:r w:rsidRPr="00BE4D85">
        <w:rPr>
          <w:rFonts w:ascii="Calibri" w:eastAsia="Times New Roman" w:hAnsi="Calibri" w:cs="Calibri"/>
          <w:color w:val="000000"/>
          <w:shd w:val="clear" w:color="auto" w:fill="FFFFFF"/>
        </w:rPr>
        <w:t> you will find listed on the Title IX website. </w:t>
      </w:r>
    </w:p>
    <w:p w14:paraId="3A46555B" w14:textId="77777777" w:rsidR="006D4C32" w:rsidRDefault="006D4C32" w:rsidP="00BE4D85">
      <w:pPr>
        <w:pStyle w:val="paragraph"/>
        <w:spacing w:before="0" w:beforeAutospacing="0" w:after="0" w:afterAutospacing="0"/>
        <w:textAlignment w:val="baseline"/>
        <w:rPr>
          <w:rStyle w:val="normaltextrun"/>
          <w:rFonts w:asciiTheme="minorHAnsi" w:hAnsiTheme="minorHAnsi" w:cstheme="minorHAnsi"/>
          <w:b/>
          <w:bCs/>
        </w:rPr>
      </w:pPr>
    </w:p>
    <w:p w14:paraId="1A6408B4" w14:textId="3745488B" w:rsidR="00BE4D85" w:rsidRPr="00BE4D85" w:rsidRDefault="00BE4D85" w:rsidP="00BE4D85">
      <w:pPr>
        <w:pStyle w:val="paragraph"/>
        <w:spacing w:before="0" w:beforeAutospacing="0" w:after="0" w:afterAutospacing="0"/>
        <w:textAlignment w:val="baseline"/>
        <w:rPr>
          <w:rFonts w:asciiTheme="minorHAnsi" w:hAnsiTheme="minorHAnsi" w:cstheme="minorHAnsi"/>
        </w:rPr>
      </w:pPr>
      <w:r w:rsidRPr="00BE4D85">
        <w:rPr>
          <w:rStyle w:val="normaltextrun"/>
          <w:rFonts w:asciiTheme="minorHAnsi" w:hAnsiTheme="minorHAnsi" w:cstheme="minorHAnsi"/>
          <w:b/>
          <w:bCs/>
        </w:rPr>
        <w:t>Statement of Non-Discrimination </w:t>
      </w:r>
      <w:r w:rsidRPr="00BE4D85">
        <w:rPr>
          <w:rStyle w:val="eop"/>
          <w:rFonts w:asciiTheme="minorHAnsi" w:hAnsiTheme="minorHAnsi" w:cstheme="minorHAnsi"/>
        </w:rPr>
        <w:t> </w:t>
      </w:r>
    </w:p>
    <w:p w14:paraId="3C9E0723" w14:textId="4AED16E0" w:rsidR="00BE4D85" w:rsidRPr="00BE4D85" w:rsidRDefault="00BE4D85" w:rsidP="00BE4D85">
      <w:pPr>
        <w:pStyle w:val="paragraph"/>
        <w:spacing w:before="0" w:beforeAutospacing="0" w:after="0" w:afterAutospacing="0"/>
        <w:textAlignment w:val="baseline"/>
        <w:rPr>
          <w:rFonts w:asciiTheme="minorHAnsi" w:hAnsiTheme="minorHAnsi" w:cstheme="minorHAnsi"/>
          <w:sz w:val="18"/>
          <w:szCs w:val="18"/>
        </w:rPr>
      </w:pPr>
      <w:r w:rsidRPr="00BE4D85">
        <w:rPr>
          <w:rStyle w:val="normaltextrun"/>
          <w:rFonts w:asciiTheme="minorHAnsi" w:hAnsiTheme="minorHAnsi" w:cstheme="minorHAnsi"/>
        </w:rPr>
        <w:t>No person shall, on the basis of age, race, religion, gender, sexual orientation, national origin, or disability, be excluded from participation in, or be denied the benefits of an education, or be subjected to discrimination. Please notify me in advance if there is a conflict. Religious beliefs will be reasonably accommodated with respect to all examinations and other academic requirements with early notification.</w:t>
      </w:r>
      <w:r w:rsidRPr="00BE4D85">
        <w:rPr>
          <w:rStyle w:val="eop"/>
          <w:rFonts w:asciiTheme="minorHAnsi" w:hAnsiTheme="minorHAnsi" w:cstheme="minorHAnsi"/>
        </w:rPr>
        <w:t> </w:t>
      </w:r>
    </w:p>
    <w:p w14:paraId="53DA7BDB" w14:textId="13F265DA" w:rsidR="00BE4D85" w:rsidRDefault="00BE4D85" w:rsidP="00324020">
      <w:pPr>
        <w:textAlignment w:val="baseline"/>
        <w:rPr>
          <w:rFonts w:ascii="Calibri" w:eastAsia="Times New Roman" w:hAnsi="Calibri" w:cs="Calibri"/>
          <w:b/>
          <w:bCs/>
        </w:rPr>
      </w:pPr>
    </w:p>
    <w:p w14:paraId="553A10DE" w14:textId="2FA60917" w:rsidR="001A73FD" w:rsidRDefault="001A73FD" w:rsidP="00324020">
      <w:pPr>
        <w:textAlignment w:val="baseline"/>
        <w:rPr>
          <w:rFonts w:ascii="Calibri" w:eastAsia="Times New Roman" w:hAnsi="Calibri" w:cs="Calibri"/>
          <w:b/>
          <w:bCs/>
        </w:rPr>
      </w:pPr>
    </w:p>
    <w:p w14:paraId="0FB7752D" w14:textId="77777777" w:rsidR="001A73FD" w:rsidRDefault="001A73FD" w:rsidP="00324020">
      <w:pPr>
        <w:textAlignment w:val="baseline"/>
        <w:rPr>
          <w:rFonts w:ascii="Calibri" w:eastAsia="Times New Roman" w:hAnsi="Calibri" w:cs="Calibri"/>
          <w:b/>
          <w:bCs/>
        </w:rPr>
      </w:pPr>
    </w:p>
    <w:p w14:paraId="0262FBD2" w14:textId="77FCD715" w:rsidR="00324020" w:rsidRDefault="00324020" w:rsidP="00324020">
      <w:pPr>
        <w:textAlignment w:val="baseline"/>
        <w:rPr>
          <w:rFonts w:ascii="Calibri" w:eastAsia="Times New Roman" w:hAnsi="Calibri" w:cs="Calibri"/>
          <w:b/>
          <w:bCs/>
        </w:rPr>
      </w:pPr>
      <w:r>
        <w:rPr>
          <w:rFonts w:ascii="Calibri" w:eastAsia="Times New Roman" w:hAnsi="Calibri" w:cs="Calibri"/>
          <w:b/>
          <w:bCs/>
        </w:rPr>
        <w:t>Inclement Weather</w:t>
      </w:r>
    </w:p>
    <w:p w14:paraId="2A6361BC" w14:textId="08FD53D4" w:rsidR="00324020" w:rsidRDefault="00324020" w:rsidP="00324020">
      <w:pPr>
        <w:textAlignment w:val="baseline"/>
        <w:rPr>
          <w:rFonts w:ascii="Calibri" w:eastAsia="Times New Roman" w:hAnsi="Calibri" w:cs="Calibri"/>
        </w:rPr>
      </w:pPr>
      <w:r>
        <w:rPr>
          <w:rFonts w:ascii="Calibri" w:eastAsia="Times New Roman" w:hAnsi="Calibri" w:cs="Calibri"/>
        </w:rPr>
        <w:t xml:space="preserve">Inclement weather or other events beyond control of the College that might cause risk or danger to students, faculty, and staff may occasionally result in changes to normal College operations, including cancellation of classes or events; the calendar schedule may be adjusted. </w:t>
      </w:r>
    </w:p>
    <w:p w14:paraId="41A936DA" w14:textId="77777777" w:rsidR="00324020" w:rsidRDefault="00324020" w:rsidP="00324020">
      <w:pPr>
        <w:textAlignment w:val="baseline"/>
        <w:rPr>
          <w:rFonts w:ascii="Calibri" w:eastAsia="Times New Roman" w:hAnsi="Calibri" w:cs="Calibri"/>
        </w:rPr>
      </w:pPr>
    </w:p>
    <w:p w14:paraId="7EBEBC94" w14:textId="39D4319F" w:rsidR="00324020" w:rsidRDefault="00324020" w:rsidP="00324020">
      <w:pPr>
        <w:textAlignment w:val="baseline"/>
        <w:rPr>
          <w:rFonts w:ascii="Calibri" w:eastAsia="Times New Roman" w:hAnsi="Calibri" w:cs="Calibri"/>
          <w:b/>
          <w:bCs/>
        </w:rPr>
      </w:pPr>
      <w:r>
        <w:rPr>
          <w:rFonts w:ascii="Calibri" w:eastAsia="Times New Roman" w:hAnsi="Calibri" w:cs="Calibri"/>
          <w:b/>
          <w:bCs/>
        </w:rPr>
        <w:t>Student Grievance Policy</w:t>
      </w:r>
    </w:p>
    <w:p w14:paraId="76557E76" w14:textId="77777777" w:rsidR="00324020" w:rsidRPr="00A94A69" w:rsidRDefault="00324020" w:rsidP="00324020">
      <w:pPr>
        <w:widowControl w:val="0"/>
      </w:pPr>
      <w:r>
        <w:rPr>
          <w:rFonts w:ascii="Calibri" w:eastAsia="Times New Roman" w:hAnsi="Calibri" w:cs="Calibri"/>
        </w:rPr>
        <w:t xml:space="preserve">Students should follow the </w:t>
      </w:r>
      <w:r w:rsidRPr="00A94A69">
        <w:t xml:space="preserve">complaint process as outlined in the current </w:t>
      </w:r>
      <w:hyperlink r:id="rId23" w:history="1">
        <w:r w:rsidRPr="00A94A69">
          <w:rPr>
            <w:rStyle w:val="Hyperlink"/>
          </w:rPr>
          <w:t>Birmingham-Southern College Student Handbook.</w:t>
        </w:r>
      </w:hyperlink>
    </w:p>
    <w:p w14:paraId="48E16915" w14:textId="77777777" w:rsidR="00324020" w:rsidRPr="005B6661" w:rsidRDefault="00324020" w:rsidP="00324020">
      <w:pPr>
        <w:textAlignment w:val="baseline"/>
        <w:rPr>
          <w:rFonts w:ascii="Calibri" w:eastAsia="Times New Roman" w:hAnsi="Calibri" w:cs="Calibri"/>
        </w:rPr>
      </w:pPr>
    </w:p>
    <w:p w14:paraId="63720F2D" w14:textId="77777777" w:rsidR="00324020" w:rsidRDefault="00324020" w:rsidP="00324020">
      <w:pPr>
        <w:textAlignment w:val="baseline"/>
        <w:rPr>
          <w:rFonts w:ascii="Calibri" w:eastAsia="Times New Roman" w:hAnsi="Calibri" w:cs="Calibri"/>
          <w:b/>
          <w:bCs/>
          <w:sz w:val="28"/>
          <w:szCs w:val="28"/>
        </w:rPr>
      </w:pPr>
    </w:p>
    <w:p w14:paraId="0A8919FB" w14:textId="28EEF9E9" w:rsidR="00324020" w:rsidRPr="005B6661" w:rsidRDefault="00324020" w:rsidP="00324020">
      <w:pPr>
        <w:textAlignment w:val="baseline"/>
        <w:rPr>
          <w:rFonts w:ascii="Calibri" w:eastAsia="Times New Roman" w:hAnsi="Calibri" w:cs="Calibri"/>
          <w:sz w:val="32"/>
          <w:szCs w:val="32"/>
        </w:rPr>
      </w:pPr>
      <w:r w:rsidRPr="005B6661">
        <w:rPr>
          <w:rFonts w:ascii="Calibri" w:eastAsia="Times New Roman" w:hAnsi="Calibri" w:cs="Calibri"/>
          <w:b/>
          <w:bCs/>
          <w:sz w:val="28"/>
          <w:szCs w:val="28"/>
        </w:rPr>
        <w:t xml:space="preserve">VII. </w:t>
      </w:r>
      <w:r w:rsidRPr="0062013A">
        <w:rPr>
          <w:rFonts w:ascii="Calibri" w:eastAsia="Times New Roman" w:hAnsi="Calibri" w:cs="Calibri"/>
          <w:b/>
          <w:bCs/>
          <w:sz w:val="28"/>
          <w:szCs w:val="28"/>
        </w:rPr>
        <w:t xml:space="preserve">Additional </w:t>
      </w:r>
      <w:r w:rsidRPr="0062013A">
        <w:rPr>
          <w:rFonts w:ascii="Calibri" w:eastAsia="Times New Roman" w:hAnsi="Calibri" w:cs="Calibri"/>
          <w:b/>
          <w:bCs/>
          <w:sz w:val="32"/>
          <w:szCs w:val="32"/>
        </w:rPr>
        <w:t>Information </w:t>
      </w:r>
      <w:r w:rsidRPr="0062013A">
        <w:rPr>
          <w:rFonts w:ascii="Calibri" w:eastAsia="Times New Roman" w:hAnsi="Calibri" w:cs="Calibri"/>
          <w:sz w:val="32"/>
          <w:szCs w:val="32"/>
        </w:rPr>
        <w:t> </w:t>
      </w:r>
    </w:p>
    <w:p w14:paraId="48B6735F" w14:textId="173E8280" w:rsidR="00324020" w:rsidRPr="006D4C32" w:rsidRDefault="00324020" w:rsidP="00324020">
      <w:pPr>
        <w:textAlignment w:val="baseline"/>
        <w:rPr>
          <w:rFonts w:eastAsia="Times New Roman" w:cstheme="minorHAnsi"/>
          <w:sz w:val="18"/>
          <w:szCs w:val="18"/>
        </w:rPr>
      </w:pPr>
    </w:p>
    <w:p w14:paraId="0B1B374D" w14:textId="1C80774E" w:rsidR="00BE4D85" w:rsidRDefault="00324020" w:rsidP="00324020">
      <w:pPr>
        <w:textAlignment w:val="baseline"/>
        <w:rPr>
          <w:rFonts w:ascii="Calibri" w:eastAsia="Times New Roman" w:hAnsi="Calibri" w:cs="Calibri"/>
          <w:b/>
          <w:bCs/>
        </w:rPr>
      </w:pPr>
      <w:r w:rsidRPr="0062013A">
        <w:rPr>
          <w:rFonts w:ascii="Calibri" w:eastAsia="Times New Roman" w:hAnsi="Calibri" w:cs="Calibri"/>
          <w:b/>
          <w:bCs/>
        </w:rPr>
        <w:t>Study Skills</w:t>
      </w:r>
      <w:r w:rsidR="00BE4D85">
        <w:rPr>
          <w:rFonts w:ascii="Calibri" w:eastAsia="Times New Roman" w:hAnsi="Calibri" w:cs="Calibri"/>
          <w:b/>
          <w:bCs/>
        </w:rPr>
        <w:t xml:space="preserve"> and Tips</w:t>
      </w:r>
    </w:p>
    <w:p w14:paraId="1A74DE67" w14:textId="4DD3DD7C" w:rsidR="00324020" w:rsidRDefault="00324020" w:rsidP="00324020">
      <w:pPr>
        <w:textAlignment w:val="baseline"/>
        <w:rPr>
          <w:rFonts w:ascii="Calibri" w:eastAsia="Times New Roman" w:hAnsi="Calibri" w:cs="Calibri"/>
        </w:rPr>
      </w:pPr>
      <w:r w:rsidRPr="0062013A">
        <w:rPr>
          <w:rFonts w:ascii="Calibri" w:eastAsia="Times New Roman" w:hAnsi="Calibri" w:cs="Calibri"/>
        </w:rPr>
        <w:t>In general, it is expected that successful students will spend approximately 3 hours outside of class (on readings, assignments, and studying) for every hour in class. Remember that these hours only count if you are focused (i.e., put away your phone so you aren’t distracted by Snapchat, </w:t>
      </w:r>
      <w:proofErr w:type="spellStart"/>
      <w:r w:rsidRPr="0062013A">
        <w:rPr>
          <w:rFonts w:ascii="Calibri" w:eastAsia="Times New Roman" w:hAnsi="Calibri" w:cs="Calibri"/>
        </w:rPr>
        <w:t>TikTok</w:t>
      </w:r>
      <w:proofErr w:type="spellEnd"/>
      <w:r w:rsidRPr="0062013A">
        <w:rPr>
          <w:rFonts w:ascii="Calibri" w:eastAsia="Times New Roman" w:hAnsi="Calibri" w:cs="Calibri"/>
        </w:rPr>
        <w:t>, Instagram, etc.).  </w:t>
      </w:r>
    </w:p>
    <w:p w14:paraId="3F5FEDC2" w14:textId="0D76027C" w:rsidR="00BE4D85" w:rsidRPr="006D4C32" w:rsidRDefault="00BE4D85" w:rsidP="00324020">
      <w:pPr>
        <w:textAlignment w:val="baseline"/>
        <w:rPr>
          <w:rFonts w:eastAsia="Times New Roman" w:cstheme="minorHAnsi"/>
          <w:sz w:val="18"/>
          <w:szCs w:val="18"/>
        </w:rPr>
      </w:pPr>
    </w:p>
    <w:p w14:paraId="1084D58F" w14:textId="7E2B6E50" w:rsidR="00324020" w:rsidRDefault="00324020" w:rsidP="00324020">
      <w:pPr>
        <w:textAlignment w:val="baseline"/>
        <w:rPr>
          <w:rFonts w:ascii="Calibri" w:eastAsia="Times New Roman" w:hAnsi="Calibri" w:cs="Calibri"/>
        </w:rPr>
      </w:pPr>
      <w:r w:rsidRPr="0062013A">
        <w:rPr>
          <w:rFonts w:ascii="Calibri" w:eastAsia="Times New Roman" w:hAnsi="Calibri" w:cs="Calibri"/>
        </w:rPr>
        <w:t xml:space="preserve">Remember that simply spending a lot of time studying isn’t going to do the job. Learn some effective study techniques. The University of North Carolina at Chapel Hill has a great </w:t>
      </w:r>
      <w:hyperlink r:id="rId24" w:history="1">
        <w:r w:rsidRPr="00EC01E9">
          <w:rPr>
            <w:rStyle w:val="Hyperlink"/>
            <w:rFonts w:ascii="Calibri" w:eastAsia="Times New Roman" w:hAnsi="Calibri" w:cs="Calibri"/>
          </w:rPr>
          <w:t>webpage</w:t>
        </w:r>
      </w:hyperlink>
      <w:r w:rsidRPr="0062013A">
        <w:rPr>
          <w:rFonts w:ascii="Calibri" w:eastAsia="Times New Roman" w:hAnsi="Calibri" w:cs="Calibri"/>
        </w:rPr>
        <w:t xml:space="preserve"> with some study skills. You can find websites similar to this one with additional tips by searching “study smarter not harder.” </w:t>
      </w:r>
    </w:p>
    <w:p w14:paraId="17B47C79" w14:textId="30474FA4" w:rsidR="00BE4D85" w:rsidRPr="006D4C32" w:rsidRDefault="00BE4D85" w:rsidP="00324020">
      <w:pPr>
        <w:textAlignment w:val="baseline"/>
        <w:rPr>
          <w:rFonts w:eastAsia="Times New Roman" w:cstheme="minorHAnsi"/>
          <w:sz w:val="18"/>
          <w:szCs w:val="18"/>
        </w:rPr>
      </w:pPr>
    </w:p>
    <w:p w14:paraId="35F6FA9B" w14:textId="0F28DC69" w:rsidR="00324020" w:rsidRPr="006D4C32" w:rsidRDefault="00324020" w:rsidP="00324020">
      <w:pPr>
        <w:textAlignment w:val="baseline"/>
        <w:rPr>
          <w:rFonts w:ascii="Calibri" w:eastAsia="Times New Roman" w:hAnsi="Calibri" w:cs="Calibri"/>
        </w:rPr>
      </w:pPr>
      <w:r w:rsidRPr="0062013A">
        <w:rPr>
          <w:rFonts w:ascii="Calibri" w:eastAsia="Times New Roman" w:hAnsi="Calibri" w:cs="Calibri"/>
        </w:rPr>
        <w:t>A study method that is rising in popularity is metacognition. Metacognition means thinking about your own thinking. Understanding how you learn and how to structure your time to help you learn is so important! I strongly recommend </w:t>
      </w:r>
      <w:r w:rsidRPr="0062013A">
        <w:rPr>
          <w:rFonts w:ascii="Calibri" w:eastAsia="Times New Roman" w:hAnsi="Calibri" w:cs="Calibri"/>
          <w:i/>
          <w:iCs/>
        </w:rPr>
        <w:t>Teach Yourself How to Learn</w:t>
      </w:r>
      <w:r w:rsidRPr="0062013A">
        <w:rPr>
          <w:rFonts w:ascii="Calibri" w:eastAsia="Times New Roman" w:hAnsi="Calibri" w:cs="Calibri"/>
        </w:rPr>
        <w:t>, by Saundra McGuire, PhD. If you don’t want to invest in the book, I recommend that you at least look over the summary of the key points in the link here: </w:t>
      </w:r>
      <w:hyperlink r:id="rId25" w:tgtFrame="_blank" w:history="1">
        <w:r w:rsidRPr="0062013A">
          <w:rPr>
            <w:rFonts w:ascii="Calibri" w:eastAsia="Times New Roman" w:hAnsi="Calibri" w:cs="Calibri"/>
            <w:color w:val="0563C1"/>
            <w:u w:val="single"/>
          </w:rPr>
          <w:t>https://theartofliving.com/teach-yourself-how-to-learn-by-saundra-mcguire/</w:t>
        </w:r>
      </w:hyperlink>
      <w:r w:rsidRPr="0062013A">
        <w:rPr>
          <w:rFonts w:ascii="Calibri" w:eastAsia="Times New Roman" w:hAnsi="Calibri" w:cs="Calibri"/>
        </w:rPr>
        <w:t>. I am happy to help coach you through some metacognitive strategies, reach out if you’d like to set up a meeting.  </w:t>
      </w:r>
    </w:p>
    <w:p w14:paraId="18044E9A" w14:textId="77777777" w:rsidR="006D4C32" w:rsidRDefault="006D4C32" w:rsidP="00324020">
      <w:pPr>
        <w:textAlignment w:val="baseline"/>
        <w:rPr>
          <w:rFonts w:ascii="Calibri" w:eastAsia="Times New Roman" w:hAnsi="Calibri" w:cs="Calibri"/>
          <w:b/>
          <w:bCs/>
        </w:rPr>
      </w:pPr>
    </w:p>
    <w:p w14:paraId="3D5FDD8A" w14:textId="784827AF" w:rsidR="00EC01E9" w:rsidRDefault="00EC01E9" w:rsidP="00324020">
      <w:pPr>
        <w:textAlignment w:val="baseline"/>
        <w:rPr>
          <w:rFonts w:ascii="Calibri" w:eastAsia="Times New Roman" w:hAnsi="Calibri" w:cs="Calibri"/>
          <w:b/>
          <w:bCs/>
        </w:rPr>
      </w:pPr>
      <w:r>
        <w:rPr>
          <w:rFonts w:ascii="Calibri" w:eastAsia="Times New Roman" w:hAnsi="Calibri" w:cs="Calibri"/>
          <w:b/>
          <w:bCs/>
        </w:rPr>
        <w:t>Help Outside of Class</w:t>
      </w:r>
    </w:p>
    <w:p w14:paraId="4A700B46" w14:textId="6A327A73" w:rsidR="00EC01E9" w:rsidRDefault="00EC01E9" w:rsidP="00EC01E9">
      <w:pPr>
        <w:textAlignment w:val="baseline"/>
        <w:rPr>
          <w:rFonts w:eastAsia="Times New Roman" w:cstheme="minorHAnsi"/>
        </w:rPr>
      </w:pPr>
      <w:r>
        <w:rPr>
          <w:rFonts w:eastAsia="Times New Roman" w:cstheme="minorHAnsi"/>
        </w:rPr>
        <w:t>Here are some additional resources both on- and off-campus that are available to you.</w:t>
      </w:r>
    </w:p>
    <w:p w14:paraId="4B97C2C5" w14:textId="70F98B4F" w:rsidR="00EC01E9" w:rsidRDefault="00EC01E9" w:rsidP="00EC01E9">
      <w:pPr>
        <w:pStyle w:val="ListParagraph"/>
        <w:numPr>
          <w:ilvl w:val="0"/>
          <w:numId w:val="19"/>
        </w:numPr>
        <w:textAlignment w:val="baseline"/>
        <w:rPr>
          <w:rFonts w:eastAsia="Times New Roman" w:cstheme="minorHAnsi"/>
        </w:rPr>
      </w:pPr>
      <w:r w:rsidRPr="00EC01E9">
        <w:rPr>
          <w:rFonts w:eastAsia="Times New Roman" w:cstheme="minorHAnsi"/>
        </w:rPr>
        <w:t>BSC </w:t>
      </w:r>
      <w:hyperlink r:id="rId26" w:tgtFrame="_blank" w:history="1">
        <w:r w:rsidRPr="00EC01E9">
          <w:rPr>
            <w:rFonts w:eastAsia="Times New Roman" w:cstheme="minorHAnsi"/>
            <w:color w:val="0563C1"/>
            <w:u w:val="single"/>
          </w:rPr>
          <w:t>Writing Center,</w:t>
        </w:r>
      </w:hyperlink>
      <w:r w:rsidRPr="00EC01E9">
        <w:rPr>
          <w:rFonts w:eastAsia="Times New Roman" w:cstheme="minorHAnsi"/>
        </w:rPr>
        <w:t> </w:t>
      </w:r>
      <w:hyperlink r:id="rId27" w:tgtFrame="_blank" w:history="1">
        <w:r w:rsidRPr="00EC01E9">
          <w:rPr>
            <w:rFonts w:eastAsia="Times New Roman" w:cstheme="minorHAnsi"/>
            <w:color w:val="0563C1"/>
            <w:u w:val="single"/>
          </w:rPr>
          <w:t>Math Lab</w:t>
        </w:r>
      </w:hyperlink>
      <w:r w:rsidRPr="00EC01E9">
        <w:rPr>
          <w:rFonts w:eastAsia="Times New Roman" w:cstheme="minorHAnsi"/>
        </w:rPr>
        <w:t>, and </w:t>
      </w:r>
      <w:hyperlink r:id="rId28" w:tgtFrame="_blank" w:history="1">
        <w:r w:rsidRPr="00EC01E9">
          <w:rPr>
            <w:rFonts w:eastAsia="Times New Roman" w:cstheme="minorHAnsi"/>
            <w:color w:val="0563C1"/>
            <w:u w:val="single"/>
          </w:rPr>
          <w:t>Academic Resource Center</w:t>
        </w:r>
      </w:hyperlink>
      <w:r w:rsidRPr="00EC01E9">
        <w:rPr>
          <w:rFonts w:eastAsia="Times New Roman" w:cstheme="minorHAnsi"/>
        </w:rPr>
        <w:t>  </w:t>
      </w:r>
    </w:p>
    <w:p w14:paraId="16183B3F" w14:textId="77777777" w:rsidR="00EC01E9" w:rsidRDefault="00EC01E9" w:rsidP="00EC01E9">
      <w:pPr>
        <w:pStyle w:val="ListParagraph"/>
        <w:numPr>
          <w:ilvl w:val="0"/>
          <w:numId w:val="19"/>
        </w:numPr>
        <w:textAlignment w:val="baseline"/>
        <w:rPr>
          <w:rFonts w:eastAsia="Times New Roman" w:cstheme="minorHAnsi"/>
        </w:rPr>
      </w:pPr>
      <w:r w:rsidRPr="00EC01E9">
        <w:rPr>
          <w:rFonts w:eastAsia="Times New Roman" w:cstheme="minorHAnsi"/>
        </w:rPr>
        <w:t>BSC Counseling Services 205-226-4717 </w:t>
      </w:r>
    </w:p>
    <w:p w14:paraId="7FEDDF7D" w14:textId="1FE38037" w:rsidR="00EC01E9" w:rsidRPr="00EC01E9" w:rsidRDefault="00E623A9" w:rsidP="00EC01E9">
      <w:pPr>
        <w:pStyle w:val="ListParagraph"/>
        <w:numPr>
          <w:ilvl w:val="0"/>
          <w:numId w:val="19"/>
        </w:numPr>
        <w:textAlignment w:val="baseline"/>
        <w:rPr>
          <w:rFonts w:eastAsia="Times New Roman" w:cstheme="minorHAnsi"/>
        </w:rPr>
      </w:pPr>
      <w:hyperlink r:id="rId29" w:tgtFrame="_blank" w:history="1">
        <w:r w:rsidR="00EC01E9" w:rsidRPr="00EC01E9">
          <w:rPr>
            <w:rFonts w:eastAsia="Times New Roman" w:cstheme="minorHAnsi"/>
            <w:color w:val="0563C1"/>
            <w:u w:val="single"/>
          </w:rPr>
          <w:t>Crisis Center of Birmingham</w:t>
        </w:r>
      </w:hyperlink>
      <w:r w:rsidR="00EC01E9" w:rsidRPr="00EC01E9">
        <w:rPr>
          <w:rFonts w:eastAsia="Times New Roman" w:cstheme="minorHAnsi"/>
        </w:rPr>
        <w:t> 205-323-7777 </w:t>
      </w:r>
    </w:p>
    <w:p w14:paraId="42CC2A31" w14:textId="00AE5A2F" w:rsidR="00EC01E9" w:rsidRDefault="00EC01E9" w:rsidP="00EC01E9">
      <w:pPr>
        <w:pStyle w:val="ListParagraph"/>
        <w:numPr>
          <w:ilvl w:val="1"/>
          <w:numId w:val="19"/>
        </w:numPr>
        <w:textAlignment w:val="baseline"/>
        <w:rPr>
          <w:rFonts w:eastAsia="Times New Roman" w:cstheme="minorHAnsi"/>
        </w:rPr>
      </w:pPr>
      <w:r w:rsidRPr="00EC01E9">
        <w:rPr>
          <w:rFonts w:eastAsia="Times New Roman" w:cstheme="minorHAnsi"/>
        </w:rPr>
        <w:t>Crisis line, rape response, and recovery resources </w:t>
      </w:r>
    </w:p>
    <w:p w14:paraId="2F05E71F" w14:textId="4E6CBB9B" w:rsidR="00EC01E9" w:rsidRPr="00EC01E9" w:rsidRDefault="00E623A9" w:rsidP="00EC01E9">
      <w:pPr>
        <w:pStyle w:val="ListParagraph"/>
        <w:numPr>
          <w:ilvl w:val="0"/>
          <w:numId w:val="19"/>
        </w:numPr>
        <w:textAlignment w:val="baseline"/>
        <w:rPr>
          <w:rFonts w:eastAsia="Times New Roman" w:cstheme="minorHAnsi"/>
        </w:rPr>
      </w:pPr>
      <w:hyperlink r:id="rId30" w:tgtFrame="_blank" w:history="1">
        <w:r w:rsidR="00EC01E9" w:rsidRPr="00EC01E9">
          <w:rPr>
            <w:rFonts w:eastAsia="Times New Roman" w:cstheme="minorHAnsi"/>
            <w:color w:val="0563C1"/>
            <w:u w:val="single"/>
          </w:rPr>
          <w:t>Magic City Acceptance Center</w:t>
        </w:r>
      </w:hyperlink>
      <w:r w:rsidR="00EC01E9" w:rsidRPr="00EC01E9">
        <w:rPr>
          <w:rFonts w:eastAsia="Times New Roman" w:cstheme="minorHAnsi"/>
          <w:color w:val="0563C1"/>
        </w:rPr>
        <w:t> </w:t>
      </w:r>
    </w:p>
    <w:p w14:paraId="4CB2B8B3" w14:textId="77777777" w:rsidR="00EC01E9" w:rsidRDefault="00EC01E9" w:rsidP="00EC01E9">
      <w:pPr>
        <w:pStyle w:val="ListParagraph"/>
        <w:numPr>
          <w:ilvl w:val="1"/>
          <w:numId w:val="19"/>
        </w:numPr>
        <w:textAlignment w:val="baseline"/>
        <w:rPr>
          <w:rFonts w:eastAsia="Times New Roman" w:cstheme="minorHAnsi"/>
        </w:rPr>
      </w:pPr>
      <w:r w:rsidRPr="00EC01E9">
        <w:rPr>
          <w:rFonts w:eastAsia="Times New Roman" w:cstheme="minorHAnsi"/>
        </w:rPr>
        <w:t>Great space for LGBTQIA2S+ adolescents that provide lots of resources </w:t>
      </w:r>
    </w:p>
    <w:p w14:paraId="6DF0286F" w14:textId="77777777" w:rsidR="00EC01E9" w:rsidRDefault="00E623A9" w:rsidP="00EC01E9">
      <w:pPr>
        <w:pStyle w:val="ListParagraph"/>
        <w:numPr>
          <w:ilvl w:val="0"/>
          <w:numId w:val="19"/>
        </w:numPr>
        <w:textAlignment w:val="baseline"/>
        <w:rPr>
          <w:rFonts w:eastAsia="Times New Roman" w:cstheme="minorHAnsi"/>
        </w:rPr>
      </w:pPr>
      <w:hyperlink r:id="rId31" w:tgtFrame="_blank" w:history="1">
        <w:r w:rsidR="00EC01E9" w:rsidRPr="00EC01E9">
          <w:rPr>
            <w:rFonts w:eastAsia="Times New Roman" w:cstheme="minorHAnsi"/>
            <w:color w:val="0563C1"/>
            <w:u w:val="single"/>
          </w:rPr>
          <w:t>YWCA</w:t>
        </w:r>
      </w:hyperlink>
      <w:r w:rsidR="00EC01E9" w:rsidRPr="00EC01E9">
        <w:rPr>
          <w:rFonts w:eastAsia="Times New Roman" w:cstheme="minorHAnsi"/>
        </w:rPr>
        <w:t> 205-322-4878 </w:t>
      </w:r>
    </w:p>
    <w:p w14:paraId="5A8F4BF4" w14:textId="77777777" w:rsidR="00EC01E9" w:rsidRDefault="00EC01E9" w:rsidP="00EC01E9">
      <w:pPr>
        <w:pStyle w:val="ListParagraph"/>
        <w:numPr>
          <w:ilvl w:val="1"/>
          <w:numId w:val="19"/>
        </w:numPr>
        <w:textAlignment w:val="baseline"/>
        <w:rPr>
          <w:rFonts w:eastAsia="Times New Roman" w:cstheme="minorHAnsi"/>
        </w:rPr>
      </w:pPr>
      <w:r w:rsidRPr="00EC01E9">
        <w:rPr>
          <w:rFonts w:eastAsia="Times New Roman" w:cstheme="minorHAnsi"/>
        </w:rPr>
        <w:t>Homelessness aid  </w:t>
      </w:r>
    </w:p>
    <w:p w14:paraId="48965323" w14:textId="000F0068" w:rsidR="00EC01E9" w:rsidRPr="00EC01E9" w:rsidRDefault="00EC01E9" w:rsidP="00EC01E9">
      <w:pPr>
        <w:pStyle w:val="ListParagraph"/>
        <w:numPr>
          <w:ilvl w:val="1"/>
          <w:numId w:val="19"/>
        </w:numPr>
        <w:textAlignment w:val="baseline"/>
        <w:rPr>
          <w:rFonts w:eastAsia="Times New Roman" w:cstheme="minorHAnsi"/>
        </w:rPr>
      </w:pPr>
      <w:r w:rsidRPr="00EC01E9">
        <w:rPr>
          <w:rFonts w:eastAsia="Times New Roman" w:cstheme="minorHAnsi"/>
        </w:rPr>
        <w:t>Domestic violence aid </w:t>
      </w:r>
    </w:p>
    <w:p w14:paraId="0C0905ED" w14:textId="130A0CC8" w:rsidR="00EC01E9" w:rsidRDefault="00EC01E9" w:rsidP="00324020">
      <w:pPr>
        <w:textAlignment w:val="baseline"/>
        <w:rPr>
          <w:rFonts w:ascii="Calibri" w:eastAsia="Times New Roman" w:hAnsi="Calibri" w:cs="Calibri"/>
          <w:b/>
          <w:bCs/>
        </w:rPr>
      </w:pPr>
    </w:p>
    <w:p w14:paraId="03990F67" w14:textId="21F0A57B" w:rsidR="0083499C" w:rsidRDefault="0083499C" w:rsidP="00324020">
      <w:pPr>
        <w:textAlignment w:val="baseline"/>
        <w:rPr>
          <w:rFonts w:ascii="Calibri" w:eastAsia="Times New Roman" w:hAnsi="Calibri" w:cs="Calibri"/>
          <w:b/>
          <w:bCs/>
        </w:rPr>
      </w:pPr>
    </w:p>
    <w:p w14:paraId="280928F7" w14:textId="0C16ED35" w:rsidR="0083499C" w:rsidRDefault="0083499C" w:rsidP="00324020">
      <w:pPr>
        <w:textAlignment w:val="baseline"/>
        <w:rPr>
          <w:rFonts w:ascii="Calibri" w:eastAsia="Times New Roman" w:hAnsi="Calibri" w:cs="Calibri"/>
          <w:b/>
          <w:bCs/>
        </w:rPr>
      </w:pPr>
    </w:p>
    <w:p w14:paraId="6696C406" w14:textId="77777777" w:rsidR="001A73FD" w:rsidRPr="005B6661" w:rsidRDefault="001A73FD" w:rsidP="00324020">
      <w:pPr>
        <w:textAlignment w:val="baseline"/>
        <w:rPr>
          <w:rFonts w:ascii="Calibri" w:eastAsia="Times New Roman" w:hAnsi="Calibri" w:cs="Calibri"/>
          <w:b/>
          <w:bCs/>
        </w:rPr>
      </w:pPr>
      <w:bookmarkStart w:id="0" w:name="_GoBack"/>
      <w:bookmarkEnd w:id="0"/>
    </w:p>
    <w:p w14:paraId="099FDFA6" w14:textId="42369532" w:rsidR="00324020" w:rsidRDefault="00324020" w:rsidP="00324020">
      <w:pPr>
        <w:textAlignment w:val="baseline"/>
        <w:rPr>
          <w:rFonts w:ascii="Calibri" w:eastAsia="Times New Roman" w:hAnsi="Calibri" w:cs="Calibri"/>
          <w:sz w:val="28"/>
          <w:szCs w:val="28"/>
        </w:rPr>
      </w:pPr>
      <w:r w:rsidRPr="0062013A">
        <w:rPr>
          <w:rFonts w:ascii="Calibri" w:eastAsia="Times New Roman" w:hAnsi="Calibri" w:cs="Calibri"/>
          <w:b/>
          <w:bCs/>
          <w:sz w:val="28"/>
          <w:szCs w:val="28"/>
        </w:rPr>
        <w:lastRenderedPageBreak/>
        <w:t>X</w:t>
      </w:r>
      <w:r w:rsidR="0083499C">
        <w:rPr>
          <w:rFonts w:ascii="Calibri" w:eastAsia="Times New Roman" w:hAnsi="Calibri" w:cs="Calibri"/>
          <w:b/>
          <w:bCs/>
          <w:sz w:val="28"/>
          <w:szCs w:val="28"/>
        </w:rPr>
        <w:t>III</w:t>
      </w:r>
      <w:r w:rsidRPr="0062013A">
        <w:rPr>
          <w:rFonts w:ascii="Calibri" w:eastAsia="Times New Roman" w:hAnsi="Calibri" w:cs="Calibri"/>
          <w:b/>
          <w:bCs/>
          <w:sz w:val="28"/>
          <w:szCs w:val="28"/>
        </w:rPr>
        <w:t>. Tentative Course Schedule</w:t>
      </w:r>
      <w:r w:rsidRPr="0062013A">
        <w:rPr>
          <w:rFonts w:ascii="Calibri" w:eastAsia="Times New Roman" w:hAnsi="Calibri" w:cs="Calibri"/>
          <w:sz w:val="28"/>
          <w:szCs w:val="28"/>
        </w:rPr>
        <w:t> </w:t>
      </w:r>
    </w:p>
    <w:p w14:paraId="53B5F31F" w14:textId="77777777" w:rsidR="006D4C32" w:rsidRPr="006D4C32" w:rsidRDefault="006D4C32" w:rsidP="00324020">
      <w:pPr>
        <w:textAlignment w:val="baseline"/>
        <w:rPr>
          <w:rFonts w:ascii="Calibri" w:eastAsia="Times New Roman" w:hAnsi="Calibri" w:cs="Calibri"/>
          <w:sz w:val="18"/>
          <w:szCs w:val="18"/>
        </w:rPr>
      </w:pPr>
    </w:p>
    <w:p w14:paraId="5553A3BE" w14:textId="519AC263" w:rsidR="00324020" w:rsidRDefault="00324020" w:rsidP="00324020">
      <w:pPr>
        <w:textAlignment w:val="baseline"/>
        <w:rPr>
          <w:rFonts w:ascii="Calibri" w:eastAsia="Times New Roman" w:hAnsi="Calibri" w:cs="Calibri"/>
        </w:rPr>
      </w:pPr>
      <w:r w:rsidRPr="0062013A">
        <w:rPr>
          <w:rFonts w:ascii="Calibri" w:eastAsia="Times New Roman" w:hAnsi="Calibri" w:cs="Calibri"/>
        </w:rPr>
        <w:t>*Dates and schedule are subject to change.  </w:t>
      </w:r>
    </w:p>
    <w:p w14:paraId="39203B0A" w14:textId="78656FF5" w:rsidR="0082737B" w:rsidRDefault="0082737B" w:rsidP="00324020">
      <w:pPr>
        <w:textAlignment w:val="baseline"/>
        <w:rPr>
          <w:rFonts w:ascii="Calibri" w:eastAsia="Times New Roman" w:hAnsi="Calibri" w:cs="Calibri"/>
        </w:rPr>
      </w:pPr>
      <w:r>
        <w:rPr>
          <w:rFonts w:ascii="Calibri" w:eastAsia="Times New Roman" w:hAnsi="Calibri" w:cs="Calibri"/>
        </w:rPr>
        <w:t xml:space="preserve">**Research moves at its own pace. Expect that you may need to come in (or get a friend to come in) to complete small tasks on days we do not meet. </w:t>
      </w:r>
    </w:p>
    <w:p w14:paraId="6684FCA4" w14:textId="77777777" w:rsidR="0082737B" w:rsidRPr="0062013A" w:rsidRDefault="0082737B" w:rsidP="00324020">
      <w:pPr>
        <w:textAlignment w:val="baseline"/>
        <w:rPr>
          <w:rFonts w:ascii="Segoe UI" w:eastAsia="Times New Roman" w:hAnsi="Segoe UI" w:cs="Segoe UI"/>
        </w:rPr>
      </w:pPr>
    </w:p>
    <w:p w14:paraId="04BD91F5" w14:textId="77777777" w:rsidR="00324020" w:rsidRPr="0062013A" w:rsidRDefault="00324020" w:rsidP="00324020">
      <w:pPr>
        <w:textAlignment w:val="baseline"/>
        <w:rPr>
          <w:rFonts w:ascii="Segoe UI" w:eastAsia="Times New Roman" w:hAnsi="Segoe UI" w:cs="Segoe UI"/>
        </w:rPr>
      </w:pPr>
      <w:r w:rsidRPr="0062013A">
        <w:rPr>
          <w:rFonts w:ascii="Calibri" w:eastAsia="Times New Roman" w:hAnsi="Calibri" w:cs="Calibri"/>
        </w:rPr>
        <w:t>Important Academic Calendar dates:  </w:t>
      </w:r>
    </w:p>
    <w:p w14:paraId="3005A096" w14:textId="2A5B94F8" w:rsidR="00324020" w:rsidRPr="00D2242C" w:rsidRDefault="00324020" w:rsidP="00D2242C">
      <w:pPr>
        <w:numPr>
          <w:ilvl w:val="0"/>
          <w:numId w:val="1"/>
        </w:numPr>
        <w:ind w:left="1080" w:firstLine="0"/>
        <w:textAlignment w:val="baseline"/>
        <w:rPr>
          <w:rFonts w:ascii="Calibri" w:eastAsia="Times New Roman" w:hAnsi="Calibri" w:cs="Calibri"/>
        </w:rPr>
      </w:pPr>
      <w:r w:rsidRPr="0062013A">
        <w:rPr>
          <w:rFonts w:ascii="Calibri" w:eastAsia="Times New Roman" w:hAnsi="Calibri" w:cs="Calibri"/>
        </w:rPr>
        <w:t xml:space="preserve">Last day to add a </w:t>
      </w:r>
      <w:r w:rsidR="00D2242C">
        <w:rPr>
          <w:rFonts w:ascii="Calibri" w:eastAsia="Times New Roman" w:hAnsi="Calibri" w:cs="Calibri"/>
        </w:rPr>
        <w:t xml:space="preserve">Session B </w:t>
      </w:r>
      <w:r w:rsidRPr="0062013A">
        <w:rPr>
          <w:rFonts w:ascii="Calibri" w:eastAsia="Times New Roman" w:hAnsi="Calibri" w:cs="Calibri"/>
        </w:rPr>
        <w:t xml:space="preserve">course, to select “S/U” option, and to change a course from </w:t>
      </w:r>
      <w:r w:rsidRPr="00D2242C">
        <w:rPr>
          <w:rFonts w:ascii="Calibri" w:eastAsia="Times New Roman" w:hAnsi="Calibri" w:cs="Calibri"/>
        </w:rPr>
        <w:t xml:space="preserve">grade to audit: </w:t>
      </w:r>
      <w:r w:rsidR="00D2242C">
        <w:rPr>
          <w:rFonts w:ascii="Calibri" w:eastAsia="Times New Roman" w:hAnsi="Calibri" w:cs="Calibri"/>
        </w:rPr>
        <w:t>June 2, 2022</w:t>
      </w:r>
      <w:r w:rsidRPr="00D2242C">
        <w:rPr>
          <w:rFonts w:ascii="Calibri" w:eastAsia="Times New Roman" w:hAnsi="Calibri" w:cs="Calibri"/>
        </w:rPr>
        <w:t> </w:t>
      </w:r>
    </w:p>
    <w:p w14:paraId="62EE6AE3" w14:textId="4D9861C8" w:rsidR="00324020" w:rsidRPr="0062013A" w:rsidRDefault="00324020" w:rsidP="00324020">
      <w:pPr>
        <w:numPr>
          <w:ilvl w:val="0"/>
          <w:numId w:val="2"/>
        </w:numPr>
        <w:ind w:left="1080" w:firstLine="0"/>
        <w:textAlignment w:val="baseline"/>
        <w:rPr>
          <w:rFonts w:ascii="Calibri" w:eastAsia="Times New Roman" w:hAnsi="Calibri" w:cs="Calibri"/>
        </w:rPr>
      </w:pPr>
      <w:r w:rsidRPr="0062013A">
        <w:rPr>
          <w:rFonts w:ascii="Calibri" w:eastAsia="Times New Roman" w:hAnsi="Calibri" w:cs="Calibri"/>
        </w:rPr>
        <w:t xml:space="preserve">Last day to withdraw from BSC with tuition adjustment: </w:t>
      </w:r>
      <w:r w:rsidR="00D2242C">
        <w:rPr>
          <w:rFonts w:ascii="Calibri" w:eastAsia="Times New Roman" w:hAnsi="Calibri" w:cs="Calibri"/>
        </w:rPr>
        <w:t>June 7, 2022</w:t>
      </w:r>
      <w:r w:rsidRPr="0062013A">
        <w:rPr>
          <w:rFonts w:ascii="Calibri" w:eastAsia="Times New Roman" w:hAnsi="Calibri" w:cs="Calibri"/>
        </w:rPr>
        <w:t> </w:t>
      </w:r>
    </w:p>
    <w:p w14:paraId="6F8782D8" w14:textId="47660E28" w:rsidR="00324020" w:rsidRPr="0062013A" w:rsidRDefault="00324020" w:rsidP="00324020">
      <w:pPr>
        <w:numPr>
          <w:ilvl w:val="0"/>
          <w:numId w:val="2"/>
        </w:numPr>
        <w:ind w:left="1080" w:firstLine="0"/>
        <w:textAlignment w:val="baseline"/>
        <w:rPr>
          <w:rFonts w:ascii="Calibri" w:eastAsia="Times New Roman" w:hAnsi="Calibri" w:cs="Calibri"/>
        </w:rPr>
      </w:pPr>
      <w:r w:rsidRPr="0062013A">
        <w:rPr>
          <w:rFonts w:ascii="Calibri" w:eastAsia="Times New Roman" w:hAnsi="Calibri" w:cs="Calibri"/>
        </w:rPr>
        <w:t xml:space="preserve">Last day to drop a course without a grade: </w:t>
      </w:r>
      <w:r w:rsidR="00D2242C">
        <w:rPr>
          <w:rFonts w:ascii="Calibri" w:eastAsia="Times New Roman" w:hAnsi="Calibri" w:cs="Calibri"/>
        </w:rPr>
        <w:t>June 7, 2022</w:t>
      </w:r>
      <w:r w:rsidRPr="0062013A">
        <w:rPr>
          <w:rFonts w:ascii="Calibri" w:eastAsia="Times New Roman" w:hAnsi="Calibri" w:cs="Calibri"/>
        </w:rPr>
        <w:t> </w:t>
      </w:r>
    </w:p>
    <w:p w14:paraId="3FC85A78" w14:textId="7028F594" w:rsidR="00324020" w:rsidRPr="0051731A" w:rsidRDefault="00324020" w:rsidP="00324020">
      <w:pPr>
        <w:numPr>
          <w:ilvl w:val="0"/>
          <w:numId w:val="2"/>
        </w:numPr>
        <w:ind w:left="1080" w:firstLine="0"/>
        <w:textAlignment w:val="baseline"/>
        <w:rPr>
          <w:rFonts w:ascii="Segoe UI" w:eastAsia="Times New Roman" w:hAnsi="Segoe UI" w:cs="Segoe UI"/>
        </w:rPr>
      </w:pPr>
      <w:r w:rsidRPr="0062013A">
        <w:rPr>
          <w:rFonts w:ascii="Calibri" w:eastAsia="Times New Roman" w:hAnsi="Calibri" w:cs="Calibri"/>
        </w:rPr>
        <w:t xml:space="preserve">Last day to drop a course with a grade of “W”: </w:t>
      </w:r>
      <w:r w:rsidR="0051731A">
        <w:rPr>
          <w:rFonts w:ascii="Calibri" w:eastAsia="Times New Roman" w:hAnsi="Calibri" w:cs="Calibri"/>
        </w:rPr>
        <w:t>June 21, 2022</w:t>
      </w:r>
    </w:p>
    <w:p w14:paraId="56902325" w14:textId="4401DC42" w:rsidR="005576DD" w:rsidRDefault="00E623A9" w:rsidP="006D4C32">
      <w:pPr>
        <w:textAlignment w:val="baseline"/>
        <w:rPr>
          <w:rFonts w:ascii="Calibri" w:eastAsia="Times New Roman" w:hAnsi="Calibri" w:cs="Calibri"/>
          <w:b/>
          <w:bCs/>
        </w:rPr>
      </w:pPr>
    </w:p>
    <w:tbl>
      <w:tblPr>
        <w:tblStyle w:val="TableGrid"/>
        <w:tblW w:w="0" w:type="auto"/>
        <w:tblLook w:val="04A0" w:firstRow="1" w:lastRow="0" w:firstColumn="1" w:lastColumn="0" w:noHBand="0" w:noVBand="1"/>
      </w:tblPr>
      <w:tblGrid>
        <w:gridCol w:w="1699"/>
        <w:gridCol w:w="791"/>
        <w:gridCol w:w="6860"/>
      </w:tblGrid>
      <w:tr w:rsidR="0051731A" w:rsidRPr="00C47948" w14:paraId="169E6D41" w14:textId="77777777" w:rsidTr="00C47948">
        <w:tc>
          <w:tcPr>
            <w:tcW w:w="1705" w:type="dxa"/>
          </w:tcPr>
          <w:p w14:paraId="2CD528F2" w14:textId="2AB5BD82" w:rsidR="0051731A" w:rsidRPr="000A7C05" w:rsidRDefault="0051731A" w:rsidP="006D4C32">
            <w:pPr>
              <w:textAlignment w:val="baseline"/>
              <w:rPr>
                <w:rFonts w:eastAsia="Times New Roman" w:cstheme="minorHAnsi"/>
                <w:b/>
                <w:bCs/>
              </w:rPr>
            </w:pPr>
            <w:r w:rsidRPr="000A7C05">
              <w:rPr>
                <w:rFonts w:eastAsia="Times New Roman" w:cstheme="minorHAnsi"/>
                <w:b/>
                <w:bCs/>
              </w:rPr>
              <w:t>Date</w:t>
            </w:r>
          </w:p>
        </w:tc>
        <w:tc>
          <w:tcPr>
            <w:tcW w:w="720" w:type="dxa"/>
          </w:tcPr>
          <w:p w14:paraId="0890A3CF" w14:textId="19803933" w:rsidR="0051731A" w:rsidRPr="000A7C05" w:rsidRDefault="0051731A" w:rsidP="006D4C32">
            <w:pPr>
              <w:textAlignment w:val="baseline"/>
              <w:rPr>
                <w:rFonts w:eastAsia="Times New Roman" w:cstheme="minorHAnsi"/>
                <w:b/>
                <w:bCs/>
              </w:rPr>
            </w:pPr>
            <w:r w:rsidRPr="000A7C05">
              <w:rPr>
                <w:rFonts w:eastAsia="Times New Roman" w:cstheme="minorHAnsi"/>
                <w:b/>
                <w:bCs/>
              </w:rPr>
              <w:t>Week</w:t>
            </w:r>
          </w:p>
        </w:tc>
        <w:tc>
          <w:tcPr>
            <w:tcW w:w="6925" w:type="dxa"/>
          </w:tcPr>
          <w:p w14:paraId="2FE8F226" w14:textId="6FF790D5" w:rsidR="0051731A" w:rsidRPr="000A7C05" w:rsidRDefault="0051731A" w:rsidP="006D4C32">
            <w:pPr>
              <w:textAlignment w:val="baseline"/>
              <w:rPr>
                <w:rFonts w:eastAsia="Times New Roman" w:cstheme="minorHAnsi"/>
                <w:b/>
                <w:bCs/>
              </w:rPr>
            </w:pPr>
            <w:r w:rsidRPr="000A7C05">
              <w:rPr>
                <w:rFonts w:eastAsia="Times New Roman" w:cstheme="minorHAnsi"/>
                <w:b/>
                <w:bCs/>
              </w:rPr>
              <w:t>Tasks</w:t>
            </w:r>
          </w:p>
        </w:tc>
      </w:tr>
      <w:tr w:rsidR="0051731A" w:rsidRPr="00C47948" w14:paraId="71C98413" w14:textId="77777777" w:rsidTr="00C47948">
        <w:tc>
          <w:tcPr>
            <w:tcW w:w="1705" w:type="dxa"/>
          </w:tcPr>
          <w:p w14:paraId="56D21B19" w14:textId="6BC9C9FD" w:rsidR="0051731A" w:rsidRPr="00C47948" w:rsidRDefault="0051731A" w:rsidP="006D4C32">
            <w:pPr>
              <w:textAlignment w:val="baseline"/>
              <w:rPr>
                <w:rFonts w:eastAsia="Times New Roman" w:cstheme="minorHAnsi"/>
              </w:rPr>
            </w:pPr>
            <w:r w:rsidRPr="00C47948">
              <w:rPr>
                <w:rFonts w:eastAsia="Times New Roman" w:cstheme="minorHAnsi"/>
              </w:rPr>
              <w:t>T 5/31/2022</w:t>
            </w:r>
          </w:p>
        </w:tc>
        <w:tc>
          <w:tcPr>
            <w:tcW w:w="720" w:type="dxa"/>
          </w:tcPr>
          <w:p w14:paraId="556668AB" w14:textId="3756E3F3" w:rsidR="0051731A" w:rsidRPr="00C47948" w:rsidRDefault="0051731A" w:rsidP="006D4C32">
            <w:pPr>
              <w:textAlignment w:val="baseline"/>
              <w:rPr>
                <w:rFonts w:eastAsia="Times New Roman" w:cstheme="minorHAnsi"/>
              </w:rPr>
            </w:pPr>
            <w:r w:rsidRPr="00C47948">
              <w:rPr>
                <w:rFonts w:eastAsia="Times New Roman" w:cstheme="minorHAnsi"/>
              </w:rPr>
              <w:t>1</w:t>
            </w:r>
          </w:p>
        </w:tc>
        <w:tc>
          <w:tcPr>
            <w:tcW w:w="6925" w:type="dxa"/>
          </w:tcPr>
          <w:p w14:paraId="54CA591D" w14:textId="434CDAA7" w:rsidR="0051731A" w:rsidRPr="00C47948" w:rsidRDefault="0051731A" w:rsidP="006D4C32">
            <w:pPr>
              <w:textAlignment w:val="baseline"/>
              <w:rPr>
                <w:rFonts w:eastAsia="Times New Roman" w:cstheme="minorHAnsi"/>
              </w:rPr>
            </w:pPr>
            <w:r w:rsidRPr="00C47948">
              <w:rPr>
                <w:rFonts w:eastAsia="Times New Roman" w:cstheme="minorHAnsi"/>
              </w:rPr>
              <w:t>First Day of Class</w:t>
            </w:r>
          </w:p>
        </w:tc>
      </w:tr>
      <w:tr w:rsidR="0051731A" w:rsidRPr="00C47948" w14:paraId="703B439E" w14:textId="77777777" w:rsidTr="00C47948">
        <w:tc>
          <w:tcPr>
            <w:tcW w:w="1705" w:type="dxa"/>
          </w:tcPr>
          <w:p w14:paraId="5ADCC53C" w14:textId="4C1403FF" w:rsidR="0051731A" w:rsidRPr="00C47948" w:rsidRDefault="0051731A" w:rsidP="006D4C32">
            <w:pPr>
              <w:textAlignment w:val="baseline"/>
              <w:rPr>
                <w:rFonts w:eastAsia="Times New Roman" w:cstheme="minorHAnsi"/>
              </w:rPr>
            </w:pPr>
            <w:r w:rsidRPr="00C47948">
              <w:rPr>
                <w:rFonts w:eastAsia="Times New Roman" w:cstheme="minorHAnsi"/>
              </w:rPr>
              <w:t>W 6/1/2022</w:t>
            </w:r>
          </w:p>
        </w:tc>
        <w:tc>
          <w:tcPr>
            <w:tcW w:w="720" w:type="dxa"/>
          </w:tcPr>
          <w:p w14:paraId="62878435" w14:textId="36EA3E41" w:rsidR="0051731A" w:rsidRPr="00C47948" w:rsidRDefault="0051731A" w:rsidP="006D4C32">
            <w:pPr>
              <w:textAlignment w:val="baseline"/>
              <w:rPr>
                <w:rFonts w:eastAsia="Times New Roman" w:cstheme="minorHAnsi"/>
              </w:rPr>
            </w:pPr>
            <w:r w:rsidRPr="00C47948">
              <w:rPr>
                <w:rFonts w:eastAsia="Times New Roman" w:cstheme="minorHAnsi"/>
              </w:rPr>
              <w:t>1</w:t>
            </w:r>
          </w:p>
        </w:tc>
        <w:tc>
          <w:tcPr>
            <w:tcW w:w="6925" w:type="dxa"/>
          </w:tcPr>
          <w:p w14:paraId="03E7D74C" w14:textId="77777777" w:rsidR="0051731A" w:rsidRPr="00C47948" w:rsidRDefault="0051731A" w:rsidP="006D4C32">
            <w:pPr>
              <w:textAlignment w:val="baseline"/>
              <w:rPr>
                <w:rFonts w:eastAsia="Times New Roman" w:cstheme="minorHAnsi"/>
              </w:rPr>
            </w:pPr>
          </w:p>
        </w:tc>
      </w:tr>
      <w:tr w:rsidR="0051731A" w:rsidRPr="00C47948" w14:paraId="7E93E900" w14:textId="77777777" w:rsidTr="00C47948">
        <w:tc>
          <w:tcPr>
            <w:tcW w:w="1705" w:type="dxa"/>
          </w:tcPr>
          <w:p w14:paraId="2C9DE967" w14:textId="331EC44C"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6/2/2022</w:t>
            </w:r>
          </w:p>
        </w:tc>
        <w:tc>
          <w:tcPr>
            <w:tcW w:w="720" w:type="dxa"/>
          </w:tcPr>
          <w:p w14:paraId="410FE890" w14:textId="421CAFFB" w:rsidR="0051731A" w:rsidRPr="00C47948" w:rsidRDefault="0051731A" w:rsidP="006D4C32">
            <w:pPr>
              <w:textAlignment w:val="baseline"/>
              <w:rPr>
                <w:rFonts w:eastAsia="Times New Roman" w:cstheme="minorHAnsi"/>
              </w:rPr>
            </w:pPr>
            <w:r w:rsidRPr="00C47948">
              <w:rPr>
                <w:rFonts w:eastAsia="Times New Roman" w:cstheme="minorHAnsi"/>
              </w:rPr>
              <w:t>1</w:t>
            </w:r>
          </w:p>
        </w:tc>
        <w:tc>
          <w:tcPr>
            <w:tcW w:w="6925" w:type="dxa"/>
          </w:tcPr>
          <w:p w14:paraId="1A59B57B" w14:textId="77777777" w:rsidR="0051731A" w:rsidRPr="00C47948" w:rsidRDefault="0051731A" w:rsidP="006D4C32">
            <w:pPr>
              <w:textAlignment w:val="baseline"/>
              <w:rPr>
                <w:rFonts w:eastAsia="Times New Roman" w:cstheme="minorHAnsi"/>
              </w:rPr>
            </w:pPr>
          </w:p>
        </w:tc>
      </w:tr>
      <w:tr w:rsidR="0051731A" w:rsidRPr="00C47948" w14:paraId="4E17E0F4" w14:textId="77777777" w:rsidTr="00C47948">
        <w:tc>
          <w:tcPr>
            <w:tcW w:w="1705" w:type="dxa"/>
          </w:tcPr>
          <w:p w14:paraId="0B5EA37C" w14:textId="707081C5" w:rsidR="0051731A" w:rsidRPr="00C47948" w:rsidRDefault="0051731A" w:rsidP="006D4C32">
            <w:pPr>
              <w:textAlignment w:val="baseline"/>
              <w:rPr>
                <w:rFonts w:eastAsia="Times New Roman" w:cstheme="minorHAnsi"/>
              </w:rPr>
            </w:pPr>
            <w:r w:rsidRPr="00C47948">
              <w:rPr>
                <w:rFonts w:eastAsia="Times New Roman" w:cstheme="minorHAnsi"/>
              </w:rPr>
              <w:t>M 6/6/2022</w:t>
            </w:r>
          </w:p>
        </w:tc>
        <w:tc>
          <w:tcPr>
            <w:tcW w:w="720" w:type="dxa"/>
          </w:tcPr>
          <w:p w14:paraId="48B27089" w14:textId="2A6DC799" w:rsidR="0051731A" w:rsidRPr="00C47948" w:rsidRDefault="0051731A" w:rsidP="006D4C32">
            <w:pPr>
              <w:textAlignment w:val="baseline"/>
              <w:rPr>
                <w:rFonts w:eastAsia="Times New Roman" w:cstheme="minorHAnsi"/>
              </w:rPr>
            </w:pPr>
            <w:r w:rsidRPr="00C47948">
              <w:rPr>
                <w:rFonts w:eastAsia="Times New Roman" w:cstheme="minorHAnsi"/>
              </w:rPr>
              <w:t>2</w:t>
            </w:r>
          </w:p>
        </w:tc>
        <w:tc>
          <w:tcPr>
            <w:tcW w:w="6925" w:type="dxa"/>
          </w:tcPr>
          <w:p w14:paraId="00942339" w14:textId="0CB911DD" w:rsidR="0051731A" w:rsidRPr="00C47948" w:rsidRDefault="003973D2" w:rsidP="006D4C32">
            <w:pPr>
              <w:textAlignment w:val="baseline"/>
              <w:rPr>
                <w:rFonts w:eastAsia="Times New Roman" w:cstheme="minorHAnsi"/>
              </w:rPr>
            </w:pPr>
            <w:r>
              <w:rPr>
                <w:rFonts w:eastAsia="Times New Roman" w:cstheme="minorHAnsi"/>
              </w:rPr>
              <w:t>Annotated Bibliography due</w:t>
            </w:r>
          </w:p>
        </w:tc>
      </w:tr>
      <w:tr w:rsidR="0051731A" w:rsidRPr="00C47948" w14:paraId="155B86B7" w14:textId="77777777" w:rsidTr="00C47948">
        <w:tc>
          <w:tcPr>
            <w:tcW w:w="1705" w:type="dxa"/>
          </w:tcPr>
          <w:p w14:paraId="051DC0AB" w14:textId="4C3E3F7E" w:rsidR="0051731A" w:rsidRPr="00C47948" w:rsidRDefault="0051731A" w:rsidP="006D4C32">
            <w:pPr>
              <w:textAlignment w:val="baseline"/>
              <w:rPr>
                <w:rFonts w:eastAsia="Times New Roman" w:cstheme="minorHAnsi"/>
              </w:rPr>
            </w:pPr>
            <w:r w:rsidRPr="00C47948">
              <w:rPr>
                <w:rFonts w:eastAsia="Times New Roman" w:cstheme="minorHAnsi"/>
              </w:rPr>
              <w:t>T 6/7/2022</w:t>
            </w:r>
          </w:p>
        </w:tc>
        <w:tc>
          <w:tcPr>
            <w:tcW w:w="720" w:type="dxa"/>
          </w:tcPr>
          <w:p w14:paraId="61751EC2" w14:textId="0B16B505" w:rsidR="0051731A" w:rsidRPr="00C47948" w:rsidRDefault="0051731A" w:rsidP="006D4C32">
            <w:pPr>
              <w:textAlignment w:val="baseline"/>
              <w:rPr>
                <w:rFonts w:eastAsia="Times New Roman" w:cstheme="minorHAnsi"/>
              </w:rPr>
            </w:pPr>
            <w:r w:rsidRPr="00C47948">
              <w:rPr>
                <w:rFonts w:eastAsia="Times New Roman" w:cstheme="minorHAnsi"/>
              </w:rPr>
              <w:t>2</w:t>
            </w:r>
          </w:p>
        </w:tc>
        <w:tc>
          <w:tcPr>
            <w:tcW w:w="6925" w:type="dxa"/>
          </w:tcPr>
          <w:p w14:paraId="6529F2FB" w14:textId="32EEF22D" w:rsidR="0051731A" w:rsidRPr="00C47948" w:rsidRDefault="0051731A" w:rsidP="006D4C32">
            <w:pPr>
              <w:textAlignment w:val="baseline"/>
              <w:rPr>
                <w:rFonts w:eastAsia="Times New Roman" w:cstheme="minorHAnsi"/>
              </w:rPr>
            </w:pPr>
          </w:p>
        </w:tc>
      </w:tr>
      <w:tr w:rsidR="0051731A" w:rsidRPr="00C47948" w14:paraId="0DBF1934" w14:textId="77777777" w:rsidTr="00C47948">
        <w:tc>
          <w:tcPr>
            <w:tcW w:w="1705" w:type="dxa"/>
          </w:tcPr>
          <w:p w14:paraId="734BD3CC" w14:textId="1B86FD37" w:rsidR="0051731A" w:rsidRPr="00C47948" w:rsidRDefault="0051731A" w:rsidP="006D4C32">
            <w:pPr>
              <w:textAlignment w:val="baseline"/>
              <w:rPr>
                <w:rFonts w:eastAsia="Times New Roman" w:cstheme="minorHAnsi"/>
              </w:rPr>
            </w:pPr>
            <w:r w:rsidRPr="00C47948">
              <w:rPr>
                <w:rFonts w:eastAsia="Times New Roman" w:cstheme="minorHAnsi"/>
              </w:rPr>
              <w:t>W 6/8/2022</w:t>
            </w:r>
          </w:p>
        </w:tc>
        <w:tc>
          <w:tcPr>
            <w:tcW w:w="720" w:type="dxa"/>
          </w:tcPr>
          <w:p w14:paraId="3F093797" w14:textId="24ACDB5B" w:rsidR="0051731A" w:rsidRPr="00C47948" w:rsidRDefault="0051731A" w:rsidP="006D4C32">
            <w:pPr>
              <w:textAlignment w:val="baseline"/>
              <w:rPr>
                <w:rFonts w:eastAsia="Times New Roman" w:cstheme="minorHAnsi"/>
              </w:rPr>
            </w:pPr>
            <w:r w:rsidRPr="00C47948">
              <w:rPr>
                <w:rFonts w:eastAsia="Times New Roman" w:cstheme="minorHAnsi"/>
              </w:rPr>
              <w:t>2</w:t>
            </w:r>
          </w:p>
        </w:tc>
        <w:tc>
          <w:tcPr>
            <w:tcW w:w="6925" w:type="dxa"/>
          </w:tcPr>
          <w:p w14:paraId="5FA666B5" w14:textId="77777777" w:rsidR="0051731A" w:rsidRPr="00C47948" w:rsidRDefault="0051731A" w:rsidP="006D4C32">
            <w:pPr>
              <w:textAlignment w:val="baseline"/>
              <w:rPr>
                <w:rFonts w:eastAsia="Times New Roman" w:cstheme="minorHAnsi"/>
              </w:rPr>
            </w:pPr>
          </w:p>
        </w:tc>
      </w:tr>
      <w:tr w:rsidR="0051731A" w:rsidRPr="00C47948" w14:paraId="49FD5D81" w14:textId="77777777" w:rsidTr="00C47948">
        <w:tc>
          <w:tcPr>
            <w:tcW w:w="1705" w:type="dxa"/>
          </w:tcPr>
          <w:p w14:paraId="7736A57F" w14:textId="73634380"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6/9/2022</w:t>
            </w:r>
          </w:p>
        </w:tc>
        <w:tc>
          <w:tcPr>
            <w:tcW w:w="720" w:type="dxa"/>
          </w:tcPr>
          <w:p w14:paraId="0677EF87" w14:textId="42216E8D" w:rsidR="0051731A" w:rsidRPr="00C47948" w:rsidRDefault="0051731A" w:rsidP="006D4C32">
            <w:pPr>
              <w:textAlignment w:val="baseline"/>
              <w:rPr>
                <w:rFonts w:eastAsia="Times New Roman" w:cstheme="minorHAnsi"/>
              </w:rPr>
            </w:pPr>
            <w:r w:rsidRPr="00C47948">
              <w:rPr>
                <w:rFonts w:eastAsia="Times New Roman" w:cstheme="minorHAnsi"/>
              </w:rPr>
              <w:t>2</w:t>
            </w:r>
          </w:p>
        </w:tc>
        <w:tc>
          <w:tcPr>
            <w:tcW w:w="6925" w:type="dxa"/>
          </w:tcPr>
          <w:p w14:paraId="422CC138" w14:textId="3F9CCC6B" w:rsidR="0051731A" w:rsidRPr="00C47948" w:rsidRDefault="003973D2" w:rsidP="006D4C32">
            <w:pPr>
              <w:textAlignment w:val="baseline"/>
              <w:rPr>
                <w:rFonts w:eastAsia="Times New Roman" w:cstheme="minorHAnsi"/>
              </w:rPr>
            </w:pPr>
            <w:r>
              <w:rPr>
                <w:rFonts w:eastAsia="Times New Roman" w:cstheme="minorHAnsi"/>
              </w:rPr>
              <w:t>1</w:t>
            </w:r>
            <w:r w:rsidRPr="003973D2">
              <w:rPr>
                <w:rFonts w:eastAsia="Times New Roman" w:cstheme="minorHAnsi"/>
                <w:vertAlign w:val="superscript"/>
              </w:rPr>
              <w:t>st</w:t>
            </w:r>
            <w:r>
              <w:rPr>
                <w:rFonts w:eastAsia="Times New Roman" w:cstheme="minorHAnsi"/>
              </w:rPr>
              <w:t xml:space="preserve"> </w:t>
            </w:r>
            <w:r w:rsidR="0072255E">
              <w:rPr>
                <w:rFonts w:eastAsia="Times New Roman" w:cstheme="minorHAnsi"/>
              </w:rPr>
              <w:t>Draft- Introduction, Methods, and Results due</w:t>
            </w:r>
          </w:p>
        </w:tc>
      </w:tr>
      <w:tr w:rsidR="0051731A" w:rsidRPr="00C47948" w14:paraId="29307865" w14:textId="77777777" w:rsidTr="00C47948">
        <w:tc>
          <w:tcPr>
            <w:tcW w:w="1705" w:type="dxa"/>
          </w:tcPr>
          <w:p w14:paraId="11728E0A" w14:textId="15BD8B16" w:rsidR="0051731A" w:rsidRPr="00C47948" w:rsidRDefault="0051731A" w:rsidP="006D4C32">
            <w:pPr>
              <w:textAlignment w:val="baseline"/>
              <w:rPr>
                <w:rFonts w:eastAsia="Times New Roman" w:cstheme="minorHAnsi"/>
              </w:rPr>
            </w:pPr>
            <w:r w:rsidRPr="00C47948">
              <w:rPr>
                <w:rFonts w:eastAsia="Times New Roman" w:cstheme="minorHAnsi"/>
              </w:rPr>
              <w:t>M 6/13/2022</w:t>
            </w:r>
          </w:p>
        </w:tc>
        <w:tc>
          <w:tcPr>
            <w:tcW w:w="720" w:type="dxa"/>
          </w:tcPr>
          <w:p w14:paraId="72BFD94A" w14:textId="238D830A" w:rsidR="0051731A" w:rsidRPr="00C47948" w:rsidRDefault="0051731A" w:rsidP="006D4C32">
            <w:pPr>
              <w:textAlignment w:val="baseline"/>
              <w:rPr>
                <w:rFonts w:eastAsia="Times New Roman" w:cstheme="minorHAnsi"/>
              </w:rPr>
            </w:pPr>
            <w:r w:rsidRPr="00C47948">
              <w:rPr>
                <w:rFonts w:eastAsia="Times New Roman" w:cstheme="minorHAnsi"/>
              </w:rPr>
              <w:t>3</w:t>
            </w:r>
          </w:p>
        </w:tc>
        <w:tc>
          <w:tcPr>
            <w:tcW w:w="6925" w:type="dxa"/>
          </w:tcPr>
          <w:p w14:paraId="44FFECE9" w14:textId="658E38A1" w:rsidR="0051731A" w:rsidRPr="00C47948" w:rsidRDefault="003973D2" w:rsidP="006D4C32">
            <w:pPr>
              <w:textAlignment w:val="baseline"/>
              <w:rPr>
                <w:rFonts w:eastAsia="Times New Roman" w:cstheme="minorHAnsi"/>
              </w:rPr>
            </w:pPr>
            <w:r>
              <w:rPr>
                <w:rFonts w:eastAsia="Times New Roman" w:cstheme="minorHAnsi"/>
              </w:rPr>
              <w:t>1</w:t>
            </w:r>
            <w:r w:rsidRPr="003973D2">
              <w:rPr>
                <w:rFonts w:eastAsia="Times New Roman" w:cstheme="minorHAnsi"/>
                <w:vertAlign w:val="superscript"/>
              </w:rPr>
              <w:t>st</w:t>
            </w:r>
            <w:r w:rsidR="0072255E">
              <w:rPr>
                <w:rFonts w:eastAsia="Times New Roman" w:cstheme="minorHAnsi"/>
              </w:rPr>
              <w:t xml:space="preserve"> Draft Revision Day- Peer and Instructor Feedback</w:t>
            </w:r>
          </w:p>
        </w:tc>
      </w:tr>
      <w:tr w:rsidR="0051731A" w:rsidRPr="00C47948" w14:paraId="4551A96E" w14:textId="77777777" w:rsidTr="00C47948">
        <w:tc>
          <w:tcPr>
            <w:tcW w:w="1705" w:type="dxa"/>
          </w:tcPr>
          <w:p w14:paraId="740E282C" w14:textId="5031D864" w:rsidR="0051731A" w:rsidRPr="00C47948" w:rsidRDefault="0051731A" w:rsidP="006D4C32">
            <w:pPr>
              <w:textAlignment w:val="baseline"/>
              <w:rPr>
                <w:rFonts w:eastAsia="Times New Roman" w:cstheme="minorHAnsi"/>
              </w:rPr>
            </w:pPr>
            <w:r w:rsidRPr="00C47948">
              <w:rPr>
                <w:rFonts w:eastAsia="Times New Roman" w:cstheme="minorHAnsi"/>
              </w:rPr>
              <w:t>T 6/14/2022</w:t>
            </w:r>
          </w:p>
        </w:tc>
        <w:tc>
          <w:tcPr>
            <w:tcW w:w="720" w:type="dxa"/>
          </w:tcPr>
          <w:p w14:paraId="5E281B64" w14:textId="1F0B90D2" w:rsidR="0051731A" w:rsidRPr="00C47948" w:rsidRDefault="0051731A" w:rsidP="006D4C32">
            <w:pPr>
              <w:textAlignment w:val="baseline"/>
              <w:rPr>
                <w:rFonts w:eastAsia="Times New Roman" w:cstheme="minorHAnsi"/>
              </w:rPr>
            </w:pPr>
            <w:r w:rsidRPr="00C47948">
              <w:rPr>
                <w:rFonts w:eastAsia="Times New Roman" w:cstheme="minorHAnsi"/>
              </w:rPr>
              <w:t>3</w:t>
            </w:r>
          </w:p>
        </w:tc>
        <w:tc>
          <w:tcPr>
            <w:tcW w:w="6925" w:type="dxa"/>
          </w:tcPr>
          <w:p w14:paraId="43AFAB76" w14:textId="77777777" w:rsidR="0051731A" w:rsidRPr="00C47948" w:rsidRDefault="0051731A" w:rsidP="006D4C32">
            <w:pPr>
              <w:textAlignment w:val="baseline"/>
              <w:rPr>
                <w:rFonts w:eastAsia="Times New Roman" w:cstheme="minorHAnsi"/>
              </w:rPr>
            </w:pPr>
          </w:p>
        </w:tc>
      </w:tr>
      <w:tr w:rsidR="0051731A" w:rsidRPr="00C47948" w14:paraId="19585798" w14:textId="77777777" w:rsidTr="00C47948">
        <w:tc>
          <w:tcPr>
            <w:tcW w:w="1705" w:type="dxa"/>
          </w:tcPr>
          <w:p w14:paraId="1109FD82" w14:textId="4B57D229" w:rsidR="0051731A" w:rsidRPr="00C47948" w:rsidRDefault="0051731A" w:rsidP="006D4C32">
            <w:pPr>
              <w:textAlignment w:val="baseline"/>
              <w:rPr>
                <w:rFonts w:eastAsia="Times New Roman" w:cstheme="minorHAnsi"/>
              </w:rPr>
            </w:pPr>
            <w:r w:rsidRPr="00C47948">
              <w:rPr>
                <w:rFonts w:eastAsia="Times New Roman" w:cstheme="minorHAnsi"/>
              </w:rPr>
              <w:t>W 6/15/2022</w:t>
            </w:r>
          </w:p>
        </w:tc>
        <w:tc>
          <w:tcPr>
            <w:tcW w:w="720" w:type="dxa"/>
          </w:tcPr>
          <w:p w14:paraId="474F317A" w14:textId="03265AF2" w:rsidR="0051731A" w:rsidRPr="00C47948" w:rsidRDefault="0051731A" w:rsidP="006D4C32">
            <w:pPr>
              <w:textAlignment w:val="baseline"/>
              <w:rPr>
                <w:rFonts w:eastAsia="Times New Roman" w:cstheme="minorHAnsi"/>
              </w:rPr>
            </w:pPr>
            <w:r w:rsidRPr="00C47948">
              <w:rPr>
                <w:rFonts w:eastAsia="Times New Roman" w:cstheme="minorHAnsi"/>
              </w:rPr>
              <w:t>3</w:t>
            </w:r>
          </w:p>
        </w:tc>
        <w:tc>
          <w:tcPr>
            <w:tcW w:w="6925" w:type="dxa"/>
          </w:tcPr>
          <w:p w14:paraId="4429F993" w14:textId="77777777" w:rsidR="0051731A" w:rsidRPr="00C47948" w:rsidRDefault="0051731A" w:rsidP="006D4C32">
            <w:pPr>
              <w:textAlignment w:val="baseline"/>
              <w:rPr>
                <w:rFonts w:eastAsia="Times New Roman" w:cstheme="minorHAnsi"/>
              </w:rPr>
            </w:pPr>
          </w:p>
        </w:tc>
      </w:tr>
      <w:tr w:rsidR="0051731A" w:rsidRPr="00C47948" w14:paraId="1FED4ABE" w14:textId="77777777" w:rsidTr="00C47948">
        <w:tc>
          <w:tcPr>
            <w:tcW w:w="1705" w:type="dxa"/>
          </w:tcPr>
          <w:p w14:paraId="7D7B1B03" w14:textId="458C1865"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6/16/2022</w:t>
            </w:r>
          </w:p>
        </w:tc>
        <w:tc>
          <w:tcPr>
            <w:tcW w:w="720" w:type="dxa"/>
          </w:tcPr>
          <w:p w14:paraId="76C843A3" w14:textId="2A90C17F" w:rsidR="0051731A" w:rsidRPr="00C47948" w:rsidRDefault="0051731A" w:rsidP="006D4C32">
            <w:pPr>
              <w:textAlignment w:val="baseline"/>
              <w:rPr>
                <w:rFonts w:eastAsia="Times New Roman" w:cstheme="minorHAnsi"/>
              </w:rPr>
            </w:pPr>
            <w:r w:rsidRPr="00C47948">
              <w:rPr>
                <w:rFonts w:eastAsia="Times New Roman" w:cstheme="minorHAnsi"/>
              </w:rPr>
              <w:t>3</w:t>
            </w:r>
          </w:p>
        </w:tc>
        <w:tc>
          <w:tcPr>
            <w:tcW w:w="6925" w:type="dxa"/>
          </w:tcPr>
          <w:p w14:paraId="7BD7C6A9" w14:textId="23E36B0D" w:rsidR="0051731A" w:rsidRPr="00C47948" w:rsidRDefault="00782373" w:rsidP="006D4C32">
            <w:pPr>
              <w:textAlignment w:val="baseline"/>
              <w:rPr>
                <w:rFonts w:eastAsia="Times New Roman" w:cstheme="minorHAnsi"/>
              </w:rPr>
            </w:pPr>
            <w:r>
              <w:rPr>
                <w:rFonts w:eastAsia="Times New Roman" w:cstheme="minorHAnsi"/>
              </w:rPr>
              <w:t>2</w:t>
            </w:r>
            <w:r w:rsidRPr="00782373">
              <w:rPr>
                <w:rFonts w:eastAsia="Times New Roman" w:cstheme="minorHAnsi"/>
                <w:vertAlign w:val="superscript"/>
              </w:rPr>
              <w:t>nd</w:t>
            </w:r>
            <w:r w:rsidR="0072255E">
              <w:rPr>
                <w:rFonts w:eastAsia="Times New Roman" w:cstheme="minorHAnsi"/>
              </w:rPr>
              <w:t xml:space="preserve"> Draft- Introduction Methods, Results, and Discussion due</w:t>
            </w:r>
          </w:p>
        </w:tc>
      </w:tr>
      <w:tr w:rsidR="0051731A" w:rsidRPr="00C47948" w14:paraId="48692076" w14:textId="77777777" w:rsidTr="00C47948">
        <w:tc>
          <w:tcPr>
            <w:tcW w:w="1705" w:type="dxa"/>
          </w:tcPr>
          <w:p w14:paraId="28CBF4A4" w14:textId="176C42B4" w:rsidR="0051731A" w:rsidRPr="0082737B" w:rsidRDefault="0051731A" w:rsidP="006D4C32">
            <w:pPr>
              <w:textAlignment w:val="baseline"/>
              <w:rPr>
                <w:rFonts w:eastAsia="Times New Roman" w:cstheme="minorHAnsi"/>
                <w:i/>
                <w:iCs/>
              </w:rPr>
            </w:pPr>
            <w:r w:rsidRPr="0082737B">
              <w:rPr>
                <w:rFonts w:eastAsia="Times New Roman" w:cstheme="minorHAnsi"/>
                <w:i/>
                <w:iCs/>
              </w:rPr>
              <w:t>M 6/20/2022</w:t>
            </w:r>
          </w:p>
        </w:tc>
        <w:tc>
          <w:tcPr>
            <w:tcW w:w="720" w:type="dxa"/>
          </w:tcPr>
          <w:p w14:paraId="33750D99" w14:textId="2F47BAE0" w:rsidR="0051731A" w:rsidRPr="0082737B" w:rsidRDefault="0051731A" w:rsidP="006D4C32">
            <w:pPr>
              <w:textAlignment w:val="baseline"/>
              <w:rPr>
                <w:rFonts w:eastAsia="Times New Roman" w:cstheme="minorHAnsi"/>
                <w:i/>
                <w:iCs/>
              </w:rPr>
            </w:pPr>
            <w:r w:rsidRPr="0082737B">
              <w:rPr>
                <w:rFonts w:eastAsia="Times New Roman" w:cstheme="minorHAnsi"/>
                <w:i/>
                <w:iCs/>
              </w:rPr>
              <w:t>4</w:t>
            </w:r>
          </w:p>
        </w:tc>
        <w:tc>
          <w:tcPr>
            <w:tcW w:w="6925" w:type="dxa"/>
          </w:tcPr>
          <w:p w14:paraId="2C976E24" w14:textId="009FE4AA" w:rsidR="0051731A" w:rsidRPr="0082737B" w:rsidRDefault="0051731A" w:rsidP="006D4C32">
            <w:pPr>
              <w:textAlignment w:val="baseline"/>
              <w:rPr>
                <w:rFonts w:eastAsia="Times New Roman" w:cstheme="minorHAnsi"/>
                <w:i/>
                <w:iCs/>
              </w:rPr>
            </w:pPr>
            <w:r w:rsidRPr="0082737B">
              <w:rPr>
                <w:rFonts w:eastAsia="Times New Roman" w:cstheme="minorHAnsi"/>
                <w:i/>
                <w:iCs/>
              </w:rPr>
              <w:t>We will not meet- Juneteenth</w:t>
            </w:r>
          </w:p>
        </w:tc>
      </w:tr>
      <w:tr w:rsidR="0051731A" w:rsidRPr="00C47948" w14:paraId="7808B1F4" w14:textId="77777777" w:rsidTr="00C47948">
        <w:tc>
          <w:tcPr>
            <w:tcW w:w="1705" w:type="dxa"/>
          </w:tcPr>
          <w:p w14:paraId="22FC499D" w14:textId="18C465E2" w:rsidR="0051731A" w:rsidRPr="00C47948" w:rsidRDefault="0051731A" w:rsidP="006D4C32">
            <w:pPr>
              <w:textAlignment w:val="baseline"/>
              <w:rPr>
                <w:rFonts w:eastAsia="Times New Roman" w:cstheme="minorHAnsi"/>
              </w:rPr>
            </w:pPr>
            <w:r w:rsidRPr="00C47948">
              <w:rPr>
                <w:rFonts w:eastAsia="Times New Roman" w:cstheme="minorHAnsi"/>
              </w:rPr>
              <w:t>T 6/21/2022</w:t>
            </w:r>
          </w:p>
        </w:tc>
        <w:tc>
          <w:tcPr>
            <w:tcW w:w="720" w:type="dxa"/>
          </w:tcPr>
          <w:p w14:paraId="43A0D28B" w14:textId="41855AEE" w:rsidR="0051731A" w:rsidRPr="00C47948" w:rsidRDefault="0051731A" w:rsidP="006D4C32">
            <w:pPr>
              <w:textAlignment w:val="baseline"/>
              <w:rPr>
                <w:rFonts w:eastAsia="Times New Roman" w:cstheme="minorHAnsi"/>
              </w:rPr>
            </w:pPr>
            <w:r w:rsidRPr="00C47948">
              <w:rPr>
                <w:rFonts w:eastAsia="Times New Roman" w:cstheme="minorHAnsi"/>
              </w:rPr>
              <w:t>4</w:t>
            </w:r>
          </w:p>
        </w:tc>
        <w:tc>
          <w:tcPr>
            <w:tcW w:w="6925" w:type="dxa"/>
          </w:tcPr>
          <w:p w14:paraId="0BB9F56B" w14:textId="20CA1C28" w:rsidR="0051731A" w:rsidRPr="00C47948" w:rsidRDefault="00782373" w:rsidP="006D4C32">
            <w:pPr>
              <w:textAlignment w:val="baseline"/>
              <w:rPr>
                <w:rFonts w:eastAsia="Times New Roman" w:cstheme="minorHAnsi"/>
              </w:rPr>
            </w:pPr>
            <w:r>
              <w:rPr>
                <w:rFonts w:eastAsia="Times New Roman" w:cstheme="minorHAnsi"/>
              </w:rPr>
              <w:t>2</w:t>
            </w:r>
            <w:r w:rsidRPr="00782373">
              <w:rPr>
                <w:rFonts w:eastAsia="Times New Roman" w:cstheme="minorHAnsi"/>
                <w:vertAlign w:val="superscript"/>
              </w:rPr>
              <w:t>nd</w:t>
            </w:r>
            <w:r w:rsidR="0072255E">
              <w:rPr>
                <w:rFonts w:eastAsia="Times New Roman" w:cstheme="minorHAnsi"/>
              </w:rPr>
              <w:t xml:space="preserve"> Draft Revision Day- Peer and Instructor Feedback</w:t>
            </w:r>
          </w:p>
        </w:tc>
      </w:tr>
      <w:tr w:rsidR="0051731A" w:rsidRPr="00C47948" w14:paraId="2250D78F" w14:textId="77777777" w:rsidTr="00C47948">
        <w:tc>
          <w:tcPr>
            <w:tcW w:w="1705" w:type="dxa"/>
          </w:tcPr>
          <w:p w14:paraId="229AA074" w14:textId="715046D2" w:rsidR="0051731A" w:rsidRPr="00C47948" w:rsidRDefault="0051731A" w:rsidP="006D4C32">
            <w:pPr>
              <w:textAlignment w:val="baseline"/>
              <w:rPr>
                <w:rFonts w:eastAsia="Times New Roman" w:cstheme="minorHAnsi"/>
              </w:rPr>
            </w:pPr>
            <w:r w:rsidRPr="00C47948">
              <w:rPr>
                <w:rFonts w:eastAsia="Times New Roman" w:cstheme="minorHAnsi"/>
              </w:rPr>
              <w:t>W 6/22/2022</w:t>
            </w:r>
          </w:p>
        </w:tc>
        <w:tc>
          <w:tcPr>
            <w:tcW w:w="720" w:type="dxa"/>
          </w:tcPr>
          <w:p w14:paraId="210A389E" w14:textId="2FB9D9AE" w:rsidR="0051731A" w:rsidRPr="00C47948" w:rsidRDefault="0051731A" w:rsidP="006D4C32">
            <w:pPr>
              <w:textAlignment w:val="baseline"/>
              <w:rPr>
                <w:rFonts w:eastAsia="Times New Roman" w:cstheme="minorHAnsi"/>
              </w:rPr>
            </w:pPr>
            <w:r w:rsidRPr="00C47948">
              <w:rPr>
                <w:rFonts w:eastAsia="Times New Roman" w:cstheme="minorHAnsi"/>
              </w:rPr>
              <w:t>4</w:t>
            </w:r>
          </w:p>
        </w:tc>
        <w:tc>
          <w:tcPr>
            <w:tcW w:w="6925" w:type="dxa"/>
          </w:tcPr>
          <w:p w14:paraId="202ABAE6" w14:textId="77777777" w:rsidR="0051731A" w:rsidRPr="00C47948" w:rsidRDefault="0051731A" w:rsidP="006D4C32">
            <w:pPr>
              <w:textAlignment w:val="baseline"/>
              <w:rPr>
                <w:rFonts w:eastAsia="Times New Roman" w:cstheme="minorHAnsi"/>
              </w:rPr>
            </w:pPr>
          </w:p>
        </w:tc>
      </w:tr>
      <w:tr w:rsidR="0051731A" w:rsidRPr="00C47948" w14:paraId="6BD875E4" w14:textId="77777777" w:rsidTr="00C47948">
        <w:tc>
          <w:tcPr>
            <w:tcW w:w="1705" w:type="dxa"/>
          </w:tcPr>
          <w:p w14:paraId="54265177" w14:textId="6D3E02B2"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6/23/2022</w:t>
            </w:r>
          </w:p>
        </w:tc>
        <w:tc>
          <w:tcPr>
            <w:tcW w:w="720" w:type="dxa"/>
          </w:tcPr>
          <w:p w14:paraId="5D102EA6" w14:textId="7EFA4931" w:rsidR="0051731A" w:rsidRPr="00C47948" w:rsidRDefault="0051731A" w:rsidP="006D4C32">
            <w:pPr>
              <w:textAlignment w:val="baseline"/>
              <w:rPr>
                <w:rFonts w:eastAsia="Times New Roman" w:cstheme="minorHAnsi"/>
              </w:rPr>
            </w:pPr>
            <w:r w:rsidRPr="00C47948">
              <w:rPr>
                <w:rFonts w:eastAsia="Times New Roman" w:cstheme="minorHAnsi"/>
              </w:rPr>
              <w:t>4</w:t>
            </w:r>
          </w:p>
        </w:tc>
        <w:tc>
          <w:tcPr>
            <w:tcW w:w="6925" w:type="dxa"/>
          </w:tcPr>
          <w:p w14:paraId="50DA9023" w14:textId="69491C44" w:rsidR="0051731A" w:rsidRPr="00C47948" w:rsidRDefault="00782373" w:rsidP="006D4C32">
            <w:pPr>
              <w:textAlignment w:val="baseline"/>
              <w:rPr>
                <w:rFonts w:eastAsia="Times New Roman" w:cstheme="minorHAnsi"/>
              </w:rPr>
            </w:pPr>
            <w:r>
              <w:rPr>
                <w:rFonts w:eastAsia="Times New Roman" w:cstheme="minorHAnsi"/>
              </w:rPr>
              <w:t>3</w:t>
            </w:r>
            <w:r w:rsidRPr="00782373">
              <w:rPr>
                <w:rFonts w:eastAsia="Times New Roman" w:cstheme="minorHAnsi"/>
                <w:vertAlign w:val="superscript"/>
              </w:rPr>
              <w:t>rd</w:t>
            </w:r>
            <w:r w:rsidR="0072255E">
              <w:rPr>
                <w:rFonts w:eastAsia="Times New Roman" w:cstheme="minorHAnsi"/>
              </w:rPr>
              <w:t xml:space="preserve"> Draft- Abstract, Introduction, Methods, Results, and Discussion</w:t>
            </w:r>
          </w:p>
        </w:tc>
      </w:tr>
      <w:tr w:rsidR="0051731A" w:rsidRPr="00C47948" w14:paraId="1CBB0F06" w14:textId="77777777" w:rsidTr="00C47948">
        <w:tc>
          <w:tcPr>
            <w:tcW w:w="1705" w:type="dxa"/>
          </w:tcPr>
          <w:p w14:paraId="55AB2FE9" w14:textId="4BE57487" w:rsidR="0051731A" w:rsidRPr="00C47948" w:rsidRDefault="0051731A" w:rsidP="006D4C32">
            <w:pPr>
              <w:textAlignment w:val="baseline"/>
              <w:rPr>
                <w:rFonts w:eastAsia="Times New Roman" w:cstheme="minorHAnsi"/>
              </w:rPr>
            </w:pPr>
            <w:r w:rsidRPr="00C47948">
              <w:rPr>
                <w:rFonts w:eastAsia="Times New Roman" w:cstheme="minorHAnsi"/>
              </w:rPr>
              <w:t>M 6/27/2022</w:t>
            </w:r>
          </w:p>
        </w:tc>
        <w:tc>
          <w:tcPr>
            <w:tcW w:w="720" w:type="dxa"/>
          </w:tcPr>
          <w:p w14:paraId="2359E13A" w14:textId="1ABB7A29" w:rsidR="0051731A" w:rsidRPr="00C47948" w:rsidRDefault="0051731A" w:rsidP="006D4C32">
            <w:pPr>
              <w:textAlignment w:val="baseline"/>
              <w:rPr>
                <w:rFonts w:eastAsia="Times New Roman" w:cstheme="minorHAnsi"/>
              </w:rPr>
            </w:pPr>
            <w:r w:rsidRPr="00C47948">
              <w:rPr>
                <w:rFonts w:eastAsia="Times New Roman" w:cstheme="minorHAnsi"/>
              </w:rPr>
              <w:t>5</w:t>
            </w:r>
          </w:p>
        </w:tc>
        <w:tc>
          <w:tcPr>
            <w:tcW w:w="6925" w:type="dxa"/>
          </w:tcPr>
          <w:p w14:paraId="4A2230E8" w14:textId="5DC0D7DA" w:rsidR="0051731A" w:rsidRPr="00C47948" w:rsidRDefault="00782373" w:rsidP="006D4C32">
            <w:pPr>
              <w:textAlignment w:val="baseline"/>
              <w:rPr>
                <w:rFonts w:eastAsia="Times New Roman" w:cstheme="minorHAnsi"/>
              </w:rPr>
            </w:pPr>
            <w:r>
              <w:rPr>
                <w:rFonts w:eastAsia="Times New Roman" w:cstheme="minorHAnsi"/>
              </w:rPr>
              <w:t>3</w:t>
            </w:r>
            <w:r w:rsidRPr="00782373">
              <w:rPr>
                <w:rFonts w:eastAsia="Times New Roman" w:cstheme="minorHAnsi"/>
                <w:vertAlign w:val="superscript"/>
              </w:rPr>
              <w:t>rd</w:t>
            </w:r>
            <w:r w:rsidR="0072255E">
              <w:rPr>
                <w:rFonts w:eastAsia="Times New Roman" w:cstheme="minorHAnsi"/>
              </w:rPr>
              <w:t xml:space="preserve"> Draft Revision Day</w:t>
            </w:r>
            <w:r w:rsidR="00C36E98">
              <w:rPr>
                <w:rFonts w:eastAsia="Times New Roman" w:cstheme="minorHAnsi"/>
              </w:rPr>
              <w:t>- Peer and Instructor Feedback</w:t>
            </w:r>
          </w:p>
        </w:tc>
      </w:tr>
      <w:tr w:rsidR="0051731A" w:rsidRPr="00C47948" w14:paraId="2C063059" w14:textId="77777777" w:rsidTr="00C47948">
        <w:tc>
          <w:tcPr>
            <w:tcW w:w="1705" w:type="dxa"/>
          </w:tcPr>
          <w:p w14:paraId="7490B8DB" w14:textId="2C7B010B" w:rsidR="0051731A" w:rsidRPr="00C47948" w:rsidRDefault="0051731A" w:rsidP="006D4C32">
            <w:pPr>
              <w:textAlignment w:val="baseline"/>
              <w:rPr>
                <w:rFonts w:eastAsia="Times New Roman" w:cstheme="minorHAnsi"/>
              </w:rPr>
            </w:pPr>
            <w:r w:rsidRPr="00C47948">
              <w:rPr>
                <w:rFonts w:eastAsia="Times New Roman" w:cstheme="minorHAnsi"/>
              </w:rPr>
              <w:t>T 6/28/2022</w:t>
            </w:r>
          </w:p>
        </w:tc>
        <w:tc>
          <w:tcPr>
            <w:tcW w:w="720" w:type="dxa"/>
          </w:tcPr>
          <w:p w14:paraId="6F108CB0" w14:textId="05E3D4BF" w:rsidR="0051731A" w:rsidRPr="00C47948" w:rsidRDefault="0051731A" w:rsidP="006D4C32">
            <w:pPr>
              <w:textAlignment w:val="baseline"/>
              <w:rPr>
                <w:rFonts w:eastAsia="Times New Roman" w:cstheme="minorHAnsi"/>
              </w:rPr>
            </w:pPr>
            <w:r w:rsidRPr="00C47948">
              <w:rPr>
                <w:rFonts w:eastAsia="Times New Roman" w:cstheme="minorHAnsi"/>
              </w:rPr>
              <w:t>5</w:t>
            </w:r>
          </w:p>
        </w:tc>
        <w:tc>
          <w:tcPr>
            <w:tcW w:w="6925" w:type="dxa"/>
          </w:tcPr>
          <w:p w14:paraId="68F221C3" w14:textId="77777777" w:rsidR="0051731A" w:rsidRPr="00C47948" w:rsidRDefault="0051731A" w:rsidP="006D4C32">
            <w:pPr>
              <w:textAlignment w:val="baseline"/>
              <w:rPr>
                <w:rFonts w:eastAsia="Times New Roman" w:cstheme="minorHAnsi"/>
              </w:rPr>
            </w:pPr>
          </w:p>
        </w:tc>
      </w:tr>
      <w:tr w:rsidR="0051731A" w:rsidRPr="00C47948" w14:paraId="2D2A6144" w14:textId="77777777" w:rsidTr="00C47948">
        <w:tc>
          <w:tcPr>
            <w:tcW w:w="1705" w:type="dxa"/>
          </w:tcPr>
          <w:p w14:paraId="671AD78E" w14:textId="37BABC8D" w:rsidR="0051731A" w:rsidRPr="00C47948" w:rsidRDefault="0051731A" w:rsidP="006D4C32">
            <w:pPr>
              <w:textAlignment w:val="baseline"/>
              <w:rPr>
                <w:rFonts w:eastAsia="Times New Roman" w:cstheme="minorHAnsi"/>
              </w:rPr>
            </w:pPr>
            <w:r w:rsidRPr="00C47948">
              <w:rPr>
                <w:rFonts w:eastAsia="Times New Roman" w:cstheme="minorHAnsi"/>
              </w:rPr>
              <w:t>W 6/29/2022</w:t>
            </w:r>
          </w:p>
        </w:tc>
        <w:tc>
          <w:tcPr>
            <w:tcW w:w="720" w:type="dxa"/>
          </w:tcPr>
          <w:p w14:paraId="0BCC553B" w14:textId="11E041D2" w:rsidR="0051731A" w:rsidRPr="00C47948" w:rsidRDefault="0051731A" w:rsidP="006D4C32">
            <w:pPr>
              <w:textAlignment w:val="baseline"/>
              <w:rPr>
                <w:rFonts w:eastAsia="Times New Roman" w:cstheme="minorHAnsi"/>
              </w:rPr>
            </w:pPr>
            <w:r w:rsidRPr="00C47948">
              <w:rPr>
                <w:rFonts w:eastAsia="Times New Roman" w:cstheme="minorHAnsi"/>
              </w:rPr>
              <w:t>5</w:t>
            </w:r>
          </w:p>
        </w:tc>
        <w:tc>
          <w:tcPr>
            <w:tcW w:w="6925" w:type="dxa"/>
          </w:tcPr>
          <w:p w14:paraId="38EE6877" w14:textId="77777777" w:rsidR="0051731A" w:rsidRPr="00C47948" w:rsidRDefault="0051731A" w:rsidP="006D4C32">
            <w:pPr>
              <w:textAlignment w:val="baseline"/>
              <w:rPr>
                <w:rFonts w:eastAsia="Times New Roman" w:cstheme="minorHAnsi"/>
              </w:rPr>
            </w:pPr>
          </w:p>
        </w:tc>
      </w:tr>
      <w:tr w:rsidR="0051731A" w:rsidRPr="00C47948" w14:paraId="18FAA91B" w14:textId="77777777" w:rsidTr="00C47948">
        <w:tc>
          <w:tcPr>
            <w:tcW w:w="1705" w:type="dxa"/>
          </w:tcPr>
          <w:p w14:paraId="0F0ADEEF" w14:textId="51C7421A"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6/30/2022</w:t>
            </w:r>
          </w:p>
        </w:tc>
        <w:tc>
          <w:tcPr>
            <w:tcW w:w="720" w:type="dxa"/>
          </w:tcPr>
          <w:p w14:paraId="2F17335E" w14:textId="643FCAD1" w:rsidR="0051731A" w:rsidRPr="00C47948" w:rsidRDefault="0051731A" w:rsidP="006D4C32">
            <w:pPr>
              <w:textAlignment w:val="baseline"/>
              <w:rPr>
                <w:rFonts w:eastAsia="Times New Roman" w:cstheme="minorHAnsi"/>
              </w:rPr>
            </w:pPr>
            <w:r w:rsidRPr="00C47948">
              <w:rPr>
                <w:rFonts w:eastAsia="Times New Roman" w:cstheme="minorHAnsi"/>
              </w:rPr>
              <w:t>5</w:t>
            </w:r>
          </w:p>
        </w:tc>
        <w:tc>
          <w:tcPr>
            <w:tcW w:w="6925" w:type="dxa"/>
          </w:tcPr>
          <w:p w14:paraId="281A6DFF" w14:textId="22B34994" w:rsidR="0051731A" w:rsidRPr="00C47948" w:rsidRDefault="0072255E" w:rsidP="006D4C32">
            <w:pPr>
              <w:textAlignment w:val="baseline"/>
              <w:rPr>
                <w:rFonts w:eastAsia="Times New Roman" w:cstheme="minorHAnsi"/>
              </w:rPr>
            </w:pPr>
            <w:r>
              <w:rPr>
                <w:rFonts w:eastAsia="Times New Roman" w:cstheme="minorHAnsi"/>
              </w:rPr>
              <w:t xml:space="preserve">Final Rough Draft due </w:t>
            </w:r>
          </w:p>
        </w:tc>
      </w:tr>
      <w:tr w:rsidR="0051731A" w:rsidRPr="00C47948" w14:paraId="35CCCEC5" w14:textId="77777777" w:rsidTr="00C47948">
        <w:tc>
          <w:tcPr>
            <w:tcW w:w="1705" w:type="dxa"/>
          </w:tcPr>
          <w:p w14:paraId="508EAE83" w14:textId="2EF99D5B" w:rsidR="0051731A" w:rsidRPr="0082737B" w:rsidRDefault="0051731A" w:rsidP="006D4C32">
            <w:pPr>
              <w:textAlignment w:val="baseline"/>
              <w:rPr>
                <w:rFonts w:eastAsia="Times New Roman" w:cstheme="minorHAnsi"/>
                <w:i/>
                <w:iCs/>
              </w:rPr>
            </w:pPr>
            <w:r w:rsidRPr="0082737B">
              <w:rPr>
                <w:rFonts w:eastAsia="Times New Roman" w:cstheme="minorHAnsi"/>
                <w:i/>
                <w:iCs/>
              </w:rPr>
              <w:t>M 7/4/2022</w:t>
            </w:r>
          </w:p>
        </w:tc>
        <w:tc>
          <w:tcPr>
            <w:tcW w:w="720" w:type="dxa"/>
          </w:tcPr>
          <w:p w14:paraId="0CC9AB97" w14:textId="7288581D" w:rsidR="0051731A" w:rsidRPr="0082737B" w:rsidRDefault="0051731A" w:rsidP="006D4C32">
            <w:pPr>
              <w:textAlignment w:val="baseline"/>
              <w:rPr>
                <w:rFonts w:eastAsia="Times New Roman" w:cstheme="minorHAnsi"/>
                <w:i/>
                <w:iCs/>
              </w:rPr>
            </w:pPr>
            <w:r w:rsidRPr="0082737B">
              <w:rPr>
                <w:rFonts w:eastAsia="Times New Roman" w:cstheme="minorHAnsi"/>
                <w:i/>
                <w:iCs/>
              </w:rPr>
              <w:t>6</w:t>
            </w:r>
          </w:p>
        </w:tc>
        <w:tc>
          <w:tcPr>
            <w:tcW w:w="6925" w:type="dxa"/>
          </w:tcPr>
          <w:p w14:paraId="2FC864B9" w14:textId="38CA48CC" w:rsidR="0051731A" w:rsidRPr="0082737B" w:rsidRDefault="0051731A" w:rsidP="006D4C32">
            <w:pPr>
              <w:textAlignment w:val="baseline"/>
              <w:rPr>
                <w:rFonts w:eastAsia="Times New Roman" w:cstheme="minorHAnsi"/>
                <w:i/>
                <w:iCs/>
              </w:rPr>
            </w:pPr>
            <w:r w:rsidRPr="0082737B">
              <w:rPr>
                <w:rFonts w:eastAsia="Times New Roman" w:cstheme="minorHAnsi"/>
                <w:i/>
                <w:iCs/>
              </w:rPr>
              <w:t>We will not meet- Independence Day</w:t>
            </w:r>
          </w:p>
        </w:tc>
      </w:tr>
      <w:tr w:rsidR="0051731A" w:rsidRPr="00C47948" w14:paraId="4196703A" w14:textId="77777777" w:rsidTr="00C47948">
        <w:tc>
          <w:tcPr>
            <w:tcW w:w="1705" w:type="dxa"/>
          </w:tcPr>
          <w:p w14:paraId="57E49E3D" w14:textId="252FBECB" w:rsidR="0051731A" w:rsidRPr="00C47948" w:rsidRDefault="0051731A" w:rsidP="006D4C32">
            <w:pPr>
              <w:textAlignment w:val="baseline"/>
              <w:rPr>
                <w:rFonts w:eastAsia="Times New Roman" w:cstheme="minorHAnsi"/>
              </w:rPr>
            </w:pPr>
            <w:r w:rsidRPr="00C47948">
              <w:rPr>
                <w:rFonts w:eastAsia="Times New Roman" w:cstheme="minorHAnsi"/>
              </w:rPr>
              <w:t>T 7/5/2022</w:t>
            </w:r>
          </w:p>
        </w:tc>
        <w:tc>
          <w:tcPr>
            <w:tcW w:w="720" w:type="dxa"/>
          </w:tcPr>
          <w:p w14:paraId="789777A1" w14:textId="33B73C00" w:rsidR="0051731A" w:rsidRPr="00C47948" w:rsidRDefault="0051731A" w:rsidP="006D4C32">
            <w:pPr>
              <w:textAlignment w:val="baseline"/>
              <w:rPr>
                <w:rFonts w:eastAsia="Times New Roman" w:cstheme="minorHAnsi"/>
              </w:rPr>
            </w:pPr>
            <w:r w:rsidRPr="00C47948">
              <w:rPr>
                <w:rFonts w:eastAsia="Times New Roman" w:cstheme="minorHAnsi"/>
              </w:rPr>
              <w:t>6</w:t>
            </w:r>
          </w:p>
        </w:tc>
        <w:tc>
          <w:tcPr>
            <w:tcW w:w="6925" w:type="dxa"/>
          </w:tcPr>
          <w:p w14:paraId="65D543C9" w14:textId="2E633FA9" w:rsidR="0051731A" w:rsidRPr="00C47948" w:rsidRDefault="0072255E" w:rsidP="006D4C32">
            <w:pPr>
              <w:textAlignment w:val="baseline"/>
              <w:rPr>
                <w:rFonts w:eastAsia="Times New Roman" w:cstheme="minorHAnsi"/>
              </w:rPr>
            </w:pPr>
            <w:r>
              <w:rPr>
                <w:rFonts w:eastAsia="Times New Roman" w:cstheme="minorHAnsi"/>
              </w:rPr>
              <w:t>In class revision day</w:t>
            </w:r>
          </w:p>
        </w:tc>
      </w:tr>
      <w:tr w:rsidR="0051731A" w:rsidRPr="00C47948" w14:paraId="7C902AC7" w14:textId="77777777" w:rsidTr="00C47948">
        <w:tc>
          <w:tcPr>
            <w:tcW w:w="1705" w:type="dxa"/>
          </w:tcPr>
          <w:p w14:paraId="03736169" w14:textId="45626A59" w:rsidR="0051731A" w:rsidRPr="00C47948" w:rsidRDefault="0051731A" w:rsidP="006D4C32">
            <w:pPr>
              <w:textAlignment w:val="baseline"/>
              <w:rPr>
                <w:rFonts w:eastAsia="Times New Roman" w:cstheme="minorHAnsi"/>
              </w:rPr>
            </w:pPr>
            <w:r w:rsidRPr="00C47948">
              <w:rPr>
                <w:rFonts w:eastAsia="Times New Roman" w:cstheme="minorHAnsi"/>
              </w:rPr>
              <w:t>W 7/6/2022</w:t>
            </w:r>
          </w:p>
        </w:tc>
        <w:tc>
          <w:tcPr>
            <w:tcW w:w="720" w:type="dxa"/>
          </w:tcPr>
          <w:p w14:paraId="7C6CBA54" w14:textId="6B96C0EE" w:rsidR="0051731A" w:rsidRPr="00C47948" w:rsidRDefault="0051731A" w:rsidP="006D4C32">
            <w:pPr>
              <w:textAlignment w:val="baseline"/>
              <w:rPr>
                <w:rFonts w:eastAsia="Times New Roman" w:cstheme="minorHAnsi"/>
              </w:rPr>
            </w:pPr>
            <w:r w:rsidRPr="00C47948">
              <w:rPr>
                <w:rFonts w:eastAsia="Times New Roman" w:cstheme="minorHAnsi"/>
              </w:rPr>
              <w:t>6</w:t>
            </w:r>
          </w:p>
        </w:tc>
        <w:tc>
          <w:tcPr>
            <w:tcW w:w="6925" w:type="dxa"/>
          </w:tcPr>
          <w:p w14:paraId="723529C4" w14:textId="77777777" w:rsidR="0051731A" w:rsidRPr="00C47948" w:rsidRDefault="0051731A" w:rsidP="006D4C32">
            <w:pPr>
              <w:textAlignment w:val="baseline"/>
              <w:rPr>
                <w:rFonts w:eastAsia="Times New Roman" w:cstheme="minorHAnsi"/>
              </w:rPr>
            </w:pPr>
          </w:p>
        </w:tc>
      </w:tr>
      <w:tr w:rsidR="0051731A" w:rsidRPr="00C47948" w14:paraId="5BBEB3C6" w14:textId="77777777" w:rsidTr="00C47948">
        <w:tc>
          <w:tcPr>
            <w:tcW w:w="1705" w:type="dxa"/>
          </w:tcPr>
          <w:p w14:paraId="1B979E34" w14:textId="7F738E4A" w:rsidR="0051731A" w:rsidRPr="00C47948" w:rsidRDefault="0051731A" w:rsidP="006D4C32">
            <w:pPr>
              <w:textAlignment w:val="baseline"/>
              <w:rPr>
                <w:rFonts w:eastAsia="Times New Roman" w:cstheme="minorHAnsi"/>
              </w:rPr>
            </w:pPr>
            <w:proofErr w:type="spellStart"/>
            <w:r w:rsidRPr="00C47948">
              <w:rPr>
                <w:rFonts w:eastAsia="Times New Roman" w:cstheme="minorHAnsi"/>
              </w:rPr>
              <w:t>Th</w:t>
            </w:r>
            <w:proofErr w:type="spellEnd"/>
            <w:r w:rsidRPr="00C47948">
              <w:rPr>
                <w:rFonts w:eastAsia="Times New Roman" w:cstheme="minorHAnsi"/>
              </w:rPr>
              <w:t xml:space="preserve"> 7/7/2022</w:t>
            </w:r>
          </w:p>
        </w:tc>
        <w:tc>
          <w:tcPr>
            <w:tcW w:w="720" w:type="dxa"/>
          </w:tcPr>
          <w:p w14:paraId="229D0483" w14:textId="0F26B10F" w:rsidR="0051731A" w:rsidRPr="00C47948" w:rsidRDefault="0051731A" w:rsidP="006D4C32">
            <w:pPr>
              <w:textAlignment w:val="baseline"/>
              <w:rPr>
                <w:rFonts w:eastAsia="Times New Roman" w:cstheme="minorHAnsi"/>
              </w:rPr>
            </w:pPr>
            <w:r w:rsidRPr="00C47948">
              <w:rPr>
                <w:rFonts w:eastAsia="Times New Roman" w:cstheme="minorHAnsi"/>
              </w:rPr>
              <w:t>6</w:t>
            </w:r>
          </w:p>
        </w:tc>
        <w:tc>
          <w:tcPr>
            <w:tcW w:w="6925" w:type="dxa"/>
          </w:tcPr>
          <w:p w14:paraId="7CC2E456" w14:textId="69ABAE24" w:rsidR="0051731A" w:rsidRPr="00C47948" w:rsidRDefault="0072255E" w:rsidP="006D4C32">
            <w:pPr>
              <w:textAlignment w:val="baseline"/>
              <w:rPr>
                <w:rFonts w:eastAsia="Times New Roman" w:cstheme="minorHAnsi"/>
              </w:rPr>
            </w:pPr>
            <w:r>
              <w:rPr>
                <w:rFonts w:eastAsia="Times New Roman" w:cstheme="minorHAnsi"/>
              </w:rPr>
              <w:t>Final papers due</w:t>
            </w:r>
          </w:p>
        </w:tc>
      </w:tr>
    </w:tbl>
    <w:p w14:paraId="166BB967" w14:textId="77777777" w:rsidR="0051731A" w:rsidRDefault="0051731A" w:rsidP="006D4C32">
      <w:pPr>
        <w:textAlignment w:val="baseline"/>
        <w:rPr>
          <w:rFonts w:ascii="Times New Roman" w:eastAsia="Times New Roman" w:hAnsi="Times New Roman" w:cs="Times New Roman"/>
        </w:rPr>
      </w:pPr>
    </w:p>
    <w:p w14:paraId="5C28DD1D" w14:textId="09BB5C01" w:rsidR="00C7613F" w:rsidRPr="00782373" w:rsidRDefault="00782373" w:rsidP="006D4C32">
      <w:pPr>
        <w:textAlignment w:val="baseline"/>
        <w:rPr>
          <w:rFonts w:eastAsia="Times New Roman" w:cstheme="minorHAnsi"/>
        </w:rPr>
      </w:pPr>
      <w:r>
        <w:rPr>
          <w:rFonts w:eastAsia="Times New Roman" w:cstheme="minorHAnsi"/>
        </w:rPr>
        <w:t xml:space="preserve">Please note that on Wednesdays at 12:00 there will be research seminars with all students doing summer research. At the end of the seminar series, there will be presentations. </w:t>
      </w:r>
    </w:p>
    <w:sectPr w:rsidR="00C7613F" w:rsidRPr="00782373" w:rsidSect="0024048B">
      <w:headerReference w:type="default" r:id="rId32"/>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71F06" w14:textId="77777777" w:rsidR="00E623A9" w:rsidRDefault="00E623A9" w:rsidP="00F3643C">
      <w:r>
        <w:separator/>
      </w:r>
    </w:p>
  </w:endnote>
  <w:endnote w:type="continuationSeparator" w:id="0">
    <w:p w14:paraId="6D4251A7" w14:textId="77777777" w:rsidR="00E623A9" w:rsidRDefault="00E623A9" w:rsidP="00F3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F3049" w14:textId="77777777" w:rsidR="00E623A9" w:rsidRDefault="00E623A9" w:rsidP="00F3643C">
      <w:r>
        <w:separator/>
      </w:r>
    </w:p>
  </w:footnote>
  <w:footnote w:type="continuationSeparator" w:id="0">
    <w:p w14:paraId="20C818EC" w14:textId="77777777" w:rsidR="00E623A9" w:rsidRDefault="00E623A9" w:rsidP="00F36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F24CC" w14:textId="2B15524A" w:rsidR="00F3643C" w:rsidRDefault="00F3643C">
    <w:pPr>
      <w:pStyle w:val="Header"/>
    </w:pPr>
    <w:r>
      <w:t>BI</w:t>
    </w:r>
    <w:r w:rsidR="00365E63">
      <w:t xml:space="preserve"> 474</w:t>
    </w:r>
    <w:r>
      <w:t xml:space="preserve"> – Beno</w:t>
    </w:r>
    <w:r>
      <w:ptab w:relativeTo="margin" w:alignment="center" w:leader="none"/>
    </w:r>
    <w:r w:rsidR="00365E63">
      <w:t>Directed Research in Cell and Molecular Biology</w:t>
    </w:r>
    <w:r w:rsidR="00365E63">
      <w:tab/>
      <w:t xml:space="preserve">Summer </w:t>
    </w:r>
    <w:r>
      <w:t>202</w:t>
    </w:r>
    <w:r w:rsidR="008A36D2">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736E"/>
    <w:multiLevelType w:val="multilevel"/>
    <w:tmpl w:val="47E0BE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BCF3F52"/>
    <w:multiLevelType w:val="multilevel"/>
    <w:tmpl w:val="C562D5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D173665"/>
    <w:multiLevelType w:val="hybridMultilevel"/>
    <w:tmpl w:val="754AF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F164CB"/>
    <w:multiLevelType w:val="multilevel"/>
    <w:tmpl w:val="312A7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FD49F7"/>
    <w:multiLevelType w:val="multilevel"/>
    <w:tmpl w:val="8B42F9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306815"/>
    <w:multiLevelType w:val="multilevel"/>
    <w:tmpl w:val="73DC5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22201D"/>
    <w:multiLevelType w:val="multilevel"/>
    <w:tmpl w:val="550ABB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A0338EA"/>
    <w:multiLevelType w:val="multilevel"/>
    <w:tmpl w:val="6BD8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D43094"/>
    <w:multiLevelType w:val="hybridMultilevel"/>
    <w:tmpl w:val="BF3C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74174"/>
    <w:multiLevelType w:val="multilevel"/>
    <w:tmpl w:val="9AA6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02277C"/>
    <w:multiLevelType w:val="multilevel"/>
    <w:tmpl w:val="D0D4D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9316A"/>
    <w:multiLevelType w:val="multilevel"/>
    <w:tmpl w:val="FB20A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74B2A05"/>
    <w:multiLevelType w:val="multilevel"/>
    <w:tmpl w:val="0F72E0D4"/>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3" w15:restartNumberingAfterBreak="0">
    <w:nsid w:val="5BD37761"/>
    <w:multiLevelType w:val="multilevel"/>
    <w:tmpl w:val="B2A02B42"/>
    <w:lvl w:ilvl="0">
      <w:start w:val="3"/>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4" w15:restartNumberingAfterBreak="0">
    <w:nsid w:val="62470862"/>
    <w:multiLevelType w:val="multilevel"/>
    <w:tmpl w:val="CB725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6B6D51"/>
    <w:multiLevelType w:val="hybridMultilevel"/>
    <w:tmpl w:val="3CC834DC"/>
    <w:lvl w:ilvl="0" w:tplc="44D291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F7BF8"/>
    <w:multiLevelType w:val="multilevel"/>
    <w:tmpl w:val="5BA65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244444"/>
    <w:multiLevelType w:val="multilevel"/>
    <w:tmpl w:val="496408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8C604E9"/>
    <w:multiLevelType w:val="multilevel"/>
    <w:tmpl w:val="40AA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466EC3"/>
    <w:multiLevelType w:val="multilevel"/>
    <w:tmpl w:val="14E0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0"/>
  </w:num>
  <w:num w:numId="3">
    <w:abstractNumId w:val="16"/>
  </w:num>
  <w:num w:numId="4">
    <w:abstractNumId w:val="12"/>
  </w:num>
  <w:num w:numId="5">
    <w:abstractNumId w:val="14"/>
  </w:num>
  <w:num w:numId="6">
    <w:abstractNumId w:val="13"/>
  </w:num>
  <w:num w:numId="7">
    <w:abstractNumId w:val="4"/>
  </w:num>
  <w:num w:numId="8">
    <w:abstractNumId w:val="19"/>
  </w:num>
  <w:num w:numId="9">
    <w:abstractNumId w:val="5"/>
  </w:num>
  <w:num w:numId="10">
    <w:abstractNumId w:val="17"/>
  </w:num>
  <w:num w:numId="11">
    <w:abstractNumId w:val="8"/>
  </w:num>
  <w:num w:numId="12">
    <w:abstractNumId w:val="9"/>
  </w:num>
  <w:num w:numId="13">
    <w:abstractNumId w:val="18"/>
  </w:num>
  <w:num w:numId="14">
    <w:abstractNumId w:val="0"/>
  </w:num>
  <w:num w:numId="15">
    <w:abstractNumId w:val="7"/>
  </w:num>
  <w:num w:numId="16">
    <w:abstractNumId w:val="1"/>
  </w:num>
  <w:num w:numId="17">
    <w:abstractNumId w:val="11"/>
  </w:num>
  <w:num w:numId="18">
    <w:abstractNumId w:val="6"/>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020"/>
    <w:rsid w:val="00034045"/>
    <w:rsid w:val="0005262C"/>
    <w:rsid w:val="000A7C05"/>
    <w:rsid w:val="00115113"/>
    <w:rsid w:val="0017225E"/>
    <w:rsid w:val="00192D4B"/>
    <w:rsid w:val="001A73FD"/>
    <w:rsid w:val="0024048B"/>
    <w:rsid w:val="00283A88"/>
    <w:rsid w:val="00324020"/>
    <w:rsid w:val="003273B8"/>
    <w:rsid w:val="00365E63"/>
    <w:rsid w:val="003853CE"/>
    <w:rsid w:val="003973D2"/>
    <w:rsid w:val="00402A3A"/>
    <w:rsid w:val="00474229"/>
    <w:rsid w:val="004F5ECC"/>
    <w:rsid w:val="00502B0B"/>
    <w:rsid w:val="0051731A"/>
    <w:rsid w:val="005A03B7"/>
    <w:rsid w:val="005C78BA"/>
    <w:rsid w:val="005D0464"/>
    <w:rsid w:val="005F3B57"/>
    <w:rsid w:val="00661F66"/>
    <w:rsid w:val="00667254"/>
    <w:rsid w:val="006B29E6"/>
    <w:rsid w:val="006D4C32"/>
    <w:rsid w:val="006D64BA"/>
    <w:rsid w:val="0072255E"/>
    <w:rsid w:val="00782373"/>
    <w:rsid w:val="0082737B"/>
    <w:rsid w:val="0083499C"/>
    <w:rsid w:val="008358D0"/>
    <w:rsid w:val="008411E1"/>
    <w:rsid w:val="008915A1"/>
    <w:rsid w:val="008A36D2"/>
    <w:rsid w:val="00933A98"/>
    <w:rsid w:val="0097799B"/>
    <w:rsid w:val="00991BB3"/>
    <w:rsid w:val="009C7D23"/>
    <w:rsid w:val="00AB2DD3"/>
    <w:rsid w:val="00B06F94"/>
    <w:rsid w:val="00BA6EB4"/>
    <w:rsid w:val="00BE4D85"/>
    <w:rsid w:val="00C36E98"/>
    <w:rsid w:val="00C47948"/>
    <w:rsid w:val="00C7613F"/>
    <w:rsid w:val="00C81B9A"/>
    <w:rsid w:val="00C951C2"/>
    <w:rsid w:val="00D2242C"/>
    <w:rsid w:val="00D563C8"/>
    <w:rsid w:val="00DC0E31"/>
    <w:rsid w:val="00E126A9"/>
    <w:rsid w:val="00E33799"/>
    <w:rsid w:val="00E623A9"/>
    <w:rsid w:val="00E829F1"/>
    <w:rsid w:val="00EC01E9"/>
    <w:rsid w:val="00EE70A3"/>
    <w:rsid w:val="00F12088"/>
    <w:rsid w:val="00F3643C"/>
    <w:rsid w:val="00F37DAC"/>
    <w:rsid w:val="00FB03CE"/>
    <w:rsid w:val="00FD65FD"/>
    <w:rsid w:val="00FE6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16A1"/>
  <w15:chartTrackingRefBased/>
  <w15:docId w15:val="{7AC5010A-298C-1B4B-96C9-BCD70FCA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0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4020"/>
    <w:rPr>
      <w:color w:val="0563C1" w:themeColor="hyperlink"/>
      <w:u w:val="single"/>
    </w:rPr>
  </w:style>
  <w:style w:type="paragraph" w:styleId="ListParagraph">
    <w:name w:val="List Paragraph"/>
    <w:basedOn w:val="Normal"/>
    <w:uiPriority w:val="34"/>
    <w:qFormat/>
    <w:rsid w:val="00324020"/>
    <w:pPr>
      <w:ind w:left="720"/>
      <w:contextualSpacing/>
    </w:pPr>
  </w:style>
  <w:style w:type="paragraph" w:styleId="Header">
    <w:name w:val="header"/>
    <w:basedOn w:val="Normal"/>
    <w:link w:val="HeaderChar"/>
    <w:uiPriority w:val="99"/>
    <w:unhideWhenUsed/>
    <w:rsid w:val="00F3643C"/>
    <w:pPr>
      <w:tabs>
        <w:tab w:val="center" w:pos="4680"/>
        <w:tab w:val="right" w:pos="9360"/>
      </w:tabs>
    </w:pPr>
  </w:style>
  <w:style w:type="character" w:customStyle="1" w:styleId="HeaderChar">
    <w:name w:val="Header Char"/>
    <w:basedOn w:val="DefaultParagraphFont"/>
    <w:link w:val="Header"/>
    <w:uiPriority w:val="99"/>
    <w:rsid w:val="00F3643C"/>
  </w:style>
  <w:style w:type="paragraph" w:styleId="Footer">
    <w:name w:val="footer"/>
    <w:basedOn w:val="Normal"/>
    <w:link w:val="FooterChar"/>
    <w:uiPriority w:val="99"/>
    <w:unhideWhenUsed/>
    <w:rsid w:val="00F3643C"/>
    <w:pPr>
      <w:tabs>
        <w:tab w:val="center" w:pos="4680"/>
        <w:tab w:val="right" w:pos="9360"/>
      </w:tabs>
    </w:pPr>
  </w:style>
  <w:style w:type="character" w:customStyle="1" w:styleId="FooterChar">
    <w:name w:val="Footer Char"/>
    <w:basedOn w:val="DefaultParagraphFont"/>
    <w:link w:val="Footer"/>
    <w:uiPriority w:val="99"/>
    <w:rsid w:val="00F3643C"/>
  </w:style>
  <w:style w:type="paragraph" w:customStyle="1" w:styleId="paragraph">
    <w:name w:val="paragraph"/>
    <w:basedOn w:val="Normal"/>
    <w:rsid w:val="00BE4D85"/>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BE4D85"/>
  </w:style>
  <w:style w:type="character" w:customStyle="1" w:styleId="eop">
    <w:name w:val="eop"/>
    <w:basedOn w:val="DefaultParagraphFont"/>
    <w:rsid w:val="00BE4D85"/>
  </w:style>
  <w:style w:type="character" w:customStyle="1" w:styleId="UnresolvedMention">
    <w:name w:val="Unresolved Mention"/>
    <w:basedOn w:val="DefaultParagraphFont"/>
    <w:uiPriority w:val="99"/>
    <w:semiHidden/>
    <w:unhideWhenUsed/>
    <w:rsid w:val="00EC01E9"/>
    <w:rPr>
      <w:color w:val="605E5C"/>
      <w:shd w:val="clear" w:color="auto" w:fill="E1DFDD"/>
    </w:rPr>
  </w:style>
  <w:style w:type="table" w:styleId="TableGrid">
    <w:name w:val="Table Grid"/>
    <w:basedOn w:val="TableNormal"/>
    <w:uiPriority w:val="39"/>
    <w:rsid w:val="00517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4865">
      <w:bodyDiv w:val="1"/>
      <w:marLeft w:val="0"/>
      <w:marRight w:val="0"/>
      <w:marTop w:val="0"/>
      <w:marBottom w:val="0"/>
      <w:divBdr>
        <w:top w:val="none" w:sz="0" w:space="0" w:color="auto"/>
        <w:left w:val="none" w:sz="0" w:space="0" w:color="auto"/>
        <w:bottom w:val="none" w:sz="0" w:space="0" w:color="auto"/>
        <w:right w:val="none" w:sz="0" w:space="0" w:color="auto"/>
      </w:divBdr>
    </w:div>
    <w:div w:id="559023049">
      <w:bodyDiv w:val="1"/>
      <w:marLeft w:val="0"/>
      <w:marRight w:val="0"/>
      <w:marTop w:val="0"/>
      <w:marBottom w:val="0"/>
      <w:divBdr>
        <w:top w:val="none" w:sz="0" w:space="0" w:color="auto"/>
        <w:left w:val="none" w:sz="0" w:space="0" w:color="auto"/>
        <w:bottom w:val="none" w:sz="0" w:space="0" w:color="auto"/>
        <w:right w:val="none" w:sz="0" w:space="0" w:color="auto"/>
      </w:divBdr>
      <w:divsChild>
        <w:div w:id="632754924">
          <w:marLeft w:val="0"/>
          <w:marRight w:val="0"/>
          <w:marTop w:val="0"/>
          <w:marBottom w:val="0"/>
          <w:divBdr>
            <w:top w:val="none" w:sz="0" w:space="0" w:color="auto"/>
            <w:left w:val="none" w:sz="0" w:space="0" w:color="auto"/>
            <w:bottom w:val="none" w:sz="0" w:space="0" w:color="auto"/>
            <w:right w:val="none" w:sz="0" w:space="0" w:color="auto"/>
          </w:divBdr>
        </w:div>
        <w:div w:id="729231504">
          <w:marLeft w:val="0"/>
          <w:marRight w:val="0"/>
          <w:marTop w:val="0"/>
          <w:marBottom w:val="0"/>
          <w:divBdr>
            <w:top w:val="none" w:sz="0" w:space="0" w:color="auto"/>
            <w:left w:val="none" w:sz="0" w:space="0" w:color="auto"/>
            <w:bottom w:val="none" w:sz="0" w:space="0" w:color="auto"/>
            <w:right w:val="none" w:sz="0" w:space="0" w:color="auto"/>
          </w:divBdr>
        </w:div>
        <w:div w:id="112598360">
          <w:marLeft w:val="0"/>
          <w:marRight w:val="0"/>
          <w:marTop w:val="0"/>
          <w:marBottom w:val="0"/>
          <w:divBdr>
            <w:top w:val="none" w:sz="0" w:space="0" w:color="auto"/>
            <w:left w:val="none" w:sz="0" w:space="0" w:color="auto"/>
            <w:bottom w:val="none" w:sz="0" w:space="0" w:color="auto"/>
            <w:right w:val="none" w:sz="0" w:space="0" w:color="auto"/>
          </w:divBdr>
        </w:div>
        <w:div w:id="191963085">
          <w:marLeft w:val="0"/>
          <w:marRight w:val="0"/>
          <w:marTop w:val="0"/>
          <w:marBottom w:val="0"/>
          <w:divBdr>
            <w:top w:val="none" w:sz="0" w:space="0" w:color="auto"/>
            <w:left w:val="none" w:sz="0" w:space="0" w:color="auto"/>
            <w:bottom w:val="none" w:sz="0" w:space="0" w:color="auto"/>
            <w:right w:val="none" w:sz="0" w:space="0" w:color="auto"/>
          </w:divBdr>
        </w:div>
        <w:div w:id="1157767319">
          <w:marLeft w:val="0"/>
          <w:marRight w:val="0"/>
          <w:marTop w:val="0"/>
          <w:marBottom w:val="0"/>
          <w:divBdr>
            <w:top w:val="none" w:sz="0" w:space="0" w:color="auto"/>
            <w:left w:val="none" w:sz="0" w:space="0" w:color="auto"/>
            <w:bottom w:val="none" w:sz="0" w:space="0" w:color="auto"/>
            <w:right w:val="none" w:sz="0" w:space="0" w:color="auto"/>
          </w:divBdr>
        </w:div>
        <w:div w:id="315113851">
          <w:marLeft w:val="0"/>
          <w:marRight w:val="0"/>
          <w:marTop w:val="0"/>
          <w:marBottom w:val="0"/>
          <w:divBdr>
            <w:top w:val="none" w:sz="0" w:space="0" w:color="auto"/>
            <w:left w:val="none" w:sz="0" w:space="0" w:color="auto"/>
            <w:bottom w:val="none" w:sz="0" w:space="0" w:color="auto"/>
            <w:right w:val="none" w:sz="0" w:space="0" w:color="auto"/>
          </w:divBdr>
        </w:div>
        <w:div w:id="736319041">
          <w:marLeft w:val="0"/>
          <w:marRight w:val="0"/>
          <w:marTop w:val="0"/>
          <w:marBottom w:val="0"/>
          <w:divBdr>
            <w:top w:val="none" w:sz="0" w:space="0" w:color="auto"/>
            <w:left w:val="none" w:sz="0" w:space="0" w:color="auto"/>
            <w:bottom w:val="none" w:sz="0" w:space="0" w:color="auto"/>
            <w:right w:val="none" w:sz="0" w:space="0" w:color="auto"/>
          </w:divBdr>
        </w:div>
      </w:divsChild>
    </w:div>
    <w:div w:id="747771574">
      <w:bodyDiv w:val="1"/>
      <w:marLeft w:val="0"/>
      <w:marRight w:val="0"/>
      <w:marTop w:val="0"/>
      <w:marBottom w:val="0"/>
      <w:divBdr>
        <w:top w:val="none" w:sz="0" w:space="0" w:color="auto"/>
        <w:left w:val="none" w:sz="0" w:space="0" w:color="auto"/>
        <w:bottom w:val="none" w:sz="0" w:space="0" w:color="auto"/>
        <w:right w:val="none" w:sz="0" w:space="0" w:color="auto"/>
      </w:divBdr>
    </w:div>
    <w:div w:id="862746184">
      <w:bodyDiv w:val="1"/>
      <w:marLeft w:val="0"/>
      <w:marRight w:val="0"/>
      <w:marTop w:val="0"/>
      <w:marBottom w:val="0"/>
      <w:divBdr>
        <w:top w:val="none" w:sz="0" w:space="0" w:color="auto"/>
        <w:left w:val="none" w:sz="0" w:space="0" w:color="auto"/>
        <w:bottom w:val="none" w:sz="0" w:space="0" w:color="auto"/>
        <w:right w:val="none" w:sz="0" w:space="0" w:color="auto"/>
      </w:divBdr>
    </w:div>
    <w:div w:id="1250237715">
      <w:bodyDiv w:val="1"/>
      <w:marLeft w:val="0"/>
      <w:marRight w:val="0"/>
      <w:marTop w:val="0"/>
      <w:marBottom w:val="0"/>
      <w:divBdr>
        <w:top w:val="none" w:sz="0" w:space="0" w:color="auto"/>
        <w:left w:val="none" w:sz="0" w:space="0" w:color="auto"/>
        <w:bottom w:val="none" w:sz="0" w:space="0" w:color="auto"/>
        <w:right w:val="none" w:sz="0" w:space="0" w:color="auto"/>
      </w:divBdr>
    </w:div>
    <w:div w:id="1961380856">
      <w:bodyDiv w:val="1"/>
      <w:marLeft w:val="0"/>
      <w:marRight w:val="0"/>
      <w:marTop w:val="0"/>
      <w:marBottom w:val="0"/>
      <w:divBdr>
        <w:top w:val="none" w:sz="0" w:space="0" w:color="auto"/>
        <w:left w:val="none" w:sz="0" w:space="0" w:color="auto"/>
        <w:bottom w:val="none" w:sz="0" w:space="0" w:color="auto"/>
        <w:right w:val="none" w:sz="0" w:space="0" w:color="auto"/>
      </w:divBdr>
      <w:divsChild>
        <w:div w:id="1634628097">
          <w:marLeft w:val="0"/>
          <w:marRight w:val="0"/>
          <w:marTop w:val="0"/>
          <w:marBottom w:val="0"/>
          <w:divBdr>
            <w:top w:val="none" w:sz="0" w:space="0" w:color="auto"/>
            <w:left w:val="none" w:sz="0" w:space="0" w:color="auto"/>
            <w:bottom w:val="none" w:sz="0" w:space="0" w:color="auto"/>
            <w:right w:val="none" w:sz="0" w:space="0" w:color="auto"/>
          </w:divBdr>
        </w:div>
        <w:div w:id="1050495958">
          <w:marLeft w:val="0"/>
          <w:marRight w:val="0"/>
          <w:marTop w:val="0"/>
          <w:marBottom w:val="0"/>
          <w:divBdr>
            <w:top w:val="none" w:sz="0" w:space="0" w:color="auto"/>
            <w:left w:val="none" w:sz="0" w:space="0" w:color="auto"/>
            <w:bottom w:val="none" w:sz="0" w:space="0" w:color="auto"/>
            <w:right w:val="none" w:sz="0" w:space="0" w:color="auto"/>
          </w:divBdr>
        </w:div>
      </w:divsChild>
    </w:div>
    <w:div w:id="200836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beno@bsc.edu&#160;" TargetMode="External"/><Relationship Id="rId13" Type="http://schemas.openxmlformats.org/officeDocument/2006/relationships/hyperlink" Target="mailto:helpdesk@bsc.edu" TargetMode="External"/><Relationship Id="rId18" Type="http://schemas.openxmlformats.org/officeDocument/2006/relationships/hyperlink" Target="mailto:smfoster@bsc.edu" TargetMode="External"/><Relationship Id="rId26" Type="http://schemas.openxmlformats.org/officeDocument/2006/relationships/hyperlink" Target="https://www.bsc.edu/academics/arc/centers.html" TargetMode="External"/><Relationship Id="rId3" Type="http://schemas.openxmlformats.org/officeDocument/2006/relationships/settings" Target="settings.xml"/><Relationship Id="rId21" Type="http://schemas.openxmlformats.org/officeDocument/2006/relationships/hyperlink" Target="https://www.bsc.edu/titleix/pdfs/Student-Advocate-Program-pdf.pdf"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sc.edu/campus/it/pdfs/StudentQuickGuide.pdf" TargetMode="External"/><Relationship Id="rId17" Type="http://schemas.openxmlformats.org/officeDocument/2006/relationships/hyperlink" Target="https://www.bsc.edu/campus/accomodations/index.html" TargetMode="External"/><Relationship Id="rId25" Type="http://schemas.openxmlformats.org/officeDocument/2006/relationships/hyperlink" Target="https://theartofliving.com/teach-yourself-how-to-learn-by-saundra-mcguir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sc.edu/campus/studev/honor-council/index.html" TargetMode="External"/><Relationship Id="rId20" Type="http://schemas.openxmlformats.org/officeDocument/2006/relationships/hyperlink" Target="https://bsc.guardianconduct.com/incident-reporting" TargetMode="External"/><Relationship Id="rId29" Type="http://schemas.openxmlformats.org/officeDocument/2006/relationships/hyperlink" Target="https://www.crisiscenterbham.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sc.edu/campus/it/helpdesk.html" TargetMode="External"/><Relationship Id="rId24" Type="http://schemas.openxmlformats.org/officeDocument/2006/relationships/hyperlink" Target="https://learningcenter.unc.edu/tips-and-tools/studying-101-study-smarter-not-harder/"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bsc.edu/campus/studev/student-handbook/7/" TargetMode="External"/><Relationship Id="rId23" Type="http://schemas.openxmlformats.org/officeDocument/2006/relationships/hyperlink" Target="https://www.bsc.edu/campus/studev/student-handbook/46/" TargetMode="External"/><Relationship Id="rId28" Type="http://schemas.openxmlformats.org/officeDocument/2006/relationships/hyperlink" Target="https://www.bsc.edu/academics/arc/index.html" TargetMode="External"/><Relationship Id="rId10" Type="http://schemas.openxmlformats.org/officeDocument/2006/relationships/hyperlink" Target="https://sites.google.com/view/bscmoodlehelpstu/office-365?authuser=0" TargetMode="External"/><Relationship Id="rId19" Type="http://schemas.openxmlformats.org/officeDocument/2006/relationships/hyperlink" Target="https://www.bsc.edu/titleix/index.html" TargetMode="External"/><Relationship Id="rId31" Type="http://schemas.openxmlformats.org/officeDocument/2006/relationships/hyperlink" Target="https://www.ywcabham.org/programs" TargetMode="External"/><Relationship Id="rId4" Type="http://schemas.openxmlformats.org/officeDocument/2006/relationships/webSettings" Target="webSettings.xml"/><Relationship Id="rId9" Type="http://schemas.openxmlformats.org/officeDocument/2006/relationships/hyperlink" Target="https://www.bsc.edu/campus/it/helpdesk.html" TargetMode="External"/><Relationship Id="rId14" Type="http://schemas.openxmlformats.org/officeDocument/2006/relationships/hyperlink" Target="http://www.bsc.edu/campus/it/helpdesk.html" TargetMode="External"/><Relationship Id="rId22" Type="http://schemas.openxmlformats.org/officeDocument/2006/relationships/hyperlink" Target="https://www.bsc.edu/titleix/Resources.html" TargetMode="External"/><Relationship Id="rId27" Type="http://schemas.openxmlformats.org/officeDocument/2006/relationships/hyperlink" Target="https://www.bsc.edu/academics/arc/tutoring.html" TargetMode="External"/><Relationship Id="rId30" Type="http://schemas.openxmlformats.org/officeDocument/2006/relationships/hyperlink" Target="https://www.magiccityacceptance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2149</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sbeno</dc:creator>
  <cp:keywords/>
  <dc:description/>
  <cp:lastModifiedBy>Beno, Sarah</cp:lastModifiedBy>
  <cp:revision>3</cp:revision>
  <dcterms:created xsi:type="dcterms:W3CDTF">2022-05-31T12:47:00Z</dcterms:created>
  <dcterms:modified xsi:type="dcterms:W3CDTF">2022-05-31T12:52:00Z</dcterms:modified>
</cp:coreProperties>
</file>