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9AE68" w14:textId="32E880E2" w:rsidR="000D7017" w:rsidRPr="00B25B30" w:rsidRDefault="000D7017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8"/>
        <w:gridCol w:w="2878"/>
        <w:gridCol w:w="2878"/>
        <w:gridCol w:w="2878"/>
        <w:gridCol w:w="2878"/>
      </w:tblGrid>
      <w:tr w:rsidR="009A65FB" w:rsidRPr="00C52532" w14:paraId="52191E32" w14:textId="77777777" w:rsidTr="00015D36">
        <w:tc>
          <w:tcPr>
            <w:tcW w:w="14390" w:type="dxa"/>
            <w:gridSpan w:val="5"/>
          </w:tcPr>
          <w:p w14:paraId="7D63CD95" w14:textId="77777777" w:rsidR="00846721" w:rsidRPr="00C52532" w:rsidRDefault="009A65FB" w:rsidP="00846721">
            <w:pPr>
              <w:jc w:val="center"/>
              <w:rPr>
                <w:b/>
                <w:bCs/>
                <w:sz w:val="18"/>
                <w:szCs w:val="18"/>
              </w:rPr>
            </w:pPr>
            <w:r w:rsidRPr="00C52532">
              <w:rPr>
                <w:b/>
                <w:bCs/>
                <w:sz w:val="18"/>
                <w:szCs w:val="18"/>
              </w:rPr>
              <w:t xml:space="preserve">Assignment 4: </w:t>
            </w:r>
            <w:r w:rsidR="00846721" w:rsidRPr="00C52532">
              <w:rPr>
                <w:b/>
                <w:bCs/>
                <w:sz w:val="18"/>
                <w:szCs w:val="18"/>
              </w:rPr>
              <w:t>Significant Communities</w:t>
            </w:r>
          </w:p>
          <w:p w14:paraId="4CA0DBB2" w14:textId="740FBCB4" w:rsidR="009A65FB" w:rsidRPr="00C52532" w:rsidRDefault="00EB5EDA" w:rsidP="00015D36">
            <w:pPr>
              <w:rPr>
                <w:sz w:val="18"/>
                <w:szCs w:val="18"/>
              </w:rPr>
            </w:pPr>
            <w:r w:rsidRPr="00C52532">
              <w:rPr>
                <w:sz w:val="18"/>
                <w:szCs w:val="18"/>
              </w:rPr>
              <w:t>Identify</w:t>
            </w:r>
            <w:r w:rsidR="003E0AE6" w:rsidRPr="00C52532">
              <w:rPr>
                <w:sz w:val="18"/>
                <w:szCs w:val="18"/>
              </w:rPr>
              <w:t>,</w:t>
            </w:r>
            <w:r w:rsidRPr="00C52532">
              <w:rPr>
                <w:sz w:val="18"/>
                <w:szCs w:val="18"/>
              </w:rPr>
              <w:t xml:space="preserve"> investigate</w:t>
            </w:r>
            <w:r w:rsidR="003E0AE6" w:rsidRPr="00C52532">
              <w:rPr>
                <w:sz w:val="18"/>
                <w:szCs w:val="18"/>
              </w:rPr>
              <w:t>,</w:t>
            </w:r>
            <w:r w:rsidRPr="00C52532">
              <w:rPr>
                <w:sz w:val="18"/>
                <w:szCs w:val="18"/>
              </w:rPr>
              <w:t xml:space="preserve"> and evaluate a specific group or community. Gather information about this group</w:t>
            </w:r>
            <w:r w:rsidR="003070CF" w:rsidRPr="00C52532">
              <w:rPr>
                <w:sz w:val="18"/>
                <w:szCs w:val="18"/>
              </w:rPr>
              <w:t>, including its history, practices, values, priorities, and impact.  Draw on the work completed previously</w:t>
            </w:r>
            <w:r w:rsidR="00E61199" w:rsidRPr="00C52532">
              <w:rPr>
                <w:sz w:val="18"/>
                <w:szCs w:val="18"/>
              </w:rPr>
              <w:t xml:space="preserve"> (assignments 1-3) to d</w:t>
            </w:r>
            <w:r w:rsidR="00846721" w:rsidRPr="00C52532">
              <w:rPr>
                <w:sz w:val="18"/>
                <w:szCs w:val="18"/>
              </w:rPr>
              <w:t xml:space="preserve">etermine the extent to which this community enables or constrains the achievement of a life of significance.  </w:t>
            </w:r>
            <w:r w:rsidR="0034546F">
              <w:rPr>
                <w:sz w:val="18"/>
                <w:szCs w:val="18"/>
              </w:rPr>
              <w:t xml:space="preserve">Include a reflective narrative with the final report in which you reflect on what </w:t>
            </w:r>
            <w:r w:rsidR="009B43EE">
              <w:rPr>
                <w:sz w:val="18"/>
                <w:szCs w:val="18"/>
              </w:rPr>
              <w:t>completing this project has meant for you</w:t>
            </w:r>
            <w:r w:rsidR="00A310B6">
              <w:rPr>
                <w:sz w:val="18"/>
                <w:szCs w:val="18"/>
              </w:rPr>
              <w:t xml:space="preserve">. </w:t>
            </w:r>
          </w:p>
        </w:tc>
      </w:tr>
      <w:tr w:rsidR="009A65FB" w:rsidRPr="00C52532" w14:paraId="4F2B03C2" w14:textId="77777777" w:rsidTr="00015D36">
        <w:tc>
          <w:tcPr>
            <w:tcW w:w="2878" w:type="dxa"/>
          </w:tcPr>
          <w:p w14:paraId="28A83889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588DA77A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4 – Exemplary</w:t>
            </w:r>
          </w:p>
        </w:tc>
        <w:tc>
          <w:tcPr>
            <w:tcW w:w="2878" w:type="dxa"/>
          </w:tcPr>
          <w:p w14:paraId="4D5EC6A4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3 – Accomplished</w:t>
            </w:r>
          </w:p>
        </w:tc>
        <w:tc>
          <w:tcPr>
            <w:tcW w:w="2878" w:type="dxa"/>
          </w:tcPr>
          <w:p w14:paraId="47F75AD1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2 – Developing</w:t>
            </w:r>
          </w:p>
        </w:tc>
        <w:tc>
          <w:tcPr>
            <w:tcW w:w="2878" w:type="dxa"/>
          </w:tcPr>
          <w:p w14:paraId="7763EA93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1 – Beginning</w:t>
            </w:r>
          </w:p>
        </w:tc>
      </w:tr>
      <w:tr w:rsidR="009A65FB" w:rsidRPr="00C52532" w14:paraId="5D3CDC46" w14:textId="77777777" w:rsidTr="00A7146F">
        <w:trPr>
          <w:trHeight w:val="1641"/>
        </w:trPr>
        <w:tc>
          <w:tcPr>
            <w:tcW w:w="2878" w:type="dxa"/>
          </w:tcPr>
          <w:p w14:paraId="2A1FA161" w14:textId="214485C6" w:rsidR="00697A55" w:rsidRPr="00282C53" w:rsidRDefault="00192AB7" w:rsidP="00015D3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Describes </w:t>
            </w:r>
            <w:r w:rsidR="00697A55" w:rsidRPr="00282C53">
              <w:rPr>
                <w:b/>
                <w:bCs/>
                <w:sz w:val="18"/>
                <w:szCs w:val="18"/>
              </w:rPr>
              <w:t xml:space="preserve">Group </w:t>
            </w:r>
            <w:r>
              <w:rPr>
                <w:b/>
                <w:bCs/>
                <w:sz w:val="18"/>
                <w:szCs w:val="18"/>
              </w:rPr>
              <w:t>History and Practices</w:t>
            </w:r>
          </w:p>
          <w:p w14:paraId="403C1B25" w14:textId="3D1AD6D1" w:rsidR="009A65FB" w:rsidRDefault="003277FC" w:rsidP="00282C53">
            <w:pPr>
              <w:ind w:left="334"/>
              <w:rPr>
                <w:i/>
                <w:iCs/>
                <w:sz w:val="18"/>
                <w:szCs w:val="18"/>
              </w:rPr>
            </w:pPr>
            <w:r w:rsidRPr="00282C53">
              <w:rPr>
                <w:i/>
                <w:iCs/>
                <w:sz w:val="18"/>
                <w:szCs w:val="18"/>
              </w:rPr>
              <w:t>Provides a history</w:t>
            </w:r>
            <w:r w:rsidR="00872C2E" w:rsidRPr="00282C53">
              <w:rPr>
                <w:i/>
                <w:iCs/>
                <w:sz w:val="18"/>
                <w:szCs w:val="18"/>
              </w:rPr>
              <w:t xml:space="preserve"> and description of</w:t>
            </w:r>
            <w:r w:rsidR="00165196" w:rsidRPr="00282C53">
              <w:rPr>
                <w:i/>
                <w:iCs/>
                <w:sz w:val="18"/>
                <w:szCs w:val="18"/>
              </w:rPr>
              <w:t xml:space="preserve"> core practices of group under examination</w:t>
            </w:r>
            <w:r w:rsidR="004E6FF9">
              <w:rPr>
                <w:i/>
                <w:iCs/>
                <w:sz w:val="18"/>
                <w:szCs w:val="18"/>
              </w:rPr>
              <w:t xml:space="preserve">; </w:t>
            </w:r>
            <w:r w:rsidR="003A001E">
              <w:rPr>
                <w:i/>
                <w:iCs/>
                <w:sz w:val="18"/>
                <w:szCs w:val="18"/>
              </w:rPr>
              <w:t>a</w:t>
            </w:r>
            <w:r w:rsidR="004E6FF9" w:rsidRPr="004E6FF9">
              <w:rPr>
                <w:i/>
                <w:iCs/>
                <w:sz w:val="18"/>
                <w:szCs w:val="18"/>
              </w:rPr>
              <w:t>nswers the question, what makes this group a recognizable group</w:t>
            </w:r>
            <w:r w:rsidR="004E6FF9">
              <w:rPr>
                <w:i/>
                <w:iCs/>
                <w:sz w:val="18"/>
                <w:szCs w:val="18"/>
              </w:rPr>
              <w:t xml:space="preserve">? </w:t>
            </w:r>
          </w:p>
          <w:p w14:paraId="7C53DEBE" w14:textId="77777777" w:rsidR="007D72AD" w:rsidRDefault="007D72AD" w:rsidP="00282C53">
            <w:pPr>
              <w:ind w:left="334"/>
              <w:rPr>
                <w:i/>
                <w:iCs/>
                <w:sz w:val="18"/>
                <w:szCs w:val="18"/>
              </w:rPr>
            </w:pPr>
          </w:p>
          <w:p w14:paraId="5CEA22F8" w14:textId="3AAE114A" w:rsidR="009A65FB" w:rsidRPr="00150231" w:rsidRDefault="00EE6D88" w:rsidP="00150231">
            <w:pPr>
              <w:ind w:left="33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20%</w:t>
            </w:r>
          </w:p>
        </w:tc>
        <w:tc>
          <w:tcPr>
            <w:tcW w:w="2878" w:type="dxa"/>
          </w:tcPr>
          <w:p w14:paraId="01C244A9" w14:textId="4FF42F23" w:rsidR="008A2AB3" w:rsidRPr="00C52532" w:rsidRDefault="000C17DA" w:rsidP="008A2AB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="005A441C">
              <w:rPr>
                <w:sz w:val="18"/>
                <w:szCs w:val="18"/>
              </w:rPr>
              <w:t>epict</w:t>
            </w:r>
            <w:r>
              <w:rPr>
                <w:sz w:val="18"/>
                <w:szCs w:val="18"/>
              </w:rPr>
              <w:t>s</w:t>
            </w:r>
            <w:r w:rsidR="00644C72">
              <w:rPr>
                <w:sz w:val="18"/>
                <w:szCs w:val="18"/>
              </w:rPr>
              <w:t xml:space="preserve"> </w:t>
            </w:r>
            <w:r w:rsidR="001A6C68">
              <w:rPr>
                <w:sz w:val="18"/>
                <w:szCs w:val="18"/>
              </w:rPr>
              <w:t>the group’s</w:t>
            </w:r>
            <w:r w:rsidR="007F239D">
              <w:rPr>
                <w:sz w:val="18"/>
                <w:szCs w:val="18"/>
              </w:rPr>
              <w:t xml:space="preserve"> essence</w:t>
            </w:r>
            <w:r w:rsidR="00C40736">
              <w:rPr>
                <w:sz w:val="18"/>
                <w:szCs w:val="18"/>
              </w:rPr>
              <w:t xml:space="preserve">, organized </w:t>
            </w:r>
            <w:r w:rsidR="005A441C">
              <w:rPr>
                <w:sz w:val="18"/>
                <w:szCs w:val="18"/>
              </w:rPr>
              <w:t>into salient points with</w:t>
            </w:r>
            <w:r w:rsidR="003A4EC5">
              <w:rPr>
                <w:sz w:val="18"/>
                <w:szCs w:val="18"/>
              </w:rPr>
              <w:t xml:space="preserve"> relevant information about </w:t>
            </w:r>
            <w:r w:rsidR="002E7291">
              <w:rPr>
                <w:sz w:val="18"/>
                <w:szCs w:val="18"/>
              </w:rPr>
              <w:t xml:space="preserve">group </w:t>
            </w:r>
            <w:r w:rsidR="008A2AB3" w:rsidRPr="00C52532">
              <w:rPr>
                <w:sz w:val="18"/>
                <w:szCs w:val="18"/>
              </w:rPr>
              <w:t>origins, goals,</w:t>
            </w:r>
            <w:r w:rsidR="00F96D1D">
              <w:rPr>
                <w:sz w:val="18"/>
                <w:szCs w:val="18"/>
              </w:rPr>
              <w:t xml:space="preserve"> </w:t>
            </w:r>
            <w:r w:rsidR="000008DB">
              <w:rPr>
                <w:sz w:val="18"/>
                <w:szCs w:val="18"/>
              </w:rPr>
              <w:t>and beliefs</w:t>
            </w:r>
            <w:r w:rsidR="00F96D1D">
              <w:rPr>
                <w:sz w:val="18"/>
                <w:szCs w:val="18"/>
              </w:rPr>
              <w:t xml:space="preserve">, as well as </w:t>
            </w:r>
            <w:r w:rsidR="008A2AB3" w:rsidRPr="00C52532">
              <w:rPr>
                <w:sz w:val="18"/>
                <w:szCs w:val="18"/>
              </w:rPr>
              <w:t xml:space="preserve">practices, organizational structures, rituals, </w:t>
            </w:r>
            <w:r w:rsidR="00E866F1">
              <w:rPr>
                <w:sz w:val="18"/>
                <w:szCs w:val="18"/>
              </w:rPr>
              <w:t>and/</w:t>
            </w:r>
            <w:r w:rsidR="008A2AB3" w:rsidRPr="00C52532">
              <w:rPr>
                <w:sz w:val="18"/>
                <w:szCs w:val="18"/>
              </w:rPr>
              <w:t xml:space="preserve">or linguistic </w:t>
            </w:r>
            <w:r w:rsidR="00E866F1">
              <w:rPr>
                <w:sz w:val="18"/>
                <w:szCs w:val="18"/>
              </w:rPr>
              <w:t>or</w:t>
            </w:r>
            <w:r w:rsidR="008A2AB3" w:rsidRPr="00C52532">
              <w:rPr>
                <w:sz w:val="18"/>
                <w:szCs w:val="18"/>
              </w:rPr>
              <w:t xml:space="preserve"> aesthetic aspects</w:t>
            </w:r>
            <w:r w:rsidR="00CB701C">
              <w:rPr>
                <w:sz w:val="18"/>
                <w:szCs w:val="18"/>
              </w:rPr>
              <w:t xml:space="preserve"> as appropriate</w:t>
            </w:r>
            <w:r>
              <w:rPr>
                <w:sz w:val="18"/>
                <w:szCs w:val="18"/>
              </w:rPr>
              <w:t>; represents group on own terms</w:t>
            </w:r>
          </w:p>
          <w:p w14:paraId="1D4C7DB4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1A7F34AA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1D14222B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286F9F3E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</w:tr>
      <w:tr w:rsidR="009A65FB" w:rsidRPr="00C52532" w14:paraId="288415E7" w14:textId="77777777" w:rsidTr="00A7146F">
        <w:trPr>
          <w:trHeight w:val="1641"/>
        </w:trPr>
        <w:tc>
          <w:tcPr>
            <w:tcW w:w="2878" w:type="dxa"/>
          </w:tcPr>
          <w:p w14:paraId="4593E459" w14:textId="777F03C1" w:rsidR="00697A55" w:rsidRPr="00EF321B" w:rsidRDefault="0044568A" w:rsidP="00015D3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Articulates </w:t>
            </w:r>
            <w:r w:rsidR="00697A55" w:rsidRPr="00EF321B">
              <w:rPr>
                <w:b/>
                <w:bCs/>
                <w:sz w:val="18"/>
                <w:szCs w:val="18"/>
              </w:rPr>
              <w:t>Group</w:t>
            </w:r>
            <w:r w:rsidR="00EF321B" w:rsidRPr="00EF321B">
              <w:rPr>
                <w:b/>
                <w:bCs/>
                <w:sz w:val="18"/>
                <w:szCs w:val="18"/>
              </w:rPr>
              <w:t>’s</w:t>
            </w:r>
            <w:r w:rsidR="00697A55" w:rsidRPr="00EF321B">
              <w:rPr>
                <w:b/>
                <w:bCs/>
                <w:sz w:val="18"/>
                <w:szCs w:val="18"/>
              </w:rPr>
              <w:t xml:space="preserve"> Impact</w:t>
            </w:r>
          </w:p>
          <w:p w14:paraId="3D2EAD3D" w14:textId="77777777" w:rsidR="009A65FB" w:rsidRDefault="00324E90" w:rsidP="00EF321B">
            <w:pPr>
              <w:ind w:left="334"/>
              <w:rPr>
                <w:i/>
                <w:iCs/>
                <w:sz w:val="18"/>
                <w:szCs w:val="18"/>
              </w:rPr>
            </w:pPr>
            <w:r w:rsidRPr="00324E90">
              <w:rPr>
                <w:i/>
                <w:iCs/>
                <w:sz w:val="18"/>
                <w:szCs w:val="18"/>
              </w:rPr>
              <w:t>Illustrates and analyzes how this group influences, shapes, or impacts participants and/or outsider</w:t>
            </w:r>
            <w:r>
              <w:rPr>
                <w:i/>
                <w:iCs/>
                <w:sz w:val="18"/>
                <w:szCs w:val="18"/>
              </w:rPr>
              <w:t>s</w:t>
            </w:r>
            <w:r w:rsidR="00F06F37">
              <w:rPr>
                <w:i/>
                <w:iCs/>
                <w:sz w:val="18"/>
                <w:szCs w:val="18"/>
              </w:rPr>
              <w:t xml:space="preserve">; answers the </w:t>
            </w:r>
            <w:r w:rsidR="001370CB">
              <w:rPr>
                <w:i/>
                <w:iCs/>
                <w:sz w:val="18"/>
                <w:szCs w:val="18"/>
              </w:rPr>
              <w:t xml:space="preserve">question, </w:t>
            </w:r>
            <w:r w:rsidR="001370CB" w:rsidRPr="004E6FF9">
              <w:rPr>
                <w:i/>
                <w:iCs/>
                <w:sz w:val="18"/>
                <w:szCs w:val="18"/>
              </w:rPr>
              <w:t>how</w:t>
            </w:r>
            <w:r w:rsidR="003A001E">
              <w:rPr>
                <w:i/>
                <w:iCs/>
                <w:sz w:val="18"/>
                <w:szCs w:val="18"/>
              </w:rPr>
              <w:t xml:space="preserve"> does this</w:t>
            </w:r>
            <w:r w:rsidR="004E6FF9" w:rsidRPr="004E6FF9">
              <w:rPr>
                <w:i/>
                <w:iCs/>
                <w:sz w:val="18"/>
                <w:szCs w:val="18"/>
              </w:rPr>
              <w:t xml:space="preserve"> group</w:t>
            </w:r>
            <w:r w:rsidR="00BD79DF">
              <w:rPr>
                <w:i/>
                <w:iCs/>
                <w:sz w:val="18"/>
                <w:szCs w:val="18"/>
              </w:rPr>
              <w:t xml:space="preserve"> </w:t>
            </w:r>
            <w:r w:rsidR="00D31787">
              <w:rPr>
                <w:i/>
                <w:iCs/>
                <w:sz w:val="18"/>
                <w:szCs w:val="18"/>
              </w:rPr>
              <w:t>shape the lives of</w:t>
            </w:r>
            <w:r w:rsidR="004E6FF9" w:rsidRPr="004E6FF9">
              <w:rPr>
                <w:i/>
                <w:iCs/>
                <w:sz w:val="18"/>
                <w:szCs w:val="18"/>
              </w:rPr>
              <w:t xml:space="preserve"> insiders and outsiders? </w:t>
            </w:r>
          </w:p>
          <w:p w14:paraId="45820AAD" w14:textId="77777777" w:rsidR="00EE6D88" w:rsidRDefault="00EE6D88" w:rsidP="00EF321B">
            <w:pPr>
              <w:ind w:left="334"/>
              <w:rPr>
                <w:i/>
                <w:iCs/>
                <w:sz w:val="18"/>
                <w:szCs w:val="18"/>
              </w:rPr>
            </w:pPr>
          </w:p>
          <w:p w14:paraId="02DB3F9A" w14:textId="097EB104" w:rsidR="00EE6D88" w:rsidRPr="00EF321B" w:rsidRDefault="00EE6D88" w:rsidP="00EF321B">
            <w:pPr>
              <w:ind w:left="33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20%</w:t>
            </w:r>
          </w:p>
        </w:tc>
        <w:tc>
          <w:tcPr>
            <w:tcW w:w="2878" w:type="dxa"/>
          </w:tcPr>
          <w:p w14:paraId="3023A614" w14:textId="0BD74314" w:rsidR="009A65FB" w:rsidRPr="00C52532" w:rsidRDefault="00AC481E" w:rsidP="00621C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Insightful analysis of </w:t>
            </w:r>
            <w:r w:rsidR="00A30CEF">
              <w:rPr>
                <w:sz w:val="18"/>
                <w:szCs w:val="18"/>
              </w:rPr>
              <w:t xml:space="preserve">how group activities shape </w:t>
            </w:r>
            <w:r w:rsidR="00310ABB">
              <w:rPr>
                <w:sz w:val="18"/>
                <w:szCs w:val="18"/>
              </w:rPr>
              <w:t xml:space="preserve">members, including what members and outsiders gain or lose from group </w:t>
            </w:r>
            <w:r w:rsidR="00893F64">
              <w:rPr>
                <w:sz w:val="18"/>
                <w:szCs w:val="18"/>
              </w:rPr>
              <w:t>participation</w:t>
            </w:r>
            <w:r w:rsidR="001207F2">
              <w:rPr>
                <w:sz w:val="18"/>
                <w:szCs w:val="18"/>
              </w:rPr>
              <w:t>; draws</w:t>
            </w:r>
            <w:r w:rsidR="00264E92">
              <w:rPr>
                <w:sz w:val="18"/>
                <w:szCs w:val="18"/>
              </w:rPr>
              <w:t xml:space="preserve"> sound</w:t>
            </w:r>
            <w:r w:rsidR="001207F2">
              <w:rPr>
                <w:sz w:val="18"/>
                <w:szCs w:val="18"/>
              </w:rPr>
              <w:t xml:space="preserve"> inferences </w:t>
            </w:r>
            <w:r w:rsidR="00264E92">
              <w:rPr>
                <w:sz w:val="18"/>
                <w:szCs w:val="18"/>
              </w:rPr>
              <w:t>based on relevant details</w:t>
            </w:r>
            <w:r w:rsidR="002E7291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78" w:type="dxa"/>
          </w:tcPr>
          <w:p w14:paraId="62A70A68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3D473104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6F303C3E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</w:tr>
      <w:tr w:rsidR="008D3096" w:rsidRPr="00C52532" w14:paraId="3686BF1E" w14:textId="77777777" w:rsidTr="00076FC0">
        <w:trPr>
          <w:trHeight w:val="620"/>
        </w:trPr>
        <w:tc>
          <w:tcPr>
            <w:tcW w:w="2878" w:type="dxa"/>
          </w:tcPr>
          <w:p w14:paraId="0DF05176" w14:textId="66996645" w:rsidR="008D3096" w:rsidRPr="00EF321B" w:rsidRDefault="0044568A" w:rsidP="008D309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Assesses </w:t>
            </w:r>
            <w:r w:rsidR="008D3096" w:rsidRPr="00EF321B">
              <w:rPr>
                <w:b/>
                <w:bCs/>
                <w:sz w:val="18"/>
                <w:szCs w:val="18"/>
              </w:rPr>
              <w:t>Group</w:t>
            </w:r>
          </w:p>
          <w:p w14:paraId="4FFFD069" w14:textId="77777777" w:rsidR="008D3096" w:rsidRDefault="008D3096" w:rsidP="008D3096">
            <w:pPr>
              <w:ind w:left="334"/>
              <w:rPr>
                <w:i/>
                <w:iCs/>
                <w:sz w:val="18"/>
                <w:szCs w:val="18"/>
              </w:rPr>
            </w:pPr>
            <w:r w:rsidRPr="00EF321B">
              <w:rPr>
                <w:i/>
                <w:iCs/>
                <w:sz w:val="18"/>
                <w:szCs w:val="18"/>
              </w:rPr>
              <w:t xml:space="preserve">Assesses the </w:t>
            </w:r>
            <w:r w:rsidR="008576B9">
              <w:rPr>
                <w:i/>
                <w:iCs/>
                <w:sz w:val="18"/>
                <w:szCs w:val="18"/>
              </w:rPr>
              <w:t xml:space="preserve">group’s </w:t>
            </w:r>
            <w:r w:rsidRPr="00EF321B">
              <w:rPr>
                <w:i/>
                <w:iCs/>
                <w:sz w:val="18"/>
                <w:szCs w:val="18"/>
              </w:rPr>
              <w:t>capacity to enable or constrain living a life of significance</w:t>
            </w:r>
            <w:r w:rsidR="004E6FF9">
              <w:rPr>
                <w:i/>
                <w:iCs/>
                <w:sz w:val="18"/>
                <w:szCs w:val="18"/>
              </w:rPr>
              <w:t xml:space="preserve">; </w:t>
            </w:r>
            <w:r w:rsidR="003A001E">
              <w:rPr>
                <w:i/>
                <w:iCs/>
                <w:sz w:val="18"/>
                <w:szCs w:val="18"/>
              </w:rPr>
              <w:t xml:space="preserve">answers the question, </w:t>
            </w:r>
            <w:r w:rsidR="00F06F37">
              <w:rPr>
                <w:i/>
                <w:iCs/>
                <w:sz w:val="18"/>
                <w:szCs w:val="18"/>
              </w:rPr>
              <w:t>to what extent does this group enable</w:t>
            </w:r>
            <w:r w:rsidR="007D72AD">
              <w:rPr>
                <w:i/>
                <w:iCs/>
                <w:sz w:val="18"/>
                <w:szCs w:val="18"/>
              </w:rPr>
              <w:t xml:space="preserve"> (or constrain)</w:t>
            </w:r>
            <w:r w:rsidR="00F06F37">
              <w:rPr>
                <w:i/>
                <w:iCs/>
                <w:sz w:val="18"/>
                <w:szCs w:val="18"/>
              </w:rPr>
              <w:t xml:space="preserve"> a life of significance? </w:t>
            </w:r>
          </w:p>
          <w:p w14:paraId="11562C9E" w14:textId="77777777" w:rsidR="00EE6D88" w:rsidRDefault="00EE6D88" w:rsidP="008D3096">
            <w:pPr>
              <w:ind w:left="334"/>
              <w:rPr>
                <w:i/>
                <w:iCs/>
                <w:sz w:val="18"/>
                <w:szCs w:val="18"/>
              </w:rPr>
            </w:pPr>
          </w:p>
          <w:p w14:paraId="6E4910AA" w14:textId="6EE39CE4" w:rsidR="00EE6D88" w:rsidRPr="00EF321B" w:rsidRDefault="00EE6D88" w:rsidP="008D3096">
            <w:pPr>
              <w:ind w:left="33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</w:t>
            </w:r>
            <w:r w:rsidR="008A7C73">
              <w:rPr>
                <w:i/>
                <w:iCs/>
                <w:sz w:val="18"/>
                <w:szCs w:val="18"/>
              </w:rPr>
              <w:t>5</w:t>
            </w:r>
            <w:r>
              <w:rPr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2878" w:type="dxa"/>
          </w:tcPr>
          <w:p w14:paraId="04112A1F" w14:textId="7C68DDFD" w:rsidR="008D3096" w:rsidRPr="00C52532" w:rsidRDefault="005E24C3" w:rsidP="008D30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Pointed assessment of </w:t>
            </w:r>
            <w:r w:rsidR="000156AF">
              <w:rPr>
                <w:sz w:val="18"/>
                <w:szCs w:val="18"/>
              </w:rPr>
              <w:t xml:space="preserve">the extent to which the group </w:t>
            </w:r>
            <w:r w:rsidR="008D3096" w:rsidRPr="00C52532">
              <w:rPr>
                <w:sz w:val="18"/>
                <w:szCs w:val="18"/>
              </w:rPr>
              <w:t>fosters</w:t>
            </w:r>
            <w:r w:rsidR="00997558">
              <w:rPr>
                <w:sz w:val="18"/>
                <w:szCs w:val="18"/>
              </w:rPr>
              <w:t xml:space="preserve"> or cultivates</w:t>
            </w:r>
            <w:r w:rsidR="008D3096" w:rsidRPr="00C52532">
              <w:rPr>
                <w:sz w:val="18"/>
                <w:szCs w:val="18"/>
              </w:rPr>
              <w:t xml:space="preserve"> lives of significance, </w:t>
            </w:r>
            <w:r w:rsidR="000156AF">
              <w:rPr>
                <w:sz w:val="18"/>
                <w:szCs w:val="18"/>
              </w:rPr>
              <w:t xml:space="preserve">including </w:t>
            </w:r>
            <w:r w:rsidR="00074745">
              <w:rPr>
                <w:sz w:val="18"/>
                <w:szCs w:val="18"/>
              </w:rPr>
              <w:t>consideration</w:t>
            </w:r>
            <w:r w:rsidR="000156AF">
              <w:rPr>
                <w:sz w:val="18"/>
                <w:szCs w:val="18"/>
              </w:rPr>
              <w:t xml:space="preserve"> of gaps between intention and impact, </w:t>
            </w:r>
            <w:r w:rsidR="00AB6F7E">
              <w:rPr>
                <w:sz w:val="18"/>
                <w:szCs w:val="18"/>
              </w:rPr>
              <w:t xml:space="preserve">stated </w:t>
            </w:r>
            <w:r w:rsidR="000156AF">
              <w:rPr>
                <w:sz w:val="18"/>
                <w:szCs w:val="18"/>
              </w:rPr>
              <w:t>values</w:t>
            </w:r>
            <w:r w:rsidR="00A51E4B">
              <w:rPr>
                <w:sz w:val="18"/>
                <w:szCs w:val="18"/>
              </w:rPr>
              <w:t xml:space="preserve"> (espoused theory)</w:t>
            </w:r>
            <w:r w:rsidR="000156AF">
              <w:rPr>
                <w:sz w:val="18"/>
                <w:szCs w:val="18"/>
              </w:rPr>
              <w:t xml:space="preserve"> and practice</w:t>
            </w:r>
            <w:r w:rsidR="00074745">
              <w:rPr>
                <w:sz w:val="18"/>
                <w:szCs w:val="18"/>
              </w:rPr>
              <w:t>s</w:t>
            </w:r>
            <w:r w:rsidR="00221CFF">
              <w:rPr>
                <w:sz w:val="18"/>
                <w:szCs w:val="18"/>
              </w:rPr>
              <w:t xml:space="preserve"> (</w:t>
            </w:r>
            <w:r w:rsidR="001B2F51">
              <w:rPr>
                <w:sz w:val="18"/>
                <w:szCs w:val="18"/>
              </w:rPr>
              <w:t xml:space="preserve">theory </w:t>
            </w:r>
            <w:r w:rsidR="00221CFF">
              <w:rPr>
                <w:sz w:val="18"/>
                <w:szCs w:val="18"/>
              </w:rPr>
              <w:t>in use)</w:t>
            </w:r>
            <w:r w:rsidR="00A044EF">
              <w:rPr>
                <w:sz w:val="18"/>
                <w:szCs w:val="18"/>
              </w:rPr>
              <w:t>, and/or</w:t>
            </w:r>
            <w:r w:rsidR="00997558">
              <w:rPr>
                <w:sz w:val="18"/>
                <w:szCs w:val="18"/>
              </w:rPr>
              <w:t xml:space="preserve"> tensions</w:t>
            </w:r>
            <w:r w:rsidR="00F952C9">
              <w:rPr>
                <w:sz w:val="18"/>
                <w:szCs w:val="18"/>
              </w:rPr>
              <w:t xml:space="preserve"> between various </w:t>
            </w:r>
            <w:r w:rsidR="00221CFF">
              <w:rPr>
                <w:sz w:val="18"/>
                <w:szCs w:val="18"/>
              </w:rPr>
              <w:t>norms</w:t>
            </w:r>
            <w:r w:rsidR="00E830EB">
              <w:rPr>
                <w:sz w:val="18"/>
                <w:szCs w:val="18"/>
              </w:rPr>
              <w:t xml:space="preserve">, </w:t>
            </w:r>
            <w:r w:rsidR="00221CFF">
              <w:rPr>
                <w:sz w:val="18"/>
                <w:szCs w:val="18"/>
              </w:rPr>
              <w:t>practices</w:t>
            </w:r>
            <w:r w:rsidR="00E830EB">
              <w:rPr>
                <w:sz w:val="18"/>
                <w:szCs w:val="18"/>
              </w:rPr>
              <w:t>, statements, and</w:t>
            </w:r>
            <w:r w:rsidR="00445EBB">
              <w:rPr>
                <w:sz w:val="18"/>
                <w:szCs w:val="18"/>
              </w:rPr>
              <w:t xml:space="preserve"> assumptions</w:t>
            </w:r>
            <w:r w:rsidR="008D3096" w:rsidRPr="00C52532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78" w:type="dxa"/>
          </w:tcPr>
          <w:p w14:paraId="21898B28" w14:textId="3CCA5E96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34AC313C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4CE98B03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</w:tr>
      <w:tr w:rsidR="008D3096" w:rsidRPr="00C52532" w14:paraId="447D4C38" w14:textId="77777777" w:rsidTr="0026465C">
        <w:trPr>
          <w:trHeight w:val="620"/>
        </w:trPr>
        <w:tc>
          <w:tcPr>
            <w:tcW w:w="2878" w:type="dxa"/>
          </w:tcPr>
          <w:p w14:paraId="526BA091" w14:textId="7C9FAB17" w:rsidR="008D3096" w:rsidRPr="00EF321B" w:rsidRDefault="008D3096" w:rsidP="008D3096">
            <w:pPr>
              <w:rPr>
                <w:b/>
                <w:bCs/>
                <w:sz w:val="18"/>
                <w:szCs w:val="18"/>
              </w:rPr>
            </w:pPr>
            <w:r w:rsidRPr="00EF321B">
              <w:rPr>
                <w:b/>
                <w:bCs/>
                <w:sz w:val="18"/>
                <w:szCs w:val="18"/>
              </w:rPr>
              <w:t>Use</w:t>
            </w:r>
            <w:r w:rsidR="0044568A">
              <w:rPr>
                <w:b/>
                <w:bCs/>
                <w:sz w:val="18"/>
                <w:szCs w:val="18"/>
              </w:rPr>
              <w:t>s</w:t>
            </w:r>
            <w:r w:rsidRPr="00EF321B">
              <w:rPr>
                <w:b/>
                <w:bCs/>
                <w:sz w:val="18"/>
                <w:szCs w:val="18"/>
              </w:rPr>
              <w:t xml:space="preserve"> </w:t>
            </w:r>
            <w:r w:rsidR="0044568A">
              <w:rPr>
                <w:b/>
                <w:bCs/>
                <w:sz w:val="18"/>
                <w:szCs w:val="18"/>
              </w:rPr>
              <w:t>Relevant</w:t>
            </w:r>
            <w:r w:rsidRPr="00EF321B">
              <w:rPr>
                <w:b/>
                <w:bCs/>
                <w:sz w:val="18"/>
                <w:szCs w:val="18"/>
              </w:rPr>
              <w:t xml:space="preserve"> Research</w:t>
            </w:r>
          </w:p>
          <w:p w14:paraId="7AA1FC4E" w14:textId="77777777" w:rsidR="008D3096" w:rsidRDefault="008D3096" w:rsidP="008D3096">
            <w:pPr>
              <w:ind w:left="334"/>
              <w:rPr>
                <w:i/>
                <w:iCs/>
                <w:sz w:val="18"/>
                <w:szCs w:val="18"/>
              </w:rPr>
            </w:pPr>
            <w:r w:rsidRPr="00EF321B">
              <w:rPr>
                <w:i/>
                <w:iCs/>
                <w:sz w:val="18"/>
                <w:szCs w:val="18"/>
              </w:rPr>
              <w:t>Employs library research, direct observation, and interviews to support explanations and points</w:t>
            </w:r>
          </w:p>
          <w:p w14:paraId="00BC5429" w14:textId="77777777" w:rsidR="00EE6D88" w:rsidRDefault="00EE6D88" w:rsidP="008D3096">
            <w:pPr>
              <w:ind w:left="334"/>
              <w:rPr>
                <w:i/>
                <w:iCs/>
                <w:sz w:val="18"/>
                <w:szCs w:val="18"/>
              </w:rPr>
            </w:pPr>
          </w:p>
          <w:p w14:paraId="39E25EC7" w14:textId="357C8D53" w:rsidR="00EE6D88" w:rsidRPr="00EF321B" w:rsidRDefault="00F46CB5" w:rsidP="008D3096">
            <w:pPr>
              <w:ind w:left="334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20</w:t>
            </w:r>
            <w:r w:rsidR="00EE6D88">
              <w:rPr>
                <w:i/>
                <w:iCs/>
                <w:sz w:val="18"/>
                <w:szCs w:val="18"/>
              </w:rPr>
              <w:t>%</w:t>
            </w:r>
          </w:p>
        </w:tc>
        <w:tc>
          <w:tcPr>
            <w:tcW w:w="2878" w:type="dxa"/>
          </w:tcPr>
          <w:p w14:paraId="3C5AC5FF" w14:textId="76116236" w:rsidR="008D3096" w:rsidRPr="00C52532" w:rsidRDefault="00372DF7" w:rsidP="008D30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 w:rsidR="008D3096" w:rsidRPr="00C52532">
              <w:rPr>
                <w:sz w:val="18"/>
                <w:szCs w:val="18"/>
              </w:rPr>
              <w:t>eference</w:t>
            </w:r>
            <w:r>
              <w:rPr>
                <w:sz w:val="18"/>
                <w:szCs w:val="18"/>
              </w:rPr>
              <w:t xml:space="preserve">s and engages </w:t>
            </w:r>
            <w:r w:rsidR="008D3096" w:rsidRPr="00C52532">
              <w:rPr>
                <w:sz w:val="18"/>
                <w:szCs w:val="18"/>
              </w:rPr>
              <w:t>relevant and trustworthy sources</w:t>
            </w:r>
            <w:r>
              <w:rPr>
                <w:sz w:val="18"/>
                <w:szCs w:val="18"/>
              </w:rPr>
              <w:t>, including books, articles, interviews</w:t>
            </w:r>
            <w:r w:rsidR="00AA3073">
              <w:rPr>
                <w:sz w:val="18"/>
                <w:szCs w:val="18"/>
              </w:rPr>
              <w:t>, and observations as appropriate</w:t>
            </w:r>
            <w:r w:rsidR="008555EC">
              <w:rPr>
                <w:sz w:val="18"/>
                <w:szCs w:val="18"/>
              </w:rPr>
              <w:t xml:space="preserve">; </w:t>
            </w:r>
            <w:r w:rsidR="00A075A9">
              <w:rPr>
                <w:sz w:val="18"/>
                <w:szCs w:val="18"/>
              </w:rPr>
              <w:t>triangulates conclusions with multiple sources</w:t>
            </w:r>
            <w:r w:rsidR="00B71380">
              <w:rPr>
                <w:sz w:val="18"/>
                <w:szCs w:val="18"/>
              </w:rPr>
              <w:t xml:space="preserve"> or one or two very reliable sources</w:t>
            </w:r>
            <w:r w:rsidR="00A075A9">
              <w:rPr>
                <w:sz w:val="18"/>
                <w:szCs w:val="18"/>
              </w:rPr>
              <w:t xml:space="preserve"> and </w:t>
            </w:r>
            <w:r w:rsidR="008D3096" w:rsidRPr="00C52532">
              <w:rPr>
                <w:sz w:val="18"/>
                <w:szCs w:val="18"/>
              </w:rPr>
              <w:t>demonstrates awareness</w:t>
            </w:r>
            <w:r w:rsidR="00AB6F7E">
              <w:rPr>
                <w:sz w:val="18"/>
                <w:szCs w:val="18"/>
              </w:rPr>
              <w:t xml:space="preserve"> of</w:t>
            </w:r>
            <w:r w:rsidR="00B71380">
              <w:rPr>
                <w:sz w:val="18"/>
                <w:szCs w:val="18"/>
              </w:rPr>
              <w:t xml:space="preserve"> source</w:t>
            </w:r>
            <w:r w:rsidR="008D3096" w:rsidRPr="00C52532">
              <w:rPr>
                <w:sz w:val="18"/>
                <w:szCs w:val="18"/>
              </w:rPr>
              <w:t xml:space="preserve"> </w:t>
            </w:r>
            <w:r w:rsidR="00A075A9">
              <w:rPr>
                <w:sz w:val="18"/>
                <w:szCs w:val="18"/>
              </w:rPr>
              <w:t>limit</w:t>
            </w:r>
            <w:r w:rsidR="00AB6F7E">
              <w:rPr>
                <w:sz w:val="18"/>
                <w:szCs w:val="18"/>
              </w:rPr>
              <w:t>ations</w:t>
            </w:r>
            <w:r w:rsidR="00A075A9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78" w:type="dxa"/>
          </w:tcPr>
          <w:p w14:paraId="016A88FA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6F15A147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2BD9256B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</w:tr>
      <w:tr w:rsidR="008D3096" w:rsidRPr="00C52532" w14:paraId="2B48621E" w14:textId="77777777" w:rsidTr="00A7146F">
        <w:trPr>
          <w:trHeight w:val="1641"/>
        </w:trPr>
        <w:tc>
          <w:tcPr>
            <w:tcW w:w="2878" w:type="dxa"/>
          </w:tcPr>
          <w:p w14:paraId="6B545111" w14:textId="626586C8" w:rsidR="008D3096" w:rsidRPr="00E03D7D" w:rsidRDefault="0044568A" w:rsidP="008D3096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 xml:space="preserve">Includes </w:t>
            </w:r>
            <w:r w:rsidR="008D3096" w:rsidRPr="00E03D7D">
              <w:rPr>
                <w:b/>
                <w:bCs/>
                <w:sz w:val="18"/>
                <w:szCs w:val="18"/>
              </w:rPr>
              <w:t>Reflective Narrative</w:t>
            </w:r>
          </w:p>
          <w:p w14:paraId="1A763AA9" w14:textId="77777777" w:rsidR="008D3096" w:rsidRDefault="008D3096" w:rsidP="008D3096">
            <w:pPr>
              <w:ind w:left="332"/>
              <w:rPr>
                <w:i/>
                <w:iCs/>
                <w:sz w:val="18"/>
                <w:szCs w:val="18"/>
              </w:rPr>
            </w:pPr>
            <w:r w:rsidRPr="00E03D7D">
              <w:rPr>
                <w:i/>
                <w:iCs/>
                <w:sz w:val="18"/>
                <w:szCs w:val="18"/>
              </w:rPr>
              <w:t>Accompanied by a reflective narrative that details project development and what that project has meant for you</w:t>
            </w:r>
          </w:p>
          <w:p w14:paraId="75597438" w14:textId="77777777" w:rsidR="00A248D1" w:rsidRDefault="00A248D1" w:rsidP="008D3096">
            <w:pPr>
              <w:ind w:left="332"/>
              <w:rPr>
                <w:i/>
                <w:iCs/>
                <w:sz w:val="18"/>
                <w:szCs w:val="18"/>
              </w:rPr>
            </w:pPr>
          </w:p>
          <w:p w14:paraId="495D00D0" w14:textId="08427F61" w:rsidR="00A248D1" w:rsidRPr="00C52532" w:rsidRDefault="00A248D1" w:rsidP="008D3096">
            <w:pPr>
              <w:ind w:left="332"/>
              <w:rPr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15%</w:t>
            </w:r>
          </w:p>
        </w:tc>
        <w:tc>
          <w:tcPr>
            <w:tcW w:w="2878" w:type="dxa"/>
          </w:tcPr>
          <w:p w14:paraId="052FC3A9" w14:textId="66057F8C" w:rsidR="008D3096" w:rsidRPr="00C52532" w:rsidRDefault="00E21739" w:rsidP="008D30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Accompanying </w:t>
            </w:r>
            <w:r w:rsidR="004F5B02">
              <w:rPr>
                <w:sz w:val="18"/>
                <w:szCs w:val="18"/>
              </w:rPr>
              <w:t xml:space="preserve">reflective </w:t>
            </w:r>
            <w:r>
              <w:rPr>
                <w:sz w:val="18"/>
                <w:szCs w:val="18"/>
              </w:rPr>
              <w:t>narrative provides a</w:t>
            </w:r>
            <w:r w:rsidR="004F5B02">
              <w:rPr>
                <w:sz w:val="18"/>
                <w:szCs w:val="18"/>
              </w:rPr>
              <w:t xml:space="preserve"> </w:t>
            </w:r>
            <w:r w:rsidR="001C580D">
              <w:rPr>
                <w:sz w:val="18"/>
                <w:szCs w:val="18"/>
              </w:rPr>
              <w:t xml:space="preserve">rich </w:t>
            </w:r>
            <w:r w:rsidR="004F5B02">
              <w:rPr>
                <w:sz w:val="18"/>
                <w:szCs w:val="18"/>
              </w:rPr>
              <w:t>description of the various stages of project development (topic selection, researching, triangulation of sources, drawing conclusions</w:t>
            </w:r>
            <w:r w:rsidR="001C580D">
              <w:rPr>
                <w:sz w:val="18"/>
                <w:szCs w:val="18"/>
              </w:rPr>
              <w:t>, etc.) and what the project has meant for the author (e.g., how it has changed their thoughts, feelings, or attitudes about the group, about research, about what constitutes a life of significance)</w:t>
            </w:r>
          </w:p>
          <w:p w14:paraId="0FF50DCC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471F039B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0BDA2981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  <w:tc>
          <w:tcPr>
            <w:tcW w:w="2878" w:type="dxa"/>
          </w:tcPr>
          <w:p w14:paraId="4B76E552" w14:textId="77777777" w:rsidR="008D3096" w:rsidRPr="00C52532" w:rsidRDefault="008D3096" w:rsidP="008D3096">
            <w:pPr>
              <w:rPr>
                <w:sz w:val="18"/>
                <w:szCs w:val="18"/>
              </w:rPr>
            </w:pPr>
          </w:p>
        </w:tc>
      </w:tr>
    </w:tbl>
    <w:p w14:paraId="3107521C" w14:textId="77777777" w:rsidR="009A65FB" w:rsidRPr="00B25B30" w:rsidRDefault="009A65FB" w:rsidP="00E827B0">
      <w:pPr>
        <w:rPr>
          <w:sz w:val="24"/>
          <w:szCs w:val="24"/>
        </w:rPr>
      </w:pPr>
    </w:p>
    <w:sectPr w:rsidR="009A65FB" w:rsidRPr="00B25B30" w:rsidSect="00656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5817D" w14:textId="77777777" w:rsidR="00B73813" w:rsidRDefault="00B73813" w:rsidP="00D2302D">
      <w:pPr>
        <w:spacing w:line="240" w:lineRule="auto"/>
      </w:pPr>
      <w:r>
        <w:separator/>
      </w:r>
    </w:p>
  </w:endnote>
  <w:endnote w:type="continuationSeparator" w:id="0">
    <w:p w14:paraId="605C45FD" w14:textId="77777777" w:rsidR="00B73813" w:rsidRDefault="00B73813" w:rsidP="00D230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063D6B" w14:textId="77777777" w:rsidR="002634BF" w:rsidRDefault="00263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1606B" w14:textId="005A0270" w:rsidR="00D2302D" w:rsidRPr="00D2302D" w:rsidRDefault="0091742F" w:rsidP="00D2302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Us</w:t>
    </w:r>
    <w:r w:rsidR="003503A1">
      <w:rPr>
        <w:sz w:val="16"/>
        <w:szCs w:val="16"/>
      </w:rPr>
      <w:t>e</w:t>
    </w:r>
    <w:r>
      <w:rPr>
        <w:sz w:val="16"/>
        <w:szCs w:val="16"/>
      </w:rPr>
      <w:t xml:space="preserve">: </w:t>
    </w:r>
    <w:r w:rsidR="00790BCA">
      <w:rPr>
        <w:sz w:val="16"/>
        <w:szCs w:val="16"/>
      </w:rPr>
      <w:t xml:space="preserve">Fall 2022, </w:t>
    </w:r>
    <w:r w:rsidR="00565D32">
      <w:rPr>
        <w:sz w:val="16"/>
        <w:szCs w:val="16"/>
      </w:rPr>
      <w:t>IDS 142 Pilo</w:t>
    </w:r>
    <w:r w:rsidR="00790BCA">
      <w:rPr>
        <w:sz w:val="16"/>
        <w:szCs w:val="16"/>
      </w:rPr>
      <w:t>t Rubric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32BC7" w14:textId="77777777" w:rsidR="002634BF" w:rsidRDefault="00263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AFB5B" w14:textId="77777777" w:rsidR="00B73813" w:rsidRDefault="00B73813" w:rsidP="00D2302D">
      <w:pPr>
        <w:spacing w:line="240" w:lineRule="auto"/>
      </w:pPr>
      <w:r>
        <w:separator/>
      </w:r>
    </w:p>
  </w:footnote>
  <w:footnote w:type="continuationSeparator" w:id="0">
    <w:p w14:paraId="46C042FB" w14:textId="77777777" w:rsidR="00B73813" w:rsidRDefault="00B73813" w:rsidP="00D230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2C169" w14:textId="29221466" w:rsidR="002634BF" w:rsidRDefault="00263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ABEC2" w14:textId="2EE3B10E" w:rsidR="002634BF" w:rsidRDefault="0026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851D1" w14:textId="0CC313CF" w:rsidR="002634BF" w:rsidRDefault="00263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02A73"/>
    <w:multiLevelType w:val="hybridMultilevel"/>
    <w:tmpl w:val="AB100E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7412C7"/>
    <w:multiLevelType w:val="hybridMultilevel"/>
    <w:tmpl w:val="5DC854F0"/>
    <w:lvl w:ilvl="0" w:tplc="2FD09E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56EA0"/>
    <w:multiLevelType w:val="hybridMultilevel"/>
    <w:tmpl w:val="65CC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634FE"/>
    <w:multiLevelType w:val="hybridMultilevel"/>
    <w:tmpl w:val="607A9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22010904">
    <w:abstractNumId w:val="3"/>
  </w:num>
  <w:num w:numId="2" w16cid:durableId="1561093601">
    <w:abstractNumId w:val="2"/>
  </w:num>
  <w:num w:numId="3" w16cid:durableId="849100325">
    <w:abstractNumId w:val="0"/>
  </w:num>
  <w:num w:numId="4" w16cid:durableId="1663854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3E"/>
    <w:rsid w:val="000008DB"/>
    <w:rsid w:val="00005DA5"/>
    <w:rsid w:val="00006AD7"/>
    <w:rsid w:val="000100A3"/>
    <w:rsid w:val="00014AA0"/>
    <w:rsid w:val="000156AF"/>
    <w:rsid w:val="000241AB"/>
    <w:rsid w:val="00024778"/>
    <w:rsid w:val="00030ED2"/>
    <w:rsid w:val="00035879"/>
    <w:rsid w:val="00041F55"/>
    <w:rsid w:val="000476F0"/>
    <w:rsid w:val="0005077D"/>
    <w:rsid w:val="00050C2C"/>
    <w:rsid w:val="000526EB"/>
    <w:rsid w:val="000528AB"/>
    <w:rsid w:val="000539B8"/>
    <w:rsid w:val="00053C89"/>
    <w:rsid w:val="000561DD"/>
    <w:rsid w:val="00060102"/>
    <w:rsid w:val="00063B08"/>
    <w:rsid w:val="00064002"/>
    <w:rsid w:val="00066993"/>
    <w:rsid w:val="00070247"/>
    <w:rsid w:val="00070576"/>
    <w:rsid w:val="00073966"/>
    <w:rsid w:val="00074745"/>
    <w:rsid w:val="0007667C"/>
    <w:rsid w:val="00076FC0"/>
    <w:rsid w:val="00080371"/>
    <w:rsid w:val="00081E4F"/>
    <w:rsid w:val="00081F89"/>
    <w:rsid w:val="00082581"/>
    <w:rsid w:val="00084462"/>
    <w:rsid w:val="000875CA"/>
    <w:rsid w:val="00090E05"/>
    <w:rsid w:val="0009206E"/>
    <w:rsid w:val="00094126"/>
    <w:rsid w:val="0009729C"/>
    <w:rsid w:val="000A2208"/>
    <w:rsid w:val="000A52BE"/>
    <w:rsid w:val="000B01E1"/>
    <w:rsid w:val="000B06AC"/>
    <w:rsid w:val="000B23EB"/>
    <w:rsid w:val="000C17DA"/>
    <w:rsid w:val="000D7017"/>
    <w:rsid w:val="000E4B1C"/>
    <w:rsid w:val="000F0CE9"/>
    <w:rsid w:val="000F1F73"/>
    <w:rsid w:val="000F3D49"/>
    <w:rsid w:val="00101718"/>
    <w:rsid w:val="00113D26"/>
    <w:rsid w:val="00115F2A"/>
    <w:rsid w:val="001207F2"/>
    <w:rsid w:val="00120952"/>
    <w:rsid w:val="00130A47"/>
    <w:rsid w:val="00133266"/>
    <w:rsid w:val="001370CB"/>
    <w:rsid w:val="0014084D"/>
    <w:rsid w:val="0014438E"/>
    <w:rsid w:val="00146E9D"/>
    <w:rsid w:val="00150231"/>
    <w:rsid w:val="00152F6C"/>
    <w:rsid w:val="00162112"/>
    <w:rsid w:val="0016226A"/>
    <w:rsid w:val="00165196"/>
    <w:rsid w:val="001714CC"/>
    <w:rsid w:val="00175642"/>
    <w:rsid w:val="001757F7"/>
    <w:rsid w:val="00180624"/>
    <w:rsid w:val="00191302"/>
    <w:rsid w:val="001923B8"/>
    <w:rsid w:val="00192AB7"/>
    <w:rsid w:val="0019508E"/>
    <w:rsid w:val="001A377F"/>
    <w:rsid w:val="001A5DAD"/>
    <w:rsid w:val="001A6C68"/>
    <w:rsid w:val="001B2F51"/>
    <w:rsid w:val="001B4236"/>
    <w:rsid w:val="001B7BCA"/>
    <w:rsid w:val="001C1258"/>
    <w:rsid w:val="001C2605"/>
    <w:rsid w:val="001C2B37"/>
    <w:rsid w:val="001C2B9A"/>
    <w:rsid w:val="001C52BB"/>
    <w:rsid w:val="001C57F2"/>
    <w:rsid w:val="001C580D"/>
    <w:rsid w:val="001C6C0D"/>
    <w:rsid w:val="001D7C85"/>
    <w:rsid w:val="001E40E8"/>
    <w:rsid w:val="001E5EBD"/>
    <w:rsid w:val="001F2726"/>
    <w:rsid w:val="001F2EF4"/>
    <w:rsid w:val="001F57EE"/>
    <w:rsid w:val="0020106A"/>
    <w:rsid w:val="00205898"/>
    <w:rsid w:val="002105E1"/>
    <w:rsid w:val="00210722"/>
    <w:rsid w:val="00210B2C"/>
    <w:rsid w:val="0021484F"/>
    <w:rsid w:val="0021616A"/>
    <w:rsid w:val="00221CFF"/>
    <w:rsid w:val="00221DA0"/>
    <w:rsid w:val="00224C21"/>
    <w:rsid w:val="002363C4"/>
    <w:rsid w:val="002378E4"/>
    <w:rsid w:val="0024069F"/>
    <w:rsid w:val="00244587"/>
    <w:rsid w:val="00250121"/>
    <w:rsid w:val="00260F17"/>
    <w:rsid w:val="002634BF"/>
    <w:rsid w:val="0026465C"/>
    <w:rsid w:val="00264E92"/>
    <w:rsid w:val="0027067D"/>
    <w:rsid w:val="00270C41"/>
    <w:rsid w:val="002723C5"/>
    <w:rsid w:val="00272A51"/>
    <w:rsid w:val="00282C53"/>
    <w:rsid w:val="00293937"/>
    <w:rsid w:val="00297F1C"/>
    <w:rsid w:val="002A5D34"/>
    <w:rsid w:val="002A68DB"/>
    <w:rsid w:val="002B0904"/>
    <w:rsid w:val="002B28E3"/>
    <w:rsid w:val="002B64D8"/>
    <w:rsid w:val="002E3E3E"/>
    <w:rsid w:val="002E4282"/>
    <w:rsid w:val="002E7291"/>
    <w:rsid w:val="002F1E55"/>
    <w:rsid w:val="002F4511"/>
    <w:rsid w:val="003058D8"/>
    <w:rsid w:val="003070CF"/>
    <w:rsid w:val="00310ABB"/>
    <w:rsid w:val="00313004"/>
    <w:rsid w:val="00314D9C"/>
    <w:rsid w:val="00317F8A"/>
    <w:rsid w:val="00322145"/>
    <w:rsid w:val="00324E90"/>
    <w:rsid w:val="00327719"/>
    <w:rsid w:val="003277FC"/>
    <w:rsid w:val="003338C0"/>
    <w:rsid w:val="00337B2E"/>
    <w:rsid w:val="0034546F"/>
    <w:rsid w:val="00347F6B"/>
    <w:rsid w:val="003503A1"/>
    <w:rsid w:val="00351FEF"/>
    <w:rsid w:val="0035774F"/>
    <w:rsid w:val="0036314D"/>
    <w:rsid w:val="00364532"/>
    <w:rsid w:val="00372346"/>
    <w:rsid w:val="00372DF7"/>
    <w:rsid w:val="0037406E"/>
    <w:rsid w:val="003742F6"/>
    <w:rsid w:val="0037797C"/>
    <w:rsid w:val="00382498"/>
    <w:rsid w:val="0038625A"/>
    <w:rsid w:val="00387375"/>
    <w:rsid w:val="003955ED"/>
    <w:rsid w:val="003A001E"/>
    <w:rsid w:val="003A4D4F"/>
    <w:rsid w:val="003A4D6F"/>
    <w:rsid w:val="003A4EC5"/>
    <w:rsid w:val="003A7CD3"/>
    <w:rsid w:val="003C0C4E"/>
    <w:rsid w:val="003C5F44"/>
    <w:rsid w:val="003D26A0"/>
    <w:rsid w:val="003D5EFD"/>
    <w:rsid w:val="003E0AE6"/>
    <w:rsid w:val="003E11B1"/>
    <w:rsid w:val="003E1921"/>
    <w:rsid w:val="003E1C7A"/>
    <w:rsid w:val="003E4C96"/>
    <w:rsid w:val="003F59E1"/>
    <w:rsid w:val="003F74B6"/>
    <w:rsid w:val="004104A4"/>
    <w:rsid w:val="00413C44"/>
    <w:rsid w:val="00417AAF"/>
    <w:rsid w:val="00420BA8"/>
    <w:rsid w:val="00424B80"/>
    <w:rsid w:val="00426FBC"/>
    <w:rsid w:val="00430451"/>
    <w:rsid w:val="0043332E"/>
    <w:rsid w:val="0043528C"/>
    <w:rsid w:val="0044066A"/>
    <w:rsid w:val="00441E8A"/>
    <w:rsid w:val="0044568A"/>
    <w:rsid w:val="00445EBB"/>
    <w:rsid w:val="0045125C"/>
    <w:rsid w:val="00451408"/>
    <w:rsid w:val="00457123"/>
    <w:rsid w:val="00465EFA"/>
    <w:rsid w:val="00484081"/>
    <w:rsid w:val="00492162"/>
    <w:rsid w:val="00496D6D"/>
    <w:rsid w:val="004A0338"/>
    <w:rsid w:val="004A1CA2"/>
    <w:rsid w:val="004A27CF"/>
    <w:rsid w:val="004A37B2"/>
    <w:rsid w:val="004B1669"/>
    <w:rsid w:val="004C003D"/>
    <w:rsid w:val="004D02EA"/>
    <w:rsid w:val="004D237E"/>
    <w:rsid w:val="004D7579"/>
    <w:rsid w:val="004E0CA6"/>
    <w:rsid w:val="004E6FF9"/>
    <w:rsid w:val="004E7ECC"/>
    <w:rsid w:val="004F3EC5"/>
    <w:rsid w:val="004F4388"/>
    <w:rsid w:val="004F5B02"/>
    <w:rsid w:val="004F638F"/>
    <w:rsid w:val="004F798C"/>
    <w:rsid w:val="00503939"/>
    <w:rsid w:val="00511328"/>
    <w:rsid w:val="00513A83"/>
    <w:rsid w:val="005152D3"/>
    <w:rsid w:val="00517057"/>
    <w:rsid w:val="005175A8"/>
    <w:rsid w:val="0052072A"/>
    <w:rsid w:val="005208B9"/>
    <w:rsid w:val="00527C26"/>
    <w:rsid w:val="00527E73"/>
    <w:rsid w:val="00532707"/>
    <w:rsid w:val="00541487"/>
    <w:rsid w:val="00542140"/>
    <w:rsid w:val="005516CC"/>
    <w:rsid w:val="00552C81"/>
    <w:rsid w:val="00557076"/>
    <w:rsid w:val="005628D7"/>
    <w:rsid w:val="00564C95"/>
    <w:rsid w:val="00565D32"/>
    <w:rsid w:val="00565EFD"/>
    <w:rsid w:val="005805E4"/>
    <w:rsid w:val="00581896"/>
    <w:rsid w:val="00583595"/>
    <w:rsid w:val="00591D92"/>
    <w:rsid w:val="00593B07"/>
    <w:rsid w:val="005A2771"/>
    <w:rsid w:val="005A3C72"/>
    <w:rsid w:val="005A441C"/>
    <w:rsid w:val="005A5930"/>
    <w:rsid w:val="005B45FA"/>
    <w:rsid w:val="005C3DB1"/>
    <w:rsid w:val="005C468C"/>
    <w:rsid w:val="005D0260"/>
    <w:rsid w:val="005D1F10"/>
    <w:rsid w:val="005D7AA2"/>
    <w:rsid w:val="005E24C3"/>
    <w:rsid w:val="005E33C5"/>
    <w:rsid w:val="005E3BCD"/>
    <w:rsid w:val="005E4710"/>
    <w:rsid w:val="005F0B65"/>
    <w:rsid w:val="005F3A60"/>
    <w:rsid w:val="005F6396"/>
    <w:rsid w:val="00611989"/>
    <w:rsid w:val="006123EF"/>
    <w:rsid w:val="00613789"/>
    <w:rsid w:val="006168D1"/>
    <w:rsid w:val="00620944"/>
    <w:rsid w:val="00621CAE"/>
    <w:rsid w:val="006253F6"/>
    <w:rsid w:val="00630CF7"/>
    <w:rsid w:val="00632410"/>
    <w:rsid w:val="00636F39"/>
    <w:rsid w:val="0064026B"/>
    <w:rsid w:val="006446BC"/>
    <w:rsid w:val="00644C72"/>
    <w:rsid w:val="00652B12"/>
    <w:rsid w:val="0065633E"/>
    <w:rsid w:val="00664A92"/>
    <w:rsid w:val="00667BDA"/>
    <w:rsid w:val="00681995"/>
    <w:rsid w:val="0068778A"/>
    <w:rsid w:val="00687BDE"/>
    <w:rsid w:val="00690403"/>
    <w:rsid w:val="00691C89"/>
    <w:rsid w:val="006935F8"/>
    <w:rsid w:val="0069700E"/>
    <w:rsid w:val="00697A55"/>
    <w:rsid w:val="006A1F66"/>
    <w:rsid w:val="006B0EC8"/>
    <w:rsid w:val="006B0F1A"/>
    <w:rsid w:val="006B3FD6"/>
    <w:rsid w:val="006B53C5"/>
    <w:rsid w:val="006B70BE"/>
    <w:rsid w:val="006C281A"/>
    <w:rsid w:val="006E3361"/>
    <w:rsid w:val="00704CD4"/>
    <w:rsid w:val="00706ADC"/>
    <w:rsid w:val="0070709A"/>
    <w:rsid w:val="007132E6"/>
    <w:rsid w:val="007170C7"/>
    <w:rsid w:val="00720713"/>
    <w:rsid w:val="00720E90"/>
    <w:rsid w:val="007304D1"/>
    <w:rsid w:val="007335E4"/>
    <w:rsid w:val="00746CC6"/>
    <w:rsid w:val="00746FD3"/>
    <w:rsid w:val="00750D22"/>
    <w:rsid w:val="007536B2"/>
    <w:rsid w:val="00761C3A"/>
    <w:rsid w:val="00761F3A"/>
    <w:rsid w:val="00762722"/>
    <w:rsid w:val="00763AF5"/>
    <w:rsid w:val="007716A4"/>
    <w:rsid w:val="00790BCA"/>
    <w:rsid w:val="0079372D"/>
    <w:rsid w:val="00794B1C"/>
    <w:rsid w:val="007959EE"/>
    <w:rsid w:val="007A193A"/>
    <w:rsid w:val="007A321E"/>
    <w:rsid w:val="007B00B2"/>
    <w:rsid w:val="007B1A74"/>
    <w:rsid w:val="007B6D2C"/>
    <w:rsid w:val="007B7D98"/>
    <w:rsid w:val="007C02C4"/>
    <w:rsid w:val="007C31C5"/>
    <w:rsid w:val="007C4328"/>
    <w:rsid w:val="007D6CC4"/>
    <w:rsid w:val="007D72AD"/>
    <w:rsid w:val="007E37F8"/>
    <w:rsid w:val="007E3C27"/>
    <w:rsid w:val="007E63A2"/>
    <w:rsid w:val="007F239D"/>
    <w:rsid w:val="008031FE"/>
    <w:rsid w:val="00803669"/>
    <w:rsid w:val="00803872"/>
    <w:rsid w:val="00805B1F"/>
    <w:rsid w:val="00812A45"/>
    <w:rsid w:val="008220F4"/>
    <w:rsid w:val="0083696E"/>
    <w:rsid w:val="00836993"/>
    <w:rsid w:val="00843266"/>
    <w:rsid w:val="00846721"/>
    <w:rsid w:val="00847F43"/>
    <w:rsid w:val="008555EC"/>
    <w:rsid w:val="008576B9"/>
    <w:rsid w:val="008638FA"/>
    <w:rsid w:val="00863B8E"/>
    <w:rsid w:val="008715A7"/>
    <w:rsid w:val="00872C2E"/>
    <w:rsid w:val="00875D00"/>
    <w:rsid w:val="00877D67"/>
    <w:rsid w:val="00883BDA"/>
    <w:rsid w:val="00892327"/>
    <w:rsid w:val="00893F64"/>
    <w:rsid w:val="0089769E"/>
    <w:rsid w:val="008A2AB3"/>
    <w:rsid w:val="008A2D34"/>
    <w:rsid w:val="008A35C3"/>
    <w:rsid w:val="008A3E19"/>
    <w:rsid w:val="008A7C73"/>
    <w:rsid w:val="008B5942"/>
    <w:rsid w:val="008C29B8"/>
    <w:rsid w:val="008C2C25"/>
    <w:rsid w:val="008C7E83"/>
    <w:rsid w:val="008D05DD"/>
    <w:rsid w:val="008D235F"/>
    <w:rsid w:val="008D3096"/>
    <w:rsid w:val="008D46A1"/>
    <w:rsid w:val="008D555E"/>
    <w:rsid w:val="008E010B"/>
    <w:rsid w:val="008E151A"/>
    <w:rsid w:val="008E1E20"/>
    <w:rsid w:val="008E3199"/>
    <w:rsid w:val="008F557F"/>
    <w:rsid w:val="008F605C"/>
    <w:rsid w:val="008F7E34"/>
    <w:rsid w:val="0090181C"/>
    <w:rsid w:val="0091467B"/>
    <w:rsid w:val="00916D62"/>
    <w:rsid w:val="00916F2A"/>
    <w:rsid w:val="0091742F"/>
    <w:rsid w:val="009175BF"/>
    <w:rsid w:val="009307D3"/>
    <w:rsid w:val="00935BFF"/>
    <w:rsid w:val="00941045"/>
    <w:rsid w:val="00957246"/>
    <w:rsid w:val="00963E8D"/>
    <w:rsid w:val="00970414"/>
    <w:rsid w:val="00972101"/>
    <w:rsid w:val="00972DBA"/>
    <w:rsid w:val="00974240"/>
    <w:rsid w:val="00980107"/>
    <w:rsid w:val="00981AC7"/>
    <w:rsid w:val="00984739"/>
    <w:rsid w:val="00997558"/>
    <w:rsid w:val="009A17EA"/>
    <w:rsid w:val="009A65FB"/>
    <w:rsid w:val="009B43EE"/>
    <w:rsid w:val="009B7305"/>
    <w:rsid w:val="009C3063"/>
    <w:rsid w:val="009C696C"/>
    <w:rsid w:val="009D7382"/>
    <w:rsid w:val="009E50FD"/>
    <w:rsid w:val="009F0C78"/>
    <w:rsid w:val="009F5B03"/>
    <w:rsid w:val="00A044EF"/>
    <w:rsid w:val="00A075A9"/>
    <w:rsid w:val="00A127CD"/>
    <w:rsid w:val="00A21940"/>
    <w:rsid w:val="00A248D1"/>
    <w:rsid w:val="00A25B15"/>
    <w:rsid w:val="00A30CEF"/>
    <w:rsid w:val="00A310B6"/>
    <w:rsid w:val="00A31E41"/>
    <w:rsid w:val="00A33D53"/>
    <w:rsid w:val="00A402D5"/>
    <w:rsid w:val="00A41FE4"/>
    <w:rsid w:val="00A42021"/>
    <w:rsid w:val="00A44F8F"/>
    <w:rsid w:val="00A47B7D"/>
    <w:rsid w:val="00A51E4B"/>
    <w:rsid w:val="00A550F1"/>
    <w:rsid w:val="00A55103"/>
    <w:rsid w:val="00A615C1"/>
    <w:rsid w:val="00A61768"/>
    <w:rsid w:val="00A650B9"/>
    <w:rsid w:val="00A7146F"/>
    <w:rsid w:val="00A7636A"/>
    <w:rsid w:val="00A76589"/>
    <w:rsid w:val="00A7757C"/>
    <w:rsid w:val="00A85929"/>
    <w:rsid w:val="00AA3073"/>
    <w:rsid w:val="00AA3951"/>
    <w:rsid w:val="00AA7E6A"/>
    <w:rsid w:val="00AB6F7E"/>
    <w:rsid w:val="00AC3D37"/>
    <w:rsid w:val="00AC481E"/>
    <w:rsid w:val="00AC5517"/>
    <w:rsid w:val="00AC7749"/>
    <w:rsid w:val="00AD28F3"/>
    <w:rsid w:val="00AD69AD"/>
    <w:rsid w:val="00AE7A36"/>
    <w:rsid w:val="00AF254A"/>
    <w:rsid w:val="00AF2944"/>
    <w:rsid w:val="00AF64FD"/>
    <w:rsid w:val="00B0694B"/>
    <w:rsid w:val="00B10533"/>
    <w:rsid w:val="00B11BBB"/>
    <w:rsid w:val="00B12D22"/>
    <w:rsid w:val="00B14566"/>
    <w:rsid w:val="00B147A9"/>
    <w:rsid w:val="00B20649"/>
    <w:rsid w:val="00B25B30"/>
    <w:rsid w:val="00B25D9C"/>
    <w:rsid w:val="00B314A5"/>
    <w:rsid w:val="00B423F1"/>
    <w:rsid w:val="00B441C9"/>
    <w:rsid w:val="00B459C1"/>
    <w:rsid w:val="00B505CC"/>
    <w:rsid w:val="00B53A57"/>
    <w:rsid w:val="00B545A1"/>
    <w:rsid w:val="00B55C10"/>
    <w:rsid w:val="00B5727C"/>
    <w:rsid w:val="00B5745F"/>
    <w:rsid w:val="00B60DAF"/>
    <w:rsid w:val="00B636FD"/>
    <w:rsid w:val="00B63E40"/>
    <w:rsid w:val="00B71380"/>
    <w:rsid w:val="00B71D42"/>
    <w:rsid w:val="00B722FB"/>
    <w:rsid w:val="00B73813"/>
    <w:rsid w:val="00B96F99"/>
    <w:rsid w:val="00BA0882"/>
    <w:rsid w:val="00BB03D5"/>
    <w:rsid w:val="00BB1FC9"/>
    <w:rsid w:val="00BB414D"/>
    <w:rsid w:val="00BB6F47"/>
    <w:rsid w:val="00BC05B6"/>
    <w:rsid w:val="00BC29BE"/>
    <w:rsid w:val="00BC51C5"/>
    <w:rsid w:val="00BC7A66"/>
    <w:rsid w:val="00BD37E4"/>
    <w:rsid w:val="00BD4038"/>
    <w:rsid w:val="00BD452C"/>
    <w:rsid w:val="00BD55FF"/>
    <w:rsid w:val="00BD79DF"/>
    <w:rsid w:val="00BE0AE6"/>
    <w:rsid w:val="00BE2B6C"/>
    <w:rsid w:val="00BF0906"/>
    <w:rsid w:val="00C1587C"/>
    <w:rsid w:val="00C219C4"/>
    <w:rsid w:val="00C25346"/>
    <w:rsid w:val="00C40736"/>
    <w:rsid w:val="00C420B0"/>
    <w:rsid w:val="00C42B9E"/>
    <w:rsid w:val="00C45AC8"/>
    <w:rsid w:val="00C47397"/>
    <w:rsid w:val="00C52532"/>
    <w:rsid w:val="00C52ABA"/>
    <w:rsid w:val="00C53DC8"/>
    <w:rsid w:val="00C54200"/>
    <w:rsid w:val="00C64E85"/>
    <w:rsid w:val="00C673FA"/>
    <w:rsid w:val="00C67BA3"/>
    <w:rsid w:val="00C7260C"/>
    <w:rsid w:val="00C872D6"/>
    <w:rsid w:val="00C91C01"/>
    <w:rsid w:val="00C93EF3"/>
    <w:rsid w:val="00C9472D"/>
    <w:rsid w:val="00CA0282"/>
    <w:rsid w:val="00CA4BE1"/>
    <w:rsid w:val="00CA58F7"/>
    <w:rsid w:val="00CA6B73"/>
    <w:rsid w:val="00CB5946"/>
    <w:rsid w:val="00CB59C5"/>
    <w:rsid w:val="00CB701C"/>
    <w:rsid w:val="00CC7E32"/>
    <w:rsid w:val="00CD3824"/>
    <w:rsid w:val="00CD58A3"/>
    <w:rsid w:val="00CE10EE"/>
    <w:rsid w:val="00CE357E"/>
    <w:rsid w:val="00CE584B"/>
    <w:rsid w:val="00CE69EC"/>
    <w:rsid w:val="00CF0E7A"/>
    <w:rsid w:val="00CF4262"/>
    <w:rsid w:val="00D00770"/>
    <w:rsid w:val="00D02C68"/>
    <w:rsid w:val="00D04023"/>
    <w:rsid w:val="00D07138"/>
    <w:rsid w:val="00D222AE"/>
    <w:rsid w:val="00D2302D"/>
    <w:rsid w:val="00D30873"/>
    <w:rsid w:val="00D30C67"/>
    <w:rsid w:val="00D31701"/>
    <w:rsid w:val="00D31787"/>
    <w:rsid w:val="00D51932"/>
    <w:rsid w:val="00D548CF"/>
    <w:rsid w:val="00D554E2"/>
    <w:rsid w:val="00D67F62"/>
    <w:rsid w:val="00D753F4"/>
    <w:rsid w:val="00D765B7"/>
    <w:rsid w:val="00D955FC"/>
    <w:rsid w:val="00DA1263"/>
    <w:rsid w:val="00DB18A3"/>
    <w:rsid w:val="00DB5F3C"/>
    <w:rsid w:val="00DB7B30"/>
    <w:rsid w:val="00DC1058"/>
    <w:rsid w:val="00DC58A3"/>
    <w:rsid w:val="00DD683F"/>
    <w:rsid w:val="00DE258A"/>
    <w:rsid w:val="00DE65FB"/>
    <w:rsid w:val="00DE7EF6"/>
    <w:rsid w:val="00DF7A50"/>
    <w:rsid w:val="00E0191A"/>
    <w:rsid w:val="00E01D8A"/>
    <w:rsid w:val="00E03D7D"/>
    <w:rsid w:val="00E059FB"/>
    <w:rsid w:val="00E07521"/>
    <w:rsid w:val="00E07522"/>
    <w:rsid w:val="00E07AFE"/>
    <w:rsid w:val="00E20EB9"/>
    <w:rsid w:val="00E21739"/>
    <w:rsid w:val="00E235D0"/>
    <w:rsid w:val="00E27BE6"/>
    <w:rsid w:val="00E37738"/>
    <w:rsid w:val="00E5123E"/>
    <w:rsid w:val="00E61199"/>
    <w:rsid w:val="00E827B0"/>
    <w:rsid w:val="00E830EB"/>
    <w:rsid w:val="00E866F1"/>
    <w:rsid w:val="00E86AAA"/>
    <w:rsid w:val="00E909EF"/>
    <w:rsid w:val="00E95D80"/>
    <w:rsid w:val="00E96B9B"/>
    <w:rsid w:val="00EA2064"/>
    <w:rsid w:val="00EB111E"/>
    <w:rsid w:val="00EB2D43"/>
    <w:rsid w:val="00EB5EDA"/>
    <w:rsid w:val="00EC06F2"/>
    <w:rsid w:val="00EC4679"/>
    <w:rsid w:val="00ED01D9"/>
    <w:rsid w:val="00EE6D88"/>
    <w:rsid w:val="00EF321B"/>
    <w:rsid w:val="00EF6C2B"/>
    <w:rsid w:val="00F008B0"/>
    <w:rsid w:val="00F06F37"/>
    <w:rsid w:val="00F12E2B"/>
    <w:rsid w:val="00F325E3"/>
    <w:rsid w:val="00F460E8"/>
    <w:rsid w:val="00F46CB5"/>
    <w:rsid w:val="00F565A9"/>
    <w:rsid w:val="00F57077"/>
    <w:rsid w:val="00F62044"/>
    <w:rsid w:val="00F65E2D"/>
    <w:rsid w:val="00F7350B"/>
    <w:rsid w:val="00F80A32"/>
    <w:rsid w:val="00F91E79"/>
    <w:rsid w:val="00F952C9"/>
    <w:rsid w:val="00F96D1D"/>
    <w:rsid w:val="00F97F8C"/>
    <w:rsid w:val="00FA0712"/>
    <w:rsid w:val="00FA1D78"/>
    <w:rsid w:val="00FA6BD6"/>
    <w:rsid w:val="00FC42D4"/>
    <w:rsid w:val="00FD13DE"/>
    <w:rsid w:val="00FD4731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290463"/>
  <w15:chartTrackingRefBased/>
  <w15:docId w15:val="{0EDA2084-E6B3-4898-B45D-F1D7103D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F6B"/>
    <w:pPr>
      <w:ind w:left="720"/>
      <w:contextualSpacing/>
    </w:pPr>
  </w:style>
  <w:style w:type="table" w:styleId="TableGrid">
    <w:name w:val="Table Grid"/>
    <w:basedOn w:val="TableNormal"/>
    <w:uiPriority w:val="39"/>
    <w:rsid w:val="00A25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02D"/>
  </w:style>
  <w:style w:type="paragraph" w:styleId="Footer">
    <w:name w:val="footer"/>
    <w:basedOn w:val="Normal"/>
    <w:link w:val="Foot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60E310DFE47D4FA449ACD5E8801190" ma:contentTypeVersion="10" ma:contentTypeDescription="Create a new document." ma:contentTypeScope="" ma:versionID="700be554baf3bf66ad69051a1c0f06c6">
  <xsd:schema xmlns:xsd="http://www.w3.org/2001/XMLSchema" xmlns:xs="http://www.w3.org/2001/XMLSchema" xmlns:p="http://schemas.microsoft.com/office/2006/metadata/properties" xmlns:ns2="fd16af46-fb7a-43a9-9d2b-f25a43c8bd43" xmlns:ns3="3f27c71f-cfcd-4b7e-8869-b5b8f201350d" targetNamespace="http://schemas.microsoft.com/office/2006/metadata/properties" ma:root="true" ma:fieldsID="1b2a741cc51969ded8e013420235dcef" ns2:_="" ns3:_="">
    <xsd:import namespace="fd16af46-fb7a-43a9-9d2b-f25a43c8bd43"/>
    <xsd:import namespace="3f27c71f-cfcd-4b7e-8869-b5b8f20135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6af46-fb7a-43a9-9d2b-f25a43c8bd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7c71f-cfcd-4b7e-8869-b5b8f20135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07F46B6-D52A-41DD-8F56-088260EB50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17DEEF-5BC1-4A07-BE8E-733EFCE37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6af46-fb7a-43a9-9d2b-f25a43c8bd43"/>
    <ds:schemaRef ds:uri="3f27c71f-cfcd-4b7e-8869-b5b8f20135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429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Andersen, Kent Steven</dc:creator>
  <cp:keywords/>
  <dc:description/>
  <cp:lastModifiedBy>VanZandt, Peter A.</cp:lastModifiedBy>
  <cp:revision>3</cp:revision>
  <dcterms:created xsi:type="dcterms:W3CDTF">2022-08-22T01:09:00Z</dcterms:created>
  <dcterms:modified xsi:type="dcterms:W3CDTF">2022-08-22T01:11:00Z</dcterms:modified>
</cp:coreProperties>
</file>