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0F93" w14:textId="53A15108" w:rsidR="00A7146F" w:rsidRPr="00B25B30" w:rsidRDefault="00A7146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9A65FB" w:rsidRPr="00C52532" w14:paraId="35836568" w14:textId="77777777" w:rsidTr="00015D36">
        <w:tc>
          <w:tcPr>
            <w:tcW w:w="14390" w:type="dxa"/>
            <w:gridSpan w:val="5"/>
          </w:tcPr>
          <w:p w14:paraId="5EE405A5" w14:textId="77777777" w:rsidR="00B55C10" w:rsidRPr="00C52532" w:rsidRDefault="009A65FB" w:rsidP="00B55C10">
            <w:pPr>
              <w:jc w:val="center"/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 xml:space="preserve">Assignment 5: </w:t>
            </w:r>
            <w:r w:rsidR="00B55C10" w:rsidRPr="00C52532">
              <w:rPr>
                <w:b/>
                <w:bCs/>
                <w:sz w:val="18"/>
                <w:szCs w:val="18"/>
              </w:rPr>
              <w:t>Curricular and Co-Curricular Plan for Living a Life of Significance</w:t>
            </w:r>
          </w:p>
          <w:p w14:paraId="16EDA298" w14:textId="4C4A60D9" w:rsidR="009A65FB" w:rsidRPr="00C52532" w:rsidRDefault="003E11B1" w:rsidP="00015D36">
            <w:pPr>
              <w:rPr>
                <w:sz w:val="18"/>
                <w:szCs w:val="18"/>
              </w:rPr>
            </w:pPr>
            <w:r w:rsidRPr="00C52532">
              <w:rPr>
                <w:sz w:val="18"/>
                <w:szCs w:val="18"/>
              </w:rPr>
              <w:t>Develop a curricular and co-curricular plan for your time at BSC, including a rationale for how this plan will help you achieve a life of significance as you</w:t>
            </w:r>
            <w:r w:rsidR="003C5F44" w:rsidRPr="00C52532">
              <w:rPr>
                <w:sz w:val="18"/>
                <w:szCs w:val="18"/>
              </w:rPr>
              <w:t xml:space="preserve"> have come to</w:t>
            </w:r>
            <w:r w:rsidRPr="00C52532">
              <w:rPr>
                <w:sz w:val="18"/>
                <w:szCs w:val="18"/>
              </w:rPr>
              <w:t xml:space="preserve"> understand it.  </w:t>
            </w:r>
            <w:r w:rsidR="00D30873" w:rsidRPr="00C52532">
              <w:rPr>
                <w:sz w:val="18"/>
                <w:szCs w:val="18"/>
              </w:rPr>
              <w:t xml:space="preserve">Consider this </w:t>
            </w:r>
            <w:r w:rsidR="003C5F44" w:rsidRPr="00C52532">
              <w:rPr>
                <w:sz w:val="18"/>
                <w:szCs w:val="18"/>
              </w:rPr>
              <w:t xml:space="preserve">plan </w:t>
            </w:r>
            <w:r w:rsidR="00D30873" w:rsidRPr="00C52532">
              <w:rPr>
                <w:sz w:val="18"/>
                <w:szCs w:val="18"/>
              </w:rPr>
              <w:t xml:space="preserve">a living document that incorporates intentionality, flexibility, and exploration.  </w:t>
            </w:r>
            <w:r w:rsidR="009A65FB" w:rsidRPr="00C52532">
              <w:rPr>
                <w:sz w:val="18"/>
                <w:szCs w:val="18"/>
              </w:rPr>
              <w:t xml:space="preserve">  </w:t>
            </w:r>
          </w:p>
        </w:tc>
      </w:tr>
      <w:tr w:rsidR="009A65FB" w:rsidRPr="00C52532" w14:paraId="2A046711" w14:textId="77777777" w:rsidTr="00015D36">
        <w:tc>
          <w:tcPr>
            <w:tcW w:w="2878" w:type="dxa"/>
          </w:tcPr>
          <w:p w14:paraId="0CD60580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099DB441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878" w:type="dxa"/>
          </w:tcPr>
          <w:p w14:paraId="0218D04C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878" w:type="dxa"/>
          </w:tcPr>
          <w:p w14:paraId="0CFBAD4F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878" w:type="dxa"/>
          </w:tcPr>
          <w:p w14:paraId="2E345DEF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9A65FB" w:rsidRPr="00C52532" w14:paraId="13CE8C17" w14:textId="77777777" w:rsidTr="00B11BBB">
        <w:trPr>
          <w:trHeight w:val="1520"/>
        </w:trPr>
        <w:tc>
          <w:tcPr>
            <w:tcW w:w="2878" w:type="dxa"/>
          </w:tcPr>
          <w:p w14:paraId="13773ACA" w14:textId="1C305C13" w:rsidR="009A65FB" w:rsidRPr="00250121" w:rsidRDefault="00250121" w:rsidP="00015D36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 xml:space="preserve">Connects to </w:t>
            </w:r>
            <w:r w:rsidR="008D555E" w:rsidRPr="00250121">
              <w:rPr>
                <w:b/>
                <w:bCs/>
                <w:sz w:val="18"/>
                <w:szCs w:val="18"/>
              </w:rPr>
              <w:t>Overarching Principles</w:t>
            </w:r>
          </w:p>
          <w:p w14:paraId="0841CA9F" w14:textId="594DE35C" w:rsidR="008D555E" w:rsidRPr="00C52532" w:rsidRDefault="008D555E" w:rsidP="00175642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Plan elements link to overarching principles, values, or concepts</w:t>
            </w:r>
          </w:p>
          <w:p w14:paraId="4E8FF077" w14:textId="1F18BF7F" w:rsidR="008D555E" w:rsidRPr="00C52532" w:rsidRDefault="008D555E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0308EF12" w14:textId="784FBC47" w:rsidR="009A65FB" w:rsidRPr="00C52532" w:rsidRDefault="00963E8D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 connects </w:t>
            </w:r>
            <w:r w:rsidR="00746FD3">
              <w:rPr>
                <w:sz w:val="18"/>
                <w:szCs w:val="18"/>
              </w:rPr>
              <w:t>to</w:t>
            </w:r>
            <w:r w:rsidR="00A61768">
              <w:rPr>
                <w:sz w:val="18"/>
                <w:szCs w:val="18"/>
              </w:rPr>
              <w:t xml:space="preserve"> </w:t>
            </w:r>
            <w:r w:rsidR="00746FD3">
              <w:rPr>
                <w:sz w:val="18"/>
                <w:szCs w:val="18"/>
              </w:rPr>
              <w:t xml:space="preserve">student-identified overarching principles and values; demonstrates strong grasp of </w:t>
            </w:r>
            <w:r w:rsidR="008715A7">
              <w:rPr>
                <w:sz w:val="18"/>
                <w:szCs w:val="18"/>
              </w:rPr>
              <w:t xml:space="preserve">the </w:t>
            </w:r>
            <w:r w:rsidR="004F4388">
              <w:rPr>
                <w:sz w:val="18"/>
                <w:szCs w:val="18"/>
              </w:rPr>
              <w:t>intended purpose</w:t>
            </w:r>
            <w:r w:rsidR="008715A7">
              <w:rPr>
                <w:sz w:val="18"/>
                <w:szCs w:val="18"/>
              </w:rPr>
              <w:t xml:space="preserve"> of </w:t>
            </w:r>
            <w:r w:rsidR="00D02C68">
              <w:rPr>
                <w:sz w:val="18"/>
                <w:szCs w:val="18"/>
              </w:rPr>
              <w:t>curricular and co-curricular opportunities</w:t>
            </w:r>
          </w:p>
        </w:tc>
        <w:tc>
          <w:tcPr>
            <w:tcW w:w="2878" w:type="dxa"/>
          </w:tcPr>
          <w:p w14:paraId="08C83BA4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04A4BB9B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3EBDD62F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9A65FB" w:rsidRPr="00C52532" w14:paraId="11BEC25B" w14:textId="77777777" w:rsidTr="00B11BBB">
        <w:trPr>
          <w:trHeight w:val="1520"/>
        </w:trPr>
        <w:tc>
          <w:tcPr>
            <w:tcW w:w="2878" w:type="dxa"/>
          </w:tcPr>
          <w:p w14:paraId="0210D57B" w14:textId="12695472" w:rsidR="009A65FB" w:rsidRPr="00250121" w:rsidRDefault="00250121" w:rsidP="00015D36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 xml:space="preserve">Provides </w:t>
            </w:r>
            <w:r w:rsidR="008D555E" w:rsidRPr="00250121">
              <w:rPr>
                <w:b/>
                <w:bCs/>
                <w:sz w:val="18"/>
                <w:szCs w:val="18"/>
              </w:rPr>
              <w:t>Details</w:t>
            </w:r>
          </w:p>
          <w:p w14:paraId="75E11815" w14:textId="40B0F88B" w:rsidR="00BD37E4" w:rsidRPr="00C52532" w:rsidRDefault="00BD37E4" w:rsidP="00175642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Plan is sufficient detailed that it can be followed</w:t>
            </w:r>
          </w:p>
        </w:tc>
        <w:tc>
          <w:tcPr>
            <w:tcW w:w="2878" w:type="dxa"/>
          </w:tcPr>
          <w:p w14:paraId="5765D3A4" w14:textId="7C7FB9F7" w:rsidR="009A65FB" w:rsidRPr="00C52532" w:rsidRDefault="00611989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References specific </w:t>
            </w:r>
            <w:r w:rsidR="008715A7">
              <w:rPr>
                <w:sz w:val="18"/>
                <w:szCs w:val="18"/>
              </w:rPr>
              <w:t>details relevant to the academic</w:t>
            </w:r>
            <w:r w:rsidR="002723C5">
              <w:rPr>
                <w:sz w:val="18"/>
                <w:szCs w:val="18"/>
              </w:rPr>
              <w:t xml:space="preserve"> and</w:t>
            </w:r>
            <w:r w:rsidR="008715A7">
              <w:rPr>
                <w:sz w:val="18"/>
                <w:szCs w:val="18"/>
              </w:rPr>
              <w:t xml:space="preserve"> co-curr</w:t>
            </w:r>
            <w:r w:rsidR="00746CC6">
              <w:rPr>
                <w:sz w:val="18"/>
                <w:szCs w:val="18"/>
              </w:rPr>
              <w:t xml:space="preserve">icular plans, including courses, clubs, E-term options, and so on; </w:t>
            </w:r>
            <w:r w:rsidR="00E235D0">
              <w:rPr>
                <w:sz w:val="18"/>
                <w:szCs w:val="18"/>
              </w:rPr>
              <w:t>readers could follow this plan</w:t>
            </w:r>
            <w:r w:rsidR="006A1F66">
              <w:rPr>
                <w:sz w:val="18"/>
                <w:szCs w:val="18"/>
              </w:rPr>
              <w:t xml:space="preserve"> as written</w:t>
            </w:r>
          </w:p>
        </w:tc>
        <w:tc>
          <w:tcPr>
            <w:tcW w:w="2878" w:type="dxa"/>
          </w:tcPr>
          <w:p w14:paraId="787517B6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3F1B98DA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20C3C73A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9A65FB" w:rsidRPr="00C52532" w14:paraId="472853B0" w14:textId="77777777" w:rsidTr="00CA0282">
        <w:trPr>
          <w:trHeight w:val="1439"/>
        </w:trPr>
        <w:tc>
          <w:tcPr>
            <w:tcW w:w="2878" w:type="dxa"/>
          </w:tcPr>
          <w:p w14:paraId="0865968A" w14:textId="77503ECA" w:rsidR="00BD37E4" w:rsidRPr="00250121" w:rsidRDefault="00250121" w:rsidP="00015D36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 xml:space="preserve">Includes </w:t>
            </w:r>
            <w:r w:rsidR="00BD37E4" w:rsidRPr="00250121">
              <w:rPr>
                <w:b/>
                <w:bCs/>
                <w:sz w:val="18"/>
                <w:szCs w:val="18"/>
              </w:rPr>
              <w:t xml:space="preserve">Rationales </w:t>
            </w:r>
            <w:r w:rsidRPr="00250121">
              <w:rPr>
                <w:b/>
                <w:bCs/>
                <w:sz w:val="18"/>
                <w:szCs w:val="18"/>
              </w:rPr>
              <w:t>and</w:t>
            </w:r>
            <w:r w:rsidR="00BD37E4" w:rsidRPr="00250121">
              <w:rPr>
                <w:b/>
                <w:bCs/>
                <w:sz w:val="18"/>
                <w:szCs w:val="18"/>
              </w:rPr>
              <w:t xml:space="preserve"> Justifications</w:t>
            </w:r>
          </w:p>
          <w:p w14:paraId="5E32DF12" w14:textId="0D415194" w:rsidR="009A65FB" w:rsidRPr="00C52532" w:rsidRDefault="0035774F" w:rsidP="00175642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Plan includes rationales and justifications that facilitate flexibility</w:t>
            </w:r>
          </w:p>
        </w:tc>
        <w:tc>
          <w:tcPr>
            <w:tcW w:w="2878" w:type="dxa"/>
          </w:tcPr>
          <w:p w14:paraId="60A4905A" w14:textId="1DD33EDA" w:rsidR="009A65FB" w:rsidRPr="00C52532" w:rsidRDefault="002723C5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Justifies the principles</w:t>
            </w:r>
            <w:r w:rsidR="00094126">
              <w:rPr>
                <w:sz w:val="18"/>
                <w:szCs w:val="18"/>
              </w:rPr>
              <w:t xml:space="preserve"> and their relationship to specific plan, including consideration of </w:t>
            </w:r>
            <w:r w:rsidR="00A31E41">
              <w:rPr>
                <w:sz w:val="18"/>
                <w:szCs w:val="18"/>
              </w:rPr>
              <w:t>potential contradictions, objections, conflicts, or tensions either within the plan or external to the plan</w:t>
            </w:r>
          </w:p>
        </w:tc>
        <w:tc>
          <w:tcPr>
            <w:tcW w:w="2878" w:type="dxa"/>
          </w:tcPr>
          <w:p w14:paraId="2442AC3B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2CD61D9D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2D3AE322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37406E" w:rsidRPr="00C52532" w14:paraId="649F7DD1" w14:textId="77777777" w:rsidTr="00B25B30">
        <w:trPr>
          <w:trHeight w:val="2132"/>
        </w:trPr>
        <w:tc>
          <w:tcPr>
            <w:tcW w:w="2878" w:type="dxa"/>
          </w:tcPr>
          <w:p w14:paraId="0EBE0EE9" w14:textId="43196EBA" w:rsidR="00175642" w:rsidRPr="00250121" w:rsidRDefault="00250121" w:rsidP="00015D36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 xml:space="preserve">Considers </w:t>
            </w:r>
            <w:r w:rsidR="00175642" w:rsidRPr="00250121">
              <w:rPr>
                <w:b/>
                <w:bCs/>
                <w:sz w:val="18"/>
                <w:szCs w:val="18"/>
              </w:rPr>
              <w:t>Contingencies</w:t>
            </w:r>
          </w:p>
          <w:p w14:paraId="64D29182" w14:textId="3E24397C" w:rsidR="0037406E" w:rsidRPr="00C52532" w:rsidRDefault="0037406E" w:rsidP="00175642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Includes contingencies, questions, and options to avoid over-prescription</w:t>
            </w:r>
          </w:p>
        </w:tc>
        <w:tc>
          <w:tcPr>
            <w:tcW w:w="2878" w:type="dxa"/>
          </w:tcPr>
          <w:p w14:paraId="7D252162" w14:textId="75713256" w:rsidR="0037406E" w:rsidRPr="00C52532" w:rsidRDefault="00CA0282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 allows for </w:t>
            </w:r>
            <w:r w:rsidR="00A402D5">
              <w:rPr>
                <w:sz w:val="18"/>
                <w:szCs w:val="18"/>
              </w:rPr>
              <w:t xml:space="preserve">contingencies and </w:t>
            </w:r>
            <w:r w:rsidR="00803669">
              <w:rPr>
                <w:sz w:val="18"/>
                <w:szCs w:val="18"/>
              </w:rPr>
              <w:t>explains how to execute the plan</w:t>
            </w:r>
            <w:r w:rsidR="00A402D5">
              <w:rPr>
                <w:sz w:val="18"/>
                <w:szCs w:val="18"/>
              </w:rPr>
              <w:t xml:space="preserve"> </w:t>
            </w:r>
            <w:r w:rsidR="00AD69AD">
              <w:rPr>
                <w:sz w:val="18"/>
                <w:szCs w:val="18"/>
              </w:rPr>
              <w:t xml:space="preserve">in the face of setbacks, roadblocks, changes in circumstances or context beyond one’s control, </w:t>
            </w:r>
            <w:r w:rsidR="008220F4">
              <w:rPr>
                <w:sz w:val="18"/>
                <w:szCs w:val="18"/>
              </w:rPr>
              <w:t xml:space="preserve">etc.; </w:t>
            </w:r>
            <w:r w:rsidR="00F565A9">
              <w:rPr>
                <w:sz w:val="18"/>
                <w:szCs w:val="18"/>
              </w:rPr>
              <w:t xml:space="preserve">plan </w:t>
            </w:r>
            <w:r w:rsidR="006A1F66">
              <w:rPr>
                <w:sz w:val="18"/>
                <w:szCs w:val="18"/>
              </w:rPr>
              <w:t>indicates</w:t>
            </w:r>
            <w:r w:rsidR="00F565A9">
              <w:rPr>
                <w:sz w:val="18"/>
                <w:szCs w:val="18"/>
              </w:rPr>
              <w:t xml:space="preserve"> open</w:t>
            </w:r>
            <w:r w:rsidR="006A1F66">
              <w:rPr>
                <w:sz w:val="18"/>
                <w:szCs w:val="18"/>
              </w:rPr>
              <w:t>ness</w:t>
            </w:r>
            <w:r w:rsidR="00F565A9">
              <w:rPr>
                <w:sz w:val="18"/>
                <w:szCs w:val="18"/>
              </w:rPr>
              <w:t xml:space="preserve"> to changes, prioritizing values </w:t>
            </w:r>
            <w:r w:rsidR="00F325E3">
              <w:rPr>
                <w:sz w:val="18"/>
                <w:szCs w:val="18"/>
              </w:rPr>
              <w:t xml:space="preserve">and dispositions </w:t>
            </w:r>
            <w:r w:rsidR="00F565A9">
              <w:rPr>
                <w:sz w:val="18"/>
                <w:szCs w:val="18"/>
              </w:rPr>
              <w:t xml:space="preserve">over specific </w:t>
            </w:r>
            <w:r w:rsidR="00C219C4">
              <w:rPr>
                <w:sz w:val="18"/>
                <w:szCs w:val="18"/>
              </w:rPr>
              <w:t xml:space="preserve">career or educational </w:t>
            </w:r>
            <w:r w:rsidR="00A650B9">
              <w:rPr>
                <w:sz w:val="18"/>
                <w:szCs w:val="18"/>
              </w:rPr>
              <w:t>objectives</w:t>
            </w:r>
          </w:p>
        </w:tc>
        <w:tc>
          <w:tcPr>
            <w:tcW w:w="2878" w:type="dxa"/>
          </w:tcPr>
          <w:p w14:paraId="147EA1CB" w14:textId="77777777" w:rsidR="0037406E" w:rsidRPr="00C52532" w:rsidRDefault="0037406E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59119F84" w14:textId="77777777" w:rsidR="0037406E" w:rsidRPr="00C52532" w:rsidRDefault="0037406E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142182B1" w14:textId="77777777" w:rsidR="0037406E" w:rsidRPr="00C52532" w:rsidRDefault="0037406E" w:rsidP="00015D36">
            <w:pPr>
              <w:rPr>
                <w:sz w:val="18"/>
                <w:szCs w:val="18"/>
              </w:rPr>
            </w:pPr>
          </w:p>
        </w:tc>
      </w:tr>
    </w:tbl>
    <w:p w14:paraId="669255AC" w14:textId="18FAA784" w:rsidR="009A65FB" w:rsidRPr="00B25B30" w:rsidRDefault="009A65FB">
      <w:pPr>
        <w:rPr>
          <w:sz w:val="24"/>
          <w:szCs w:val="24"/>
        </w:rPr>
      </w:pPr>
    </w:p>
    <w:p w14:paraId="62F9338A" w14:textId="4C69F621" w:rsidR="00A7146F" w:rsidRDefault="00A7146F">
      <w:pPr>
        <w:rPr>
          <w:sz w:val="24"/>
          <w:szCs w:val="24"/>
        </w:rPr>
      </w:pPr>
    </w:p>
    <w:p w14:paraId="18143F42" w14:textId="77777777" w:rsidR="00BF1E10" w:rsidRPr="00B25B30" w:rsidRDefault="00BF1E10">
      <w:pPr>
        <w:rPr>
          <w:sz w:val="24"/>
          <w:szCs w:val="24"/>
        </w:rPr>
      </w:pPr>
    </w:p>
    <w:sectPr w:rsidR="00BF1E10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4BBCD" w14:textId="77777777" w:rsidR="00171DF6" w:rsidRDefault="00171DF6" w:rsidP="00D2302D">
      <w:pPr>
        <w:spacing w:line="240" w:lineRule="auto"/>
      </w:pPr>
      <w:r>
        <w:separator/>
      </w:r>
    </w:p>
  </w:endnote>
  <w:endnote w:type="continuationSeparator" w:id="0">
    <w:p w14:paraId="06F0316E" w14:textId="77777777" w:rsidR="00171DF6" w:rsidRDefault="00171DF6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E8285" w14:textId="77777777" w:rsidR="00171DF6" w:rsidRDefault="00171DF6" w:rsidP="00D2302D">
      <w:pPr>
        <w:spacing w:line="240" w:lineRule="auto"/>
      </w:pPr>
      <w:r>
        <w:separator/>
      </w:r>
    </w:p>
  </w:footnote>
  <w:footnote w:type="continuationSeparator" w:id="0">
    <w:p w14:paraId="2F8DE55D" w14:textId="77777777" w:rsidR="00171DF6" w:rsidRDefault="00171DF6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010904">
    <w:abstractNumId w:val="3"/>
  </w:num>
  <w:num w:numId="2" w16cid:durableId="1561093601">
    <w:abstractNumId w:val="2"/>
  </w:num>
  <w:num w:numId="3" w16cid:durableId="849100325">
    <w:abstractNumId w:val="0"/>
  </w:num>
  <w:num w:numId="4" w16cid:durableId="166385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0102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1DF6"/>
    <w:rsid w:val="00175642"/>
    <w:rsid w:val="001757F7"/>
    <w:rsid w:val="00180624"/>
    <w:rsid w:val="00191302"/>
    <w:rsid w:val="001923B8"/>
    <w:rsid w:val="00192AB7"/>
    <w:rsid w:val="0019508E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A7DA5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332E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2495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BF1E10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12DC5"/>
    <w:rsid w:val="00D222AE"/>
    <w:rsid w:val="00D2302D"/>
    <w:rsid w:val="00D30873"/>
    <w:rsid w:val="00D30C67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2044"/>
    <w:rsid w:val="00F65E2D"/>
    <w:rsid w:val="00F7350B"/>
    <w:rsid w:val="00F80A32"/>
    <w:rsid w:val="00F91E79"/>
    <w:rsid w:val="00F952C9"/>
    <w:rsid w:val="00F96D1D"/>
    <w:rsid w:val="00F97F8C"/>
    <w:rsid w:val="00FA0712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VanZandt, Peter A.</cp:lastModifiedBy>
  <cp:revision>4</cp:revision>
  <dcterms:created xsi:type="dcterms:W3CDTF">2022-08-22T01:10:00Z</dcterms:created>
  <dcterms:modified xsi:type="dcterms:W3CDTF">2022-08-22T01:12:00Z</dcterms:modified>
</cp:coreProperties>
</file>