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6AB9AF" w14:textId="695E5307" w:rsidR="00F16BF8" w:rsidRPr="00B01703" w:rsidRDefault="0016225A" w:rsidP="00D82EEC">
      <w:pPr>
        <w:autoSpaceDE w:val="0"/>
        <w:autoSpaceDN w:val="0"/>
        <w:adjustRightInd w:val="0"/>
        <w:jc w:val="center"/>
        <w:rPr>
          <w:b/>
          <w:color w:val="000000"/>
          <w:szCs w:val="22"/>
        </w:rPr>
      </w:pPr>
      <w:r>
        <w:rPr>
          <w:b/>
          <w:color w:val="000000"/>
          <w:szCs w:val="22"/>
        </w:rPr>
        <w:t>CH 1</w:t>
      </w:r>
      <w:r w:rsidR="004B72A2">
        <w:rPr>
          <w:b/>
          <w:color w:val="000000"/>
          <w:szCs w:val="22"/>
        </w:rPr>
        <w:t>11-</w:t>
      </w:r>
      <w:r>
        <w:rPr>
          <w:b/>
          <w:color w:val="000000"/>
          <w:szCs w:val="22"/>
        </w:rPr>
        <w:t xml:space="preserve">SM </w:t>
      </w:r>
      <w:r w:rsidR="004B72A2">
        <w:rPr>
          <w:b/>
          <w:color w:val="000000"/>
          <w:szCs w:val="22"/>
        </w:rPr>
        <w:t xml:space="preserve">Atoms and Molecules. </w:t>
      </w:r>
      <w:r w:rsidR="00F16BF8" w:rsidRPr="00B01703">
        <w:rPr>
          <w:b/>
          <w:color w:val="000000"/>
          <w:szCs w:val="22"/>
        </w:rPr>
        <w:t>Syllabus</w:t>
      </w:r>
      <w:r w:rsidR="002C6396" w:rsidRPr="00B01703">
        <w:rPr>
          <w:b/>
          <w:color w:val="000000"/>
          <w:szCs w:val="22"/>
        </w:rPr>
        <w:t xml:space="preserve"> for </w:t>
      </w:r>
      <w:r w:rsidR="00CA0B05">
        <w:rPr>
          <w:b/>
          <w:color w:val="000000"/>
          <w:szCs w:val="22"/>
        </w:rPr>
        <w:t>Fall</w:t>
      </w:r>
      <w:r w:rsidR="004B72A2">
        <w:rPr>
          <w:b/>
          <w:color w:val="000000"/>
          <w:szCs w:val="22"/>
        </w:rPr>
        <w:t xml:space="preserve"> 202</w:t>
      </w:r>
      <w:r w:rsidR="00011AF9">
        <w:rPr>
          <w:b/>
          <w:color w:val="000000"/>
          <w:szCs w:val="22"/>
        </w:rPr>
        <w:t>2</w:t>
      </w:r>
    </w:p>
    <w:p w14:paraId="65D745CF" w14:textId="47019E9E" w:rsidR="002B3808" w:rsidRPr="00B01703" w:rsidRDefault="00F16BF8" w:rsidP="002B3808">
      <w:pPr>
        <w:autoSpaceDE w:val="0"/>
        <w:autoSpaceDN w:val="0"/>
        <w:adjustRightInd w:val="0"/>
        <w:jc w:val="center"/>
        <w:rPr>
          <w:b/>
          <w:color w:val="000000"/>
          <w:szCs w:val="22"/>
        </w:rPr>
      </w:pPr>
      <w:r w:rsidRPr="00B01703">
        <w:rPr>
          <w:b/>
          <w:color w:val="000000"/>
          <w:szCs w:val="22"/>
        </w:rPr>
        <w:t xml:space="preserve">Instructor: Dr. </w:t>
      </w:r>
      <w:r w:rsidR="00C34A94" w:rsidRPr="00B01703">
        <w:rPr>
          <w:b/>
          <w:color w:val="000000"/>
          <w:szCs w:val="22"/>
        </w:rPr>
        <w:t xml:space="preserve">Walter </w:t>
      </w:r>
      <w:r w:rsidR="00495ACD">
        <w:rPr>
          <w:b/>
          <w:color w:val="000000"/>
          <w:szCs w:val="22"/>
        </w:rPr>
        <w:t xml:space="preserve">E. </w:t>
      </w:r>
      <w:r w:rsidR="00C34A94" w:rsidRPr="00B01703">
        <w:rPr>
          <w:b/>
          <w:color w:val="000000"/>
          <w:szCs w:val="22"/>
        </w:rPr>
        <w:t>Turner</w:t>
      </w:r>
      <w:r w:rsidR="004F0065">
        <w:rPr>
          <w:b/>
          <w:color w:val="000000"/>
          <w:szCs w:val="22"/>
        </w:rPr>
        <w:t xml:space="preserve"> II</w:t>
      </w:r>
    </w:p>
    <w:p w14:paraId="04D25D9F" w14:textId="77777777" w:rsidR="00D82EEC" w:rsidRPr="00B01703" w:rsidRDefault="00D82EEC" w:rsidP="00D82EEC">
      <w:pPr>
        <w:autoSpaceDE w:val="0"/>
        <w:autoSpaceDN w:val="0"/>
        <w:adjustRightInd w:val="0"/>
        <w:jc w:val="center"/>
        <w:rPr>
          <w:b/>
          <w:color w:val="000000"/>
          <w:szCs w:val="22"/>
        </w:rPr>
      </w:pPr>
    </w:p>
    <w:p w14:paraId="04090498" w14:textId="4AB07B55" w:rsidR="008547C7" w:rsidRDefault="004C7EC8" w:rsidP="002B3808">
      <w:pPr>
        <w:autoSpaceDE w:val="0"/>
        <w:autoSpaceDN w:val="0"/>
        <w:adjustRightInd w:val="0"/>
        <w:ind w:left="5760" w:hanging="5760"/>
        <w:rPr>
          <w:color w:val="000000"/>
          <w:spacing w:val="15"/>
        </w:rPr>
      </w:pPr>
      <w:r>
        <w:rPr>
          <w:color w:val="000000"/>
          <w:szCs w:val="22"/>
        </w:rPr>
        <w:t xml:space="preserve">Office: </w:t>
      </w:r>
      <w:r w:rsidR="002B3808">
        <w:rPr>
          <w:color w:val="000000"/>
          <w:szCs w:val="22"/>
        </w:rPr>
        <w:t>SSC</w:t>
      </w:r>
      <w:r>
        <w:rPr>
          <w:color w:val="000000"/>
          <w:szCs w:val="22"/>
        </w:rPr>
        <w:t>, Rm 3</w:t>
      </w:r>
      <w:r w:rsidR="00C766DC">
        <w:rPr>
          <w:color w:val="000000"/>
          <w:szCs w:val="22"/>
        </w:rPr>
        <w:t>26</w:t>
      </w:r>
      <w:r w:rsidR="008547C7">
        <w:rPr>
          <w:color w:val="000000"/>
          <w:szCs w:val="22"/>
        </w:rPr>
        <w:t xml:space="preserve">                     </w:t>
      </w:r>
      <w:r w:rsidR="008547C7">
        <w:rPr>
          <w:color w:val="000000"/>
          <w:szCs w:val="22"/>
        </w:rPr>
        <w:tab/>
      </w:r>
      <w:r w:rsidR="002B3808" w:rsidRPr="003C4EFA">
        <w:rPr>
          <w:color w:val="000000"/>
          <w:szCs w:val="22"/>
        </w:rPr>
        <w:t xml:space="preserve">Office Phone: </w:t>
      </w:r>
      <w:r w:rsidR="002B3808">
        <w:rPr>
          <w:color w:val="222222"/>
          <w:shd w:val="clear" w:color="auto" w:fill="FFFFFF"/>
        </w:rPr>
        <w:t>205</w:t>
      </w:r>
      <w:r w:rsidR="002A278E">
        <w:rPr>
          <w:color w:val="222222"/>
          <w:shd w:val="clear" w:color="auto" w:fill="FFFFFF"/>
        </w:rPr>
        <w:t>-</w:t>
      </w:r>
      <w:r w:rsidR="002B3808" w:rsidRPr="003C4EFA">
        <w:rPr>
          <w:color w:val="000000"/>
          <w:spacing w:val="15"/>
        </w:rPr>
        <w:t>226</w:t>
      </w:r>
      <w:r w:rsidR="002A278E">
        <w:rPr>
          <w:color w:val="000000"/>
          <w:spacing w:val="15"/>
        </w:rPr>
        <w:t>-</w:t>
      </w:r>
      <w:r w:rsidR="002B3808" w:rsidRPr="003C4EFA">
        <w:rPr>
          <w:color w:val="000000"/>
          <w:spacing w:val="15"/>
        </w:rPr>
        <w:t>7814</w:t>
      </w:r>
      <w:r w:rsidR="002B3808">
        <w:rPr>
          <w:color w:val="000000"/>
          <w:spacing w:val="15"/>
        </w:rPr>
        <w:t xml:space="preserve">                 </w:t>
      </w:r>
    </w:p>
    <w:p w14:paraId="1D0A6287" w14:textId="2CA3CF12" w:rsidR="00C21A86" w:rsidRDefault="002B3808" w:rsidP="008547C7">
      <w:pPr>
        <w:autoSpaceDE w:val="0"/>
        <w:autoSpaceDN w:val="0"/>
        <w:adjustRightInd w:val="0"/>
        <w:ind w:left="5760" w:hanging="5760"/>
        <w:rPr>
          <w:color w:val="000000"/>
          <w:szCs w:val="22"/>
        </w:rPr>
      </w:pPr>
      <w:r>
        <w:rPr>
          <w:color w:val="000000"/>
          <w:szCs w:val="22"/>
        </w:rPr>
        <w:t xml:space="preserve">Email: </w:t>
      </w:r>
      <w:hyperlink r:id="rId7" w:history="1">
        <w:r w:rsidRPr="00531A14">
          <w:rPr>
            <w:rStyle w:val="Hyperlink"/>
            <w:szCs w:val="22"/>
          </w:rPr>
          <w:t>weturner@bsc.edu</w:t>
        </w:r>
      </w:hyperlink>
      <w:r w:rsidR="008547C7">
        <w:rPr>
          <w:color w:val="000000"/>
          <w:szCs w:val="22"/>
        </w:rPr>
        <w:t xml:space="preserve"> </w:t>
      </w:r>
      <w:r w:rsidR="008547C7">
        <w:rPr>
          <w:color w:val="000000"/>
          <w:szCs w:val="22"/>
        </w:rPr>
        <w:tab/>
      </w:r>
      <w:r w:rsidR="00E66484">
        <w:rPr>
          <w:color w:val="000000"/>
          <w:szCs w:val="22"/>
        </w:rPr>
        <w:t>Student</w:t>
      </w:r>
      <w:r w:rsidR="008547C7">
        <w:rPr>
          <w:color w:val="000000"/>
          <w:szCs w:val="22"/>
        </w:rPr>
        <w:t xml:space="preserve"> Hours: M</w:t>
      </w:r>
      <w:r w:rsidR="00011AF9">
        <w:rPr>
          <w:color w:val="000000"/>
          <w:szCs w:val="22"/>
        </w:rPr>
        <w:t>W</w:t>
      </w:r>
      <w:r w:rsidR="008547C7">
        <w:rPr>
          <w:color w:val="000000"/>
          <w:szCs w:val="22"/>
        </w:rPr>
        <w:t xml:space="preserve"> </w:t>
      </w:r>
      <w:r w:rsidR="00011AF9">
        <w:rPr>
          <w:color w:val="000000"/>
          <w:szCs w:val="22"/>
        </w:rPr>
        <w:t>11am-12pm</w:t>
      </w:r>
      <w:r w:rsidR="008547C7">
        <w:rPr>
          <w:color w:val="000000"/>
          <w:szCs w:val="22"/>
        </w:rPr>
        <w:t xml:space="preserve"> </w:t>
      </w:r>
      <w:r w:rsidR="000B39DA">
        <w:rPr>
          <w:color w:val="000000"/>
          <w:szCs w:val="22"/>
        </w:rPr>
        <w:t xml:space="preserve">&amp; 2pm-3pm </w:t>
      </w:r>
      <w:r w:rsidR="00822AC2">
        <w:rPr>
          <w:color w:val="000000"/>
          <w:szCs w:val="22"/>
        </w:rPr>
        <w:t>and</w:t>
      </w:r>
      <w:r w:rsidR="008547C7">
        <w:rPr>
          <w:color w:val="000000"/>
          <w:szCs w:val="22"/>
        </w:rPr>
        <w:t xml:space="preserve"> by appointment</w:t>
      </w:r>
    </w:p>
    <w:p w14:paraId="33395D7B" w14:textId="357AD68F" w:rsidR="008547C7" w:rsidRDefault="008547C7" w:rsidP="008547C7">
      <w:pPr>
        <w:autoSpaceDE w:val="0"/>
        <w:autoSpaceDN w:val="0"/>
        <w:adjustRightInd w:val="0"/>
        <w:ind w:left="5760" w:hanging="5760"/>
        <w:rPr>
          <w:color w:val="000000"/>
          <w:szCs w:val="22"/>
        </w:rPr>
      </w:pPr>
    </w:p>
    <w:p w14:paraId="4D7AE63D" w14:textId="77777777" w:rsidR="00831784" w:rsidRDefault="00831784" w:rsidP="00336DB5">
      <w:pPr>
        <w:autoSpaceDE w:val="0"/>
        <w:autoSpaceDN w:val="0"/>
        <w:adjustRightInd w:val="0"/>
        <w:jc w:val="both"/>
        <w:rPr>
          <w:b/>
          <w:color w:val="000000"/>
          <w:szCs w:val="22"/>
          <w:u w:val="single"/>
        </w:rPr>
      </w:pPr>
      <w:r>
        <w:rPr>
          <w:b/>
          <w:color w:val="000000"/>
          <w:szCs w:val="22"/>
          <w:u w:val="single"/>
        </w:rPr>
        <w:t>Required Materials:</w:t>
      </w:r>
    </w:p>
    <w:p w14:paraId="50162F6A" w14:textId="54F09E91" w:rsidR="00A2361E" w:rsidRPr="007F519C" w:rsidRDefault="00F16BF8" w:rsidP="00831784">
      <w:pPr>
        <w:pStyle w:val="ListParagraph"/>
        <w:numPr>
          <w:ilvl w:val="0"/>
          <w:numId w:val="17"/>
        </w:numPr>
        <w:autoSpaceDE w:val="0"/>
        <w:autoSpaceDN w:val="0"/>
        <w:adjustRightInd w:val="0"/>
        <w:jc w:val="both"/>
        <w:rPr>
          <w:color w:val="000000"/>
        </w:rPr>
      </w:pPr>
      <w:r w:rsidRPr="007F519C">
        <w:rPr>
          <w:bCs/>
          <w:color w:val="000000"/>
          <w:szCs w:val="22"/>
        </w:rPr>
        <w:t>Class Text:</w:t>
      </w:r>
      <w:r w:rsidRPr="007F519C">
        <w:rPr>
          <w:color w:val="000000"/>
          <w:szCs w:val="22"/>
        </w:rPr>
        <w:t xml:space="preserve"> </w:t>
      </w:r>
      <w:r w:rsidR="00A2361E" w:rsidRPr="007F519C">
        <w:rPr>
          <w:i/>
          <w:color w:val="000000"/>
        </w:rPr>
        <w:t>Chemistry</w:t>
      </w:r>
      <w:r w:rsidR="00A2361E" w:rsidRPr="007F519C">
        <w:rPr>
          <w:color w:val="000000"/>
        </w:rPr>
        <w:t xml:space="preserve"> by OpenStax </w:t>
      </w:r>
      <w:hyperlink r:id="rId8" w:history="1">
        <w:r w:rsidR="00831784" w:rsidRPr="007F519C">
          <w:rPr>
            <w:rStyle w:val="Hyperlink"/>
          </w:rPr>
          <w:t>https://openstax.org/details/books/chemistry-2e</w:t>
        </w:r>
      </w:hyperlink>
      <w:r w:rsidR="00831784" w:rsidRPr="007F519C">
        <w:t xml:space="preserve"> </w:t>
      </w:r>
      <w:r w:rsidR="00A2361E" w:rsidRPr="007F519C">
        <w:rPr>
          <w:color w:val="000000"/>
        </w:rPr>
        <w:t>ISBN 978</w:t>
      </w:r>
      <w:r w:rsidR="00D549E1" w:rsidRPr="007F519C">
        <w:rPr>
          <w:color w:val="000000"/>
        </w:rPr>
        <w:t>1947172623</w:t>
      </w:r>
      <w:r w:rsidR="00A2361E" w:rsidRPr="007F519C">
        <w:t>. This book is an open-source textbook available as a web-based copy, a downloadable pdf or iBook, or you can purchase a hardcopy from Amazon</w:t>
      </w:r>
    </w:p>
    <w:p w14:paraId="3F383DBC" w14:textId="77777777" w:rsidR="00831784" w:rsidRPr="00831784" w:rsidRDefault="001F46B3" w:rsidP="00FC627F">
      <w:pPr>
        <w:pStyle w:val="ListParagraph"/>
        <w:numPr>
          <w:ilvl w:val="0"/>
          <w:numId w:val="17"/>
        </w:numPr>
        <w:autoSpaceDE w:val="0"/>
        <w:autoSpaceDN w:val="0"/>
        <w:adjustRightInd w:val="0"/>
        <w:jc w:val="both"/>
        <w:rPr>
          <w:color w:val="000000"/>
          <w:szCs w:val="22"/>
        </w:rPr>
      </w:pPr>
      <w:r w:rsidRPr="00831784">
        <w:rPr>
          <w:bCs/>
        </w:rPr>
        <w:t>Lab Text:</w:t>
      </w:r>
      <w:r w:rsidRPr="00F53977">
        <w:t xml:space="preserve">  </w:t>
      </w:r>
      <w:r w:rsidR="00F53977" w:rsidRPr="00831784">
        <w:rPr>
          <w:color w:val="000000"/>
        </w:rPr>
        <w:t>The laboratory manual is available in the bookstore.</w:t>
      </w:r>
    </w:p>
    <w:p w14:paraId="5088D23C" w14:textId="77777777" w:rsidR="00831784" w:rsidRDefault="00AE1E13" w:rsidP="00336DB5">
      <w:pPr>
        <w:pStyle w:val="ListParagraph"/>
        <w:numPr>
          <w:ilvl w:val="0"/>
          <w:numId w:val="17"/>
        </w:numPr>
        <w:autoSpaceDE w:val="0"/>
        <w:autoSpaceDN w:val="0"/>
        <w:adjustRightInd w:val="0"/>
        <w:jc w:val="both"/>
        <w:rPr>
          <w:color w:val="000000"/>
          <w:szCs w:val="22"/>
        </w:rPr>
      </w:pPr>
      <w:r w:rsidRPr="00831784">
        <w:rPr>
          <w:color w:val="000000"/>
          <w:szCs w:val="22"/>
        </w:rPr>
        <w:t xml:space="preserve">A non-programmable </w:t>
      </w:r>
      <w:r w:rsidR="00F16BF8" w:rsidRPr="00831784">
        <w:rPr>
          <w:color w:val="000000"/>
          <w:szCs w:val="22"/>
        </w:rPr>
        <w:t>calculator</w:t>
      </w:r>
      <w:r w:rsidR="00495ACD" w:rsidRPr="00831784">
        <w:rPr>
          <w:color w:val="000000"/>
          <w:szCs w:val="22"/>
        </w:rPr>
        <w:t>.</w:t>
      </w:r>
      <w:r w:rsidR="001F46B3" w:rsidRPr="00831784">
        <w:rPr>
          <w:color w:val="000000"/>
          <w:szCs w:val="22"/>
        </w:rPr>
        <w:t xml:space="preserve">  </w:t>
      </w:r>
    </w:p>
    <w:p w14:paraId="56AE82FC" w14:textId="718319E6" w:rsidR="001F46B3" w:rsidRPr="00EC4811" w:rsidRDefault="00831784" w:rsidP="00336DB5">
      <w:pPr>
        <w:pStyle w:val="ListParagraph"/>
        <w:numPr>
          <w:ilvl w:val="0"/>
          <w:numId w:val="17"/>
        </w:numPr>
        <w:autoSpaceDE w:val="0"/>
        <w:autoSpaceDN w:val="0"/>
        <w:adjustRightInd w:val="0"/>
        <w:jc w:val="both"/>
        <w:rPr>
          <w:color w:val="000000"/>
          <w:szCs w:val="22"/>
        </w:rPr>
      </w:pPr>
      <w:r w:rsidRPr="00EC4811">
        <w:rPr>
          <w:color w:val="000000"/>
          <w:szCs w:val="22"/>
        </w:rPr>
        <w:t>Achieve</w:t>
      </w:r>
      <w:r w:rsidR="007641B1" w:rsidRPr="00EC4811">
        <w:rPr>
          <w:color w:val="000000"/>
          <w:szCs w:val="22"/>
        </w:rPr>
        <w:t xml:space="preserve"> online homework, access code available at the bookstore.</w:t>
      </w:r>
    </w:p>
    <w:p w14:paraId="68780064" w14:textId="4EEE23CE" w:rsidR="00831784" w:rsidRDefault="00831784" w:rsidP="00831784">
      <w:pPr>
        <w:pStyle w:val="ListParagraph"/>
        <w:numPr>
          <w:ilvl w:val="0"/>
          <w:numId w:val="17"/>
        </w:numPr>
        <w:autoSpaceDE w:val="0"/>
        <w:autoSpaceDN w:val="0"/>
        <w:adjustRightInd w:val="0"/>
        <w:jc w:val="both"/>
        <w:rPr>
          <w:color w:val="000000"/>
          <w:szCs w:val="22"/>
        </w:rPr>
      </w:pPr>
      <w:r w:rsidRPr="00831784">
        <w:rPr>
          <w:color w:val="000000"/>
          <w:szCs w:val="22"/>
        </w:rPr>
        <w:t>Splash goggles</w:t>
      </w:r>
      <w:r>
        <w:rPr>
          <w:color w:val="000000"/>
          <w:szCs w:val="22"/>
        </w:rPr>
        <w:t>,</w:t>
      </w:r>
      <w:r w:rsidRPr="00831784">
        <w:rPr>
          <w:color w:val="000000"/>
          <w:szCs w:val="22"/>
        </w:rPr>
        <w:t xml:space="preserve"> may be purchased from the bookstore.  </w:t>
      </w:r>
    </w:p>
    <w:p w14:paraId="6DD827CE" w14:textId="48B04032" w:rsidR="004B3A8C" w:rsidRPr="004B3A8C" w:rsidRDefault="004B3A8C" w:rsidP="00E2420C">
      <w:pPr>
        <w:pStyle w:val="NormalWeb"/>
        <w:numPr>
          <w:ilvl w:val="0"/>
          <w:numId w:val="17"/>
        </w:numPr>
        <w:shd w:val="clear" w:color="auto" w:fill="FFFFFF"/>
        <w:spacing w:before="0" w:beforeAutospacing="0" w:after="0" w:afterAutospacing="0"/>
        <w:rPr>
          <w:color w:val="181818"/>
          <w:szCs w:val="20"/>
        </w:rPr>
      </w:pPr>
      <w:r w:rsidRPr="004B3A8C">
        <w:rPr>
          <w:rStyle w:val="mark9r7ywoi9o"/>
          <w:color w:val="181818"/>
          <w:szCs w:val="20"/>
          <w:bdr w:val="none" w:sz="0" w:space="0" w:color="auto" w:frame="1"/>
        </w:rPr>
        <w:t>iClicker</w:t>
      </w:r>
      <w:r w:rsidRPr="004B3A8C">
        <w:rPr>
          <w:color w:val="181818"/>
          <w:szCs w:val="20"/>
        </w:rPr>
        <w:t> 6-month Access </w:t>
      </w:r>
      <w:r w:rsidRPr="004B3A8C">
        <w:rPr>
          <w:color w:val="181818"/>
          <w:szCs w:val="20"/>
          <w:bdr w:val="none" w:sz="0" w:space="0" w:color="auto" w:frame="1"/>
        </w:rPr>
        <w:t xml:space="preserve">IA </w:t>
      </w:r>
      <w:r>
        <w:rPr>
          <w:color w:val="181818"/>
          <w:szCs w:val="20"/>
          <w:bdr w:val="none" w:sz="0" w:space="0" w:color="auto" w:frame="1"/>
        </w:rPr>
        <w:t>REEF</w:t>
      </w:r>
      <w:r w:rsidRPr="004B3A8C">
        <w:rPr>
          <w:color w:val="181818"/>
          <w:szCs w:val="20"/>
          <w:bdr w:val="none" w:sz="0" w:space="0" w:color="auto" w:frame="1"/>
        </w:rPr>
        <w:t xml:space="preserve"> ONL 6M ADD ON ISBN 9781319285814</w:t>
      </w:r>
      <w:bookmarkStart w:id="0" w:name="_GoBack"/>
      <w:bookmarkEnd w:id="0"/>
    </w:p>
    <w:p w14:paraId="649567B9" w14:textId="77777777" w:rsidR="00CA0B05" w:rsidRDefault="009F2480" w:rsidP="00831784">
      <w:pPr>
        <w:pStyle w:val="NormalWeb"/>
        <w:spacing w:after="0" w:afterAutospacing="0"/>
        <w:jc w:val="both"/>
      </w:pPr>
      <w:r w:rsidRPr="00336DB5">
        <w:rPr>
          <w:b/>
          <w:u w:val="single"/>
        </w:rPr>
        <w:t>Philosophical Statement</w:t>
      </w:r>
      <w:r w:rsidRPr="00336DB5">
        <w:t>:</w:t>
      </w:r>
      <w:r w:rsidR="00CA0B05">
        <w:t xml:space="preserve"> </w:t>
      </w:r>
    </w:p>
    <w:p w14:paraId="4A3BA635" w14:textId="4BB29082" w:rsidR="00CA0B05" w:rsidRDefault="00CA0B05" w:rsidP="00CA0B05">
      <w:pPr>
        <w:pStyle w:val="NormalWeb"/>
        <w:numPr>
          <w:ilvl w:val="0"/>
          <w:numId w:val="16"/>
        </w:numPr>
        <w:jc w:val="both"/>
      </w:pPr>
      <w:r>
        <w:t xml:space="preserve">Employers frequently list critical thinking amongst the most desired skills in workers. Accordingly, my main goal in this class is to encourage a heathy skepticism through critical thinking. </w:t>
      </w:r>
    </w:p>
    <w:p w14:paraId="1C5E9855" w14:textId="47E3D9B8" w:rsidR="00CA0B05" w:rsidRDefault="00CA0B05" w:rsidP="00CA0B05">
      <w:pPr>
        <w:pStyle w:val="NormalWeb"/>
        <w:numPr>
          <w:ilvl w:val="0"/>
          <w:numId w:val="16"/>
        </w:numPr>
        <w:jc w:val="both"/>
      </w:pPr>
      <w:r>
        <w:t xml:space="preserve">I regularly consult educational research and seek the advice of colleagues and students to examine my biases towards teaching and </w:t>
      </w:r>
      <w:r w:rsidR="003D139E">
        <w:t>welcome any input from members of this class.</w:t>
      </w:r>
    </w:p>
    <w:p w14:paraId="04D9F0EF" w14:textId="77777777" w:rsidR="002A278E" w:rsidRDefault="003D139E" w:rsidP="00CA0B05">
      <w:pPr>
        <w:pStyle w:val="NormalWeb"/>
        <w:numPr>
          <w:ilvl w:val="0"/>
          <w:numId w:val="16"/>
        </w:numPr>
        <w:jc w:val="both"/>
      </w:pPr>
      <w:r>
        <w:t xml:space="preserve">One of my passions is equity in education, which recognizes that socioeconomic standing, race, gender, ability, sexual orientation, age, nationality, etc. can disadvantage students and aims at compensating for these factors to ensure that all students </w:t>
      </w:r>
      <w:r w:rsidR="002A278E">
        <w:t>can attain the same</w:t>
      </w:r>
      <w:r>
        <w:t xml:space="preserve"> educational success</w:t>
      </w:r>
      <w:r w:rsidR="002A278E">
        <w:t>.</w:t>
      </w:r>
    </w:p>
    <w:p w14:paraId="63F5EE6D" w14:textId="1EA6863B" w:rsidR="007C60A0" w:rsidRPr="007C60A0" w:rsidRDefault="002A278E" w:rsidP="007C60A0">
      <w:pPr>
        <w:pStyle w:val="NormalWeb"/>
        <w:numPr>
          <w:ilvl w:val="0"/>
          <w:numId w:val="16"/>
        </w:numPr>
        <w:jc w:val="both"/>
      </w:pPr>
      <w:r>
        <w:t xml:space="preserve">Asking for help is not a sign of weakness. </w:t>
      </w:r>
      <w:r w:rsidR="003D139E">
        <w:t xml:space="preserve"> </w:t>
      </w:r>
    </w:p>
    <w:p w14:paraId="7CE6F0DA" w14:textId="7D6F17BD" w:rsidR="007C60A0" w:rsidRPr="00551773" w:rsidRDefault="007C60A0" w:rsidP="007C60A0">
      <w:pPr>
        <w:autoSpaceDE w:val="0"/>
        <w:autoSpaceDN w:val="0"/>
        <w:adjustRightInd w:val="0"/>
        <w:jc w:val="both"/>
        <w:rPr>
          <w:rStyle w:val="normaltextrun"/>
        </w:rPr>
      </w:pPr>
      <w:r w:rsidRPr="00551773">
        <w:rPr>
          <w:rStyle w:val="normaltextrun"/>
          <w:b/>
          <w:bCs/>
          <w:u w:val="single"/>
        </w:rPr>
        <w:t xml:space="preserve">Statement of </w:t>
      </w:r>
      <w:r w:rsidR="00551773">
        <w:rPr>
          <w:rStyle w:val="normaltextrun"/>
          <w:b/>
          <w:bCs/>
          <w:u w:val="single"/>
        </w:rPr>
        <w:t>Inclusion and Equity</w:t>
      </w:r>
      <w:r w:rsidRPr="00551773">
        <w:rPr>
          <w:rStyle w:val="normaltextrun"/>
          <w:b/>
          <w:bCs/>
        </w:rPr>
        <w:t xml:space="preserve">: </w:t>
      </w:r>
      <w:r w:rsidRPr="00551773">
        <w:rPr>
          <w:rStyle w:val="normaltextrun"/>
        </w:rPr>
        <w:t>No person shall, on the basis of age, race, religion, gender, sexual orientation, national origin, or disability, be excluded from participation in, or be denied the benefits of an education, or be subjected to discrimination. Please notify me in advance if there is a conflict. Religious beliefs will be reasonably accommodated with respect to all examinations and other academic requirements with early notification.</w:t>
      </w:r>
    </w:p>
    <w:p w14:paraId="438955E0" w14:textId="77777777" w:rsidR="007C60A0" w:rsidRPr="00551773" w:rsidRDefault="007C60A0" w:rsidP="007C60A0">
      <w:pPr>
        <w:rPr>
          <w:b/>
          <w:bCs/>
          <w:u w:val="single"/>
        </w:rPr>
      </w:pPr>
    </w:p>
    <w:p w14:paraId="78972637" w14:textId="1B5EF19C" w:rsidR="007C60A0" w:rsidRPr="00551773" w:rsidRDefault="007C60A0" w:rsidP="0080758B">
      <w:pPr>
        <w:jc w:val="both"/>
        <w:rPr>
          <w:color w:val="000000"/>
        </w:rPr>
      </w:pPr>
      <w:r w:rsidRPr="00551773">
        <w:rPr>
          <w:b/>
          <w:bCs/>
          <w:u w:val="single"/>
        </w:rPr>
        <w:t>Accessibility ADA</w:t>
      </w:r>
      <w:r w:rsidRPr="00551773">
        <w:rPr>
          <w:b/>
          <w:bCs/>
        </w:rPr>
        <w:t xml:space="preserve">: </w:t>
      </w:r>
      <w:r w:rsidR="00551773" w:rsidRPr="00551773">
        <w:rPr>
          <w:color w:val="000000"/>
        </w:rPr>
        <w:t>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(x1909) or smfoster@bsc.edu, or visit Norton 228. Keep in mind that no accommodation will be made unless and until the instructor receives official notification from the College.</w:t>
      </w:r>
    </w:p>
    <w:p w14:paraId="2467B408" w14:textId="77777777" w:rsidR="00551773" w:rsidRDefault="00551773" w:rsidP="0080758B">
      <w:pPr>
        <w:jc w:val="both"/>
      </w:pPr>
    </w:p>
    <w:p w14:paraId="43791401" w14:textId="2CDC6A40" w:rsidR="007C60A0" w:rsidRPr="00551773" w:rsidRDefault="007C60A0" w:rsidP="0080758B">
      <w:pPr>
        <w:pStyle w:val="paragraph"/>
        <w:spacing w:before="0" w:beforeAutospacing="0" w:after="0" w:afterAutospacing="0"/>
        <w:jc w:val="both"/>
        <w:textAlignment w:val="baseline"/>
        <w:rPr>
          <w:color w:val="000000"/>
        </w:rPr>
      </w:pPr>
      <w:r w:rsidRPr="00551773">
        <w:rPr>
          <w:rStyle w:val="normaltextrun"/>
          <w:b/>
          <w:bCs/>
          <w:u w:val="single"/>
        </w:rPr>
        <w:t>Title IX</w:t>
      </w:r>
      <w:r w:rsidRPr="00551773">
        <w:rPr>
          <w:rStyle w:val="eop"/>
        </w:rPr>
        <w:t xml:space="preserve">: </w:t>
      </w:r>
      <w:r w:rsidR="00551773" w:rsidRPr="00551773">
        <w:rPr>
          <w:color w:val="000000"/>
        </w:rPr>
        <w:t xml:space="preserve">Birmingham-Southern College is committed to the creation and maintenance of a safe and healthy learning environment for students and the campus community. The College forbids any type of </w:t>
      </w:r>
      <w:r w:rsidR="00551773" w:rsidRPr="00551773">
        <w:rPr>
          <w:color w:val="000000"/>
        </w:rPr>
        <w:lastRenderedPageBreak/>
        <w:t>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(www.bsc.edu/titleix) for more information, including a link to file an online report form and information about how and to whom to report in person. If you or a peer have experienced such misconduct, the Title IX webpage also includes information about the numerous resources available on campus and in the local community with whom the College encourages you to seek support. Confidential resources include counseling and health care providers, our Chaplain, and numerous faculty and staff members who are trained in assisting students by answering questions and helping them navigate their choices in seeking further support and the reporting process.</w:t>
      </w:r>
    </w:p>
    <w:p w14:paraId="1EE4EBD3" w14:textId="77777777" w:rsidR="00551773" w:rsidRPr="007403D6" w:rsidRDefault="00551773" w:rsidP="00551773">
      <w:pPr>
        <w:pStyle w:val="paragraph"/>
        <w:spacing w:before="0" w:beforeAutospacing="0" w:after="0" w:afterAutospacing="0"/>
        <w:textAlignment w:val="baseline"/>
        <w:rPr>
          <w:sz w:val="20"/>
          <w:szCs w:val="20"/>
        </w:rPr>
      </w:pPr>
    </w:p>
    <w:p w14:paraId="5220380E" w14:textId="60AB43E8" w:rsidR="0080758B" w:rsidRPr="00B01703" w:rsidRDefault="0080758B" w:rsidP="0080758B">
      <w:pPr>
        <w:autoSpaceDE w:val="0"/>
        <w:autoSpaceDN w:val="0"/>
        <w:adjustRightInd w:val="0"/>
        <w:jc w:val="both"/>
        <w:rPr>
          <w:color w:val="000000"/>
          <w:szCs w:val="22"/>
        </w:rPr>
      </w:pPr>
      <w:r w:rsidRPr="00B01703">
        <w:rPr>
          <w:b/>
          <w:color w:val="000000"/>
          <w:szCs w:val="22"/>
          <w:u w:val="single"/>
        </w:rPr>
        <w:t>Communication with me:</w:t>
      </w:r>
      <w:r w:rsidRPr="00B01703">
        <w:rPr>
          <w:color w:val="000000"/>
          <w:szCs w:val="22"/>
        </w:rPr>
        <w:t xml:space="preserve"> </w:t>
      </w:r>
      <w:r w:rsidR="00800E44">
        <w:rPr>
          <w:color w:val="000000"/>
          <w:szCs w:val="22"/>
        </w:rPr>
        <w:t>I encourage you to check your</w:t>
      </w:r>
      <w:r w:rsidRPr="00B01703">
        <w:rPr>
          <w:color w:val="000000"/>
          <w:szCs w:val="22"/>
        </w:rPr>
        <w:t xml:space="preserve"> </w:t>
      </w:r>
      <w:r>
        <w:rPr>
          <w:color w:val="000000"/>
          <w:szCs w:val="22"/>
        </w:rPr>
        <w:t>Birmingham-Southern</w:t>
      </w:r>
      <w:r w:rsidRPr="00B01703">
        <w:rPr>
          <w:color w:val="000000"/>
          <w:szCs w:val="22"/>
        </w:rPr>
        <w:t xml:space="preserve"> student email account</w:t>
      </w:r>
      <w:r>
        <w:rPr>
          <w:color w:val="000000"/>
          <w:szCs w:val="22"/>
        </w:rPr>
        <w:t xml:space="preserve"> as email will be my primary means of communicating with you</w:t>
      </w:r>
      <w:r w:rsidRPr="00B01703">
        <w:rPr>
          <w:color w:val="000000"/>
          <w:szCs w:val="22"/>
        </w:rPr>
        <w:t>. Email is the best way to contact me</w:t>
      </w:r>
      <w:r>
        <w:rPr>
          <w:color w:val="000000"/>
          <w:szCs w:val="22"/>
        </w:rPr>
        <w:t>,</w:t>
      </w:r>
      <w:r w:rsidRPr="00B01703">
        <w:rPr>
          <w:color w:val="000000"/>
          <w:szCs w:val="22"/>
        </w:rPr>
        <w:t xml:space="preserve"> but be aware that I may not get an email the same day that it is sent if you send it late in the day. I will get back to you the following business day. It is difficult for me to explain how to do calculations by email, so don’t feel put off if I ask you to come speak to me</w:t>
      </w:r>
      <w:r>
        <w:rPr>
          <w:color w:val="000000"/>
          <w:szCs w:val="22"/>
        </w:rPr>
        <w:t xml:space="preserve"> or meet via Microsoft Teams</w:t>
      </w:r>
      <w:r w:rsidRPr="00B01703">
        <w:rPr>
          <w:color w:val="000000"/>
          <w:szCs w:val="22"/>
        </w:rPr>
        <w:t xml:space="preserve"> instead of giving an answer via</w:t>
      </w:r>
      <w:r>
        <w:rPr>
          <w:color w:val="000000"/>
          <w:szCs w:val="22"/>
        </w:rPr>
        <w:t xml:space="preserve"> computer. Sending a photo of your work via email is also helpful.</w:t>
      </w:r>
    </w:p>
    <w:p w14:paraId="377871E1" w14:textId="430BF348" w:rsidR="0080758B" w:rsidRDefault="0080758B" w:rsidP="008D6BD5">
      <w:pPr>
        <w:autoSpaceDE w:val="0"/>
        <w:autoSpaceDN w:val="0"/>
        <w:adjustRightInd w:val="0"/>
        <w:jc w:val="both"/>
        <w:rPr>
          <w:b/>
          <w:color w:val="000000"/>
          <w:szCs w:val="22"/>
          <w:u w:val="single"/>
        </w:rPr>
      </w:pPr>
    </w:p>
    <w:p w14:paraId="37EC7402" w14:textId="202A9B12" w:rsidR="0080758B" w:rsidRDefault="0080758B" w:rsidP="0080758B">
      <w:pPr>
        <w:autoSpaceDE w:val="0"/>
        <w:autoSpaceDN w:val="0"/>
        <w:adjustRightInd w:val="0"/>
        <w:jc w:val="both"/>
        <w:rPr>
          <w:color w:val="000000"/>
          <w:szCs w:val="22"/>
        </w:rPr>
      </w:pPr>
      <w:r w:rsidRPr="00B01703">
        <w:rPr>
          <w:b/>
          <w:color w:val="000000"/>
          <w:szCs w:val="22"/>
          <w:u w:val="single"/>
        </w:rPr>
        <w:t>Extra Help</w:t>
      </w:r>
      <w:r w:rsidRPr="00B01703">
        <w:rPr>
          <w:color w:val="000000"/>
          <w:szCs w:val="22"/>
        </w:rPr>
        <w:t xml:space="preserve">: You should attend </w:t>
      </w:r>
      <w:r>
        <w:rPr>
          <w:color w:val="000000"/>
          <w:szCs w:val="22"/>
        </w:rPr>
        <w:t>all</w:t>
      </w:r>
      <w:r w:rsidRPr="00B01703">
        <w:rPr>
          <w:color w:val="000000"/>
          <w:szCs w:val="22"/>
        </w:rPr>
        <w:t xml:space="preserve"> class periods during the week. You should also take full advantage of my </w:t>
      </w:r>
      <w:r w:rsidR="00452A69">
        <w:rPr>
          <w:color w:val="000000"/>
          <w:szCs w:val="22"/>
        </w:rPr>
        <w:t>student</w:t>
      </w:r>
      <w:r w:rsidRPr="00B01703">
        <w:rPr>
          <w:color w:val="000000"/>
          <w:szCs w:val="22"/>
        </w:rPr>
        <w:t xml:space="preserve"> hours or schedule an appointment. </w:t>
      </w:r>
      <w:r w:rsidR="00452A69">
        <w:t>Student</w:t>
      </w:r>
      <w:r>
        <w:t xml:space="preserve"> hours are times when you can meet with me to discuss the material being presented in class or other interests you have. Example of </w:t>
      </w:r>
      <w:r w:rsidR="00452A69">
        <w:t>student</w:t>
      </w:r>
      <w:r>
        <w:t xml:space="preserve"> hour discussions include but are not limited to asking for extra help, seeking clarification of material presented in class, and following up on aspects of the class you find compelling. In addition, students also discuss majors and programs of study, and graduation requirements, as well as summer internships, graduate schools, campus events, and much more. </w:t>
      </w:r>
      <w:r w:rsidRPr="00B01703">
        <w:rPr>
          <w:color w:val="000000"/>
          <w:szCs w:val="22"/>
        </w:rPr>
        <w:t xml:space="preserve">Asking me questions is not bothering me! If you do come to my office, however, </w:t>
      </w:r>
      <w:r>
        <w:rPr>
          <w:color w:val="000000"/>
          <w:szCs w:val="22"/>
        </w:rPr>
        <w:t>please</w:t>
      </w:r>
      <w:r w:rsidRPr="00B01703">
        <w:rPr>
          <w:color w:val="000000"/>
          <w:szCs w:val="22"/>
        </w:rPr>
        <w:t xml:space="preserve"> be prepared with what you want to talk about and have work to show me that you are attempting the problems. I can tell more from the types of mistakes that you make and where you get stuck than I can from the statement “I don’t understand what we are doing in class”. There are often students at the </w:t>
      </w:r>
      <w:r>
        <w:rPr>
          <w:color w:val="000000"/>
          <w:szCs w:val="22"/>
        </w:rPr>
        <w:t xml:space="preserve">ARC </w:t>
      </w:r>
      <w:r w:rsidRPr="00B01703">
        <w:rPr>
          <w:color w:val="000000"/>
          <w:szCs w:val="22"/>
        </w:rPr>
        <w:t>tutoring center that can help with chemistry problems. There is no substitute for practice and hard work!</w:t>
      </w:r>
      <w:r w:rsidR="00452A69">
        <w:rPr>
          <w:color w:val="000000"/>
          <w:szCs w:val="22"/>
        </w:rPr>
        <w:t xml:space="preserve"> </w:t>
      </w:r>
    </w:p>
    <w:p w14:paraId="3C80E560" w14:textId="77777777" w:rsidR="0080758B" w:rsidRDefault="0080758B" w:rsidP="008D6BD5">
      <w:pPr>
        <w:autoSpaceDE w:val="0"/>
        <w:autoSpaceDN w:val="0"/>
        <w:adjustRightInd w:val="0"/>
        <w:jc w:val="both"/>
        <w:rPr>
          <w:b/>
          <w:color w:val="000000"/>
          <w:szCs w:val="22"/>
          <w:u w:val="single"/>
        </w:rPr>
      </w:pPr>
    </w:p>
    <w:p w14:paraId="4151AD4D" w14:textId="77777777" w:rsidR="007F519C" w:rsidRPr="002B3808" w:rsidRDefault="00142C98" w:rsidP="007F519C">
      <w:pPr>
        <w:autoSpaceDE w:val="0"/>
        <w:autoSpaceDN w:val="0"/>
        <w:adjustRightInd w:val="0"/>
        <w:jc w:val="both"/>
        <w:rPr>
          <w:color w:val="000000"/>
        </w:rPr>
      </w:pPr>
      <w:r w:rsidRPr="00F971CA">
        <w:rPr>
          <w:b/>
          <w:color w:val="000000"/>
          <w:szCs w:val="22"/>
          <w:u w:val="single"/>
        </w:rPr>
        <w:t>Attendance Policy:</w:t>
      </w:r>
      <w:r w:rsidRPr="00F971CA">
        <w:rPr>
          <w:color w:val="000000"/>
          <w:szCs w:val="22"/>
        </w:rPr>
        <w:t xml:space="preserve">  </w:t>
      </w:r>
      <w:r w:rsidR="007F519C" w:rsidRPr="00F971CA">
        <w:rPr>
          <w:color w:val="000000"/>
          <w:szCs w:val="22"/>
        </w:rPr>
        <w:t xml:space="preserve">Students are responsible for all material covered during the class periods. It is the responsibility of the student to obtain the material covered when they miss class. Students are required to attend all scheduled exams. </w:t>
      </w:r>
      <w:r w:rsidR="007F519C">
        <w:rPr>
          <w:color w:val="000000"/>
        </w:rPr>
        <w:t>I</w:t>
      </w:r>
      <w:r w:rsidR="007F519C" w:rsidRPr="002B3808">
        <w:rPr>
          <w:color w:val="000000"/>
        </w:rPr>
        <w:t xml:space="preserve"> will record a</w:t>
      </w:r>
      <w:r w:rsidR="007F519C">
        <w:rPr>
          <w:color w:val="000000"/>
        </w:rPr>
        <w:t>ll the lectures. I will only give m</w:t>
      </w:r>
      <w:r w:rsidR="007F519C" w:rsidRPr="00F971CA">
        <w:rPr>
          <w:color w:val="000000"/>
          <w:szCs w:val="22"/>
        </w:rPr>
        <w:t>ake-up exams</w:t>
      </w:r>
      <w:r w:rsidR="007F519C">
        <w:rPr>
          <w:color w:val="000000"/>
          <w:szCs w:val="22"/>
        </w:rPr>
        <w:t>, accept late work, and provide links to lecture recordings to students with</w:t>
      </w:r>
      <w:r w:rsidR="007F519C" w:rsidRPr="00F971CA">
        <w:rPr>
          <w:color w:val="000000"/>
          <w:szCs w:val="22"/>
        </w:rPr>
        <w:t xml:space="preserve"> </w:t>
      </w:r>
      <w:r w:rsidR="007F519C">
        <w:rPr>
          <w:color w:val="000000"/>
          <w:szCs w:val="22"/>
        </w:rPr>
        <w:t>excused absences</w:t>
      </w:r>
      <w:r w:rsidR="007F519C" w:rsidRPr="002B3808">
        <w:rPr>
          <w:color w:val="000000"/>
        </w:rPr>
        <w:t xml:space="preserve">. As instructor, I will make the final decision as to the validity </w:t>
      </w:r>
      <w:r w:rsidR="007F519C">
        <w:rPr>
          <w:color w:val="000000"/>
        </w:rPr>
        <w:t>of</w:t>
      </w:r>
      <w:r w:rsidR="007F519C" w:rsidRPr="002B3808">
        <w:rPr>
          <w:color w:val="000000"/>
        </w:rPr>
        <w:t xml:space="preserve"> an excused absence. </w:t>
      </w:r>
    </w:p>
    <w:p w14:paraId="65017385" w14:textId="691A8B5F" w:rsidR="00B96172" w:rsidRDefault="00B96172" w:rsidP="00142C98">
      <w:pPr>
        <w:autoSpaceDE w:val="0"/>
        <w:autoSpaceDN w:val="0"/>
        <w:adjustRightInd w:val="0"/>
        <w:jc w:val="both"/>
        <w:rPr>
          <w:color w:val="000000"/>
          <w:szCs w:val="22"/>
          <w:u w:val="single"/>
        </w:rPr>
      </w:pPr>
    </w:p>
    <w:p w14:paraId="4FA52D18" w14:textId="77777777" w:rsidR="0080758B" w:rsidRPr="00B01703" w:rsidRDefault="0080758B" w:rsidP="0080758B">
      <w:pPr>
        <w:autoSpaceDE w:val="0"/>
        <w:autoSpaceDN w:val="0"/>
        <w:adjustRightInd w:val="0"/>
        <w:jc w:val="both"/>
        <w:rPr>
          <w:color w:val="000000"/>
          <w:szCs w:val="22"/>
        </w:rPr>
      </w:pPr>
      <w:r>
        <w:rPr>
          <w:b/>
          <w:color w:val="000000"/>
          <w:szCs w:val="22"/>
          <w:u w:val="single"/>
        </w:rPr>
        <w:t>Moodle</w:t>
      </w:r>
      <w:r w:rsidRPr="00B01703">
        <w:rPr>
          <w:color w:val="000000"/>
          <w:szCs w:val="22"/>
        </w:rPr>
        <w:t xml:space="preserve">: This course will make regular use of the </w:t>
      </w:r>
      <w:r>
        <w:rPr>
          <w:color w:val="000000"/>
          <w:szCs w:val="22"/>
        </w:rPr>
        <w:t>Moodle</w:t>
      </w:r>
      <w:r w:rsidRPr="00B01703">
        <w:rPr>
          <w:color w:val="000000"/>
          <w:szCs w:val="22"/>
        </w:rPr>
        <w:t xml:space="preserve"> course website. Problems with your computer or this software should be directed to the IT </w:t>
      </w:r>
      <w:r>
        <w:rPr>
          <w:color w:val="000000"/>
          <w:szCs w:val="22"/>
        </w:rPr>
        <w:t>H</w:t>
      </w:r>
      <w:r w:rsidRPr="00B01703">
        <w:rPr>
          <w:color w:val="000000"/>
          <w:szCs w:val="22"/>
        </w:rPr>
        <w:t xml:space="preserve">elpdesk, as they are the best able to help you. Documents related to the course will also be posted on </w:t>
      </w:r>
      <w:r>
        <w:rPr>
          <w:color w:val="000000"/>
          <w:szCs w:val="22"/>
        </w:rPr>
        <w:t>Moodle</w:t>
      </w:r>
      <w:r w:rsidRPr="00B01703">
        <w:rPr>
          <w:color w:val="000000"/>
          <w:szCs w:val="22"/>
        </w:rPr>
        <w:t xml:space="preserve">. Please do not use the email inside of </w:t>
      </w:r>
      <w:r>
        <w:rPr>
          <w:color w:val="000000"/>
          <w:szCs w:val="22"/>
        </w:rPr>
        <w:t>Moodle</w:t>
      </w:r>
      <w:r w:rsidRPr="00B01703">
        <w:rPr>
          <w:color w:val="000000"/>
          <w:szCs w:val="22"/>
        </w:rPr>
        <w:t xml:space="preserve"> to contact me; it is a separate system from the standard </w:t>
      </w:r>
      <w:r>
        <w:rPr>
          <w:color w:val="000000"/>
          <w:szCs w:val="22"/>
        </w:rPr>
        <w:t>Birmingham-Southern</w:t>
      </w:r>
      <w:r w:rsidRPr="00B01703">
        <w:rPr>
          <w:color w:val="000000"/>
          <w:szCs w:val="22"/>
        </w:rPr>
        <w:t xml:space="preserve"> email. Use the address at the top of the syllabus.</w:t>
      </w:r>
    </w:p>
    <w:p w14:paraId="3A61A935" w14:textId="77777777" w:rsidR="0080758B" w:rsidRPr="00B01703" w:rsidRDefault="0080758B" w:rsidP="00142C98">
      <w:pPr>
        <w:autoSpaceDE w:val="0"/>
        <w:autoSpaceDN w:val="0"/>
        <w:adjustRightInd w:val="0"/>
        <w:jc w:val="both"/>
        <w:rPr>
          <w:color w:val="000000"/>
          <w:szCs w:val="22"/>
          <w:u w:val="single"/>
        </w:rPr>
      </w:pPr>
    </w:p>
    <w:p w14:paraId="03B9B3F3" w14:textId="6A333219" w:rsidR="0040394A" w:rsidRPr="00B01703" w:rsidRDefault="0040394A" w:rsidP="0040394A">
      <w:pPr>
        <w:autoSpaceDE w:val="0"/>
        <w:autoSpaceDN w:val="0"/>
        <w:adjustRightInd w:val="0"/>
        <w:jc w:val="both"/>
        <w:rPr>
          <w:color w:val="000000"/>
          <w:szCs w:val="22"/>
        </w:rPr>
      </w:pPr>
      <w:r w:rsidRPr="00E03CC2">
        <w:rPr>
          <w:b/>
          <w:color w:val="000000"/>
          <w:szCs w:val="22"/>
          <w:u w:val="single"/>
        </w:rPr>
        <w:t>Classroom Etiquette:</w:t>
      </w:r>
      <w:r w:rsidRPr="00E03CC2">
        <w:rPr>
          <w:color w:val="000000"/>
          <w:szCs w:val="22"/>
        </w:rPr>
        <w:t xml:space="preserve">  Please arrive on time and be ready to participate at the start of class. If you cannot avoid being a few minutes late, please enter quietly, causing as little disturbance as possible. Maintaining academic integrity includes respecting others and learning how to disagree without being disagreeable. I </w:t>
      </w:r>
      <w:r w:rsidR="00800E44">
        <w:rPr>
          <w:color w:val="000000"/>
          <w:szCs w:val="22"/>
        </w:rPr>
        <w:t>encourage</w:t>
      </w:r>
      <w:r w:rsidRPr="00E03CC2">
        <w:rPr>
          <w:color w:val="000000"/>
          <w:szCs w:val="22"/>
        </w:rPr>
        <w:t xml:space="preserve"> students to maintain an atmosphere of acceptance, respect, and engagement in the classroom. </w:t>
      </w:r>
      <w:r w:rsidRPr="00E03CC2">
        <w:rPr>
          <w:color w:val="000000"/>
          <w:szCs w:val="22"/>
        </w:rPr>
        <w:lastRenderedPageBreak/>
        <w:t xml:space="preserve">This includes not being disruptive or performing distracting behaviors such as texting or using electronic devices for non-class purposes. </w:t>
      </w:r>
    </w:p>
    <w:p w14:paraId="063923B5" w14:textId="77777777" w:rsidR="0040394A" w:rsidRDefault="0040394A" w:rsidP="008D6BD5">
      <w:pPr>
        <w:pStyle w:val="ListParagraph"/>
        <w:autoSpaceDE w:val="0"/>
        <w:autoSpaceDN w:val="0"/>
        <w:adjustRightInd w:val="0"/>
        <w:ind w:left="0"/>
        <w:jc w:val="both"/>
        <w:rPr>
          <w:b/>
          <w:color w:val="000000"/>
          <w:szCs w:val="22"/>
          <w:u w:val="single"/>
        </w:rPr>
      </w:pPr>
    </w:p>
    <w:p w14:paraId="591B9398" w14:textId="77777777" w:rsidR="00BB680A" w:rsidRPr="00B01703" w:rsidRDefault="00BB680A" w:rsidP="00BB680A">
      <w:pPr>
        <w:autoSpaceDE w:val="0"/>
        <w:autoSpaceDN w:val="0"/>
        <w:adjustRightInd w:val="0"/>
        <w:rPr>
          <w:b/>
          <w:color w:val="000000"/>
          <w:szCs w:val="22"/>
          <w:u w:val="single"/>
        </w:rPr>
      </w:pPr>
      <w:r w:rsidRPr="00B01703">
        <w:rPr>
          <w:b/>
          <w:color w:val="000000"/>
          <w:szCs w:val="22"/>
          <w:u w:val="single"/>
        </w:rPr>
        <w:t>Grading:</w:t>
      </w:r>
    </w:p>
    <w:p w14:paraId="66993019" w14:textId="739FB195" w:rsidR="00BB680A" w:rsidRPr="00B01703" w:rsidRDefault="003728A3" w:rsidP="00BB680A">
      <w:pPr>
        <w:autoSpaceDE w:val="0"/>
        <w:autoSpaceDN w:val="0"/>
        <w:adjustRightInd w:val="0"/>
        <w:rPr>
          <w:color w:val="000000"/>
          <w:szCs w:val="22"/>
        </w:rPr>
      </w:pPr>
      <w:r>
        <w:rPr>
          <w:color w:val="000000"/>
          <w:szCs w:val="22"/>
        </w:rPr>
        <w:t xml:space="preserve">Lecture </w:t>
      </w:r>
      <w:r w:rsidR="00223ECE">
        <w:rPr>
          <w:color w:val="000000"/>
          <w:szCs w:val="22"/>
        </w:rPr>
        <w:t>Tests</w:t>
      </w:r>
      <w:r w:rsidR="00C36D7F">
        <w:rPr>
          <w:color w:val="000000"/>
          <w:szCs w:val="22"/>
        </w:rPr>
        <w:tab/>
      </w:r>
      <w:r>
        <w:rPr>
          <w:color w:val="000000"/>
          <w:szCs w:val="22"/>
        </w:rPr>
        <w:tab/>
      </w:r>
      <w:r w:rsidR="00BB680A" w:rsidRPr="00B01703">
        <w:rPr>
          <w:color w:val="000000"/>
          <w:szCs w:val="22"/>
        </w:rPr>
        <w:tab/>
      </w:r>
      <w:r w:rsidR="00BB680A" w:rsidRPr="00B01703">
        <w:rPr>
          <w:color w:val="000000"/>
          <w:szCs w:val="22"/>
        </w:rPr>
        <w:tab/>
      </w:r>
      <w:r w:rsidR="00BB680A" w:rsidRPr="00B01703">
        <w:rPr>
          <w:color w:val="000000"/>
          <w:szCs w:val="22"/>
        </w:rPr>
        <w:tab/>
      </w:r>
      <w:r w:rsidR="00BB680A" w:rsidRPr="00B01703">
        <w:rPr>
          <w:color w:val="000000"/>
          <w:szCs w:val="22"/>
        </w:rPr>
        <w:tab/>
      </w:r>
      <w:r>
        <w:rPr>
          <w:color w:val="000000"/>
          <w:szCs w:val="22"/>
        </w:rPr>
        <w:t>45</w:t>
      </w:r>
      <w:r w:rsidR="00BB680A">
        <w:rPr>
          <w:color w:val="000000"/>
          <w:szCs w:val="22"/>
        </w:rPr>
        <w:t xml:space="preserve"> </w:t>
      </w:r>
      <w:r w:rsidR="00BB680A" w:rsidRPr="00B01703">
        <w:rPr>
          <w:color w:val="000000"/>
          <w:szCs w:val="22"/>
        </w:rPr>
        <w:t xml:space="preserve">% </w:t>
      </w:r>
      <w:r w:rsidR="00BB680A" w:rsidRPr="00B01703">
        <w:rPr>
          <w:color w:val="000000"/>
          <w:szCs w:val="22"/>
        </w:rPr>
        <w:tab/>
      </w:r>
    </w:p>
    <w:p w14:paraId="1DD70EFE" w14:textId="6A4656DC" w:rsidR="00BB680A" w:rsidRPr="00B01703" w:rsidRDefault="007641B1" w:rsidP="00BB680A">
      <w:pPr>
        <w:autoSpaceDE w:val="0"/>
        <w:autoSpaceDN w:val="0"/>
        <w:adjustRightInd w:val="0"/>
        <w:rPr>
          <w:color w:val="000000"/>
          <w:szCs w:val="22"/>
        </w:rPr>
      </w:pPr>
      <w:r>
        <w:rPr>
          <w:color w:val="000000"/>
          <w:szCs w:val="22"/>
        </w:rPr>
        <w:t xml:space="preserve">Online </w:t>
      </w:r>
      <w:r w:rsidR="00BB680A" w:rsidRPr="00B01703">
        <w:rPr>
          <w:color w:val="000000"/>
          <w:szCs w:val="22"/>
        </w:rPr>
        <w:t>Homework</w:t>
      </w:r>
      <w:r w:rsidR="00BB680A" w:rsidRPr="00B01703">
        <w:rPr>
          <w:color w:val="000000"/>
          <w:szCs w:val="22"/>
        </w:rPr>
        <w:tab/>
      </w:r>
      <w:r w:rsidR="00C134F7">
        <w:rPr>
          <w:color w:val="000000"/>
          <w:szCs w:val="22"/>
        </w:rPr>
        <w:tab/>
      </w:r>
      <w:r w:rsidR="00BB680A" w:rsidRPr="00B01703">
        <w:rPr>
          <w:color w:val="000000"/>
          <w:szCs w:val="22"/>
        </w:rPr>
        <w:tab/>
      </w:r>
      <w:r w:rsidR="00BB680A" w:rsidRPr="00B01703">
        <w:rPr>
          <w:color w:val="000000"/>
          <w:szCs w:val="22"/>
        </w:rPr>
        <w:tab/>
      </w:r>
      <w:r w:rsidR="00BB680A" w:rsidRPr="00B01703">
        <w:rPr>
          <w:color w:val="000000"/>
          <w:szCs w:val="22"/>
        </w:rPr>
        <w:tab/>
      </w:r>
      <w:r w:rsidR="00C134F7">
        <w:rPr>
          <w:color w:val="000000"/>
          <w:szCs w:val="22"/>
        </w:rPr>
        <w:t xml:space="preserve">  </w:t>
      </w:r>
      <w:r w:rsidR="00AE1E13">
        <w:rPr>
          <w:color w:val="000000"/>
          <w:szCs w:val="22"/>
        </w:rPr>
        <w:t>6</w:t>
      </w:r>
      <w:r w:rsidR="00BB680A">
        <w:rPr>
          <w:color w:val="000000"/>
          <w:szCs w:val="22"/>
        </w:rPr>
        <w:t xml:space="preserve"> </w:t>
      </w:r>
      <w:r w:rsidR="00BB680A" w:rsidRPr="00B01703">
        <w:rPr>
          <w:color w:val="000000"/>
          <w:szCs w:val="22"/>
        </w:rPr>
        <w:t>%</w:t>
      </w:r>
    </w:p>
    <w:p w14:paraId="05F8D62B" w14:textId="590EDBAB" w:rsidR="000E0227" w:rsidRDefault="00C134F7" w:rsidP="00BB680A">
      <w:pPr>
        <w:autoSpaceDE w:val="0"/>
        <w:autoSpaceDN w:val="0"/>
        <w:adjustRightInd w:val="0"/>
        <w:rPr>
          <w:color w:val="000000"/>
          <w:szCs w:val="22"/>
        </w:rPr>
      </w:pPr>
      <w:r>
        <w:rPr>
          <w:color w:val="000000"/>
          <w:szCs w:val="22"/>
        </w:rPr>
        <w:t>Class</w:t>
      </w:r>
      <w:r w:rsidR="00AE1E13">
        <w:rPr>
          <w:color w:val="000000"/>
          <w:szCs w:val="22"/>
        </w:rPr>
        <w:t>room Activities</w:t>
      </w:r>
      <w:r w:rsidR="00435729">
        <w:rPr>
          <w:color w:val="000000"/>
          <w:szCs w:val="22"/>
        </w:rPr>
        <w:tab/>
      </w:r>
      <w:r w:rsidR="00BB680A" w:rsidRPr="00B01703">
        <w:rPr>
          <w:color w:val="000000"/>
          <w:szCs w:val="22"/>
        </w:rPr>
        <w:tab/>
      </w:r>
      <w:r>
        <w:rPr>
          <w:color w:val="000000"/>
          <w:szCs w:val="22"/>
        </w:rPr>
        <w:tab/>
      </w:r>
      <w:r>
        <w:rPr>
          <w:color w:val="000000"/>
          <w:szCs w:val="22"/>
        </w:rPr>
        <w:tab/>
      </w:r>
      <w:r w:rsidR="00BB680A" w:rsidRPr="00B01703">
        <w:rPr>
          <w:color w:val="000000"/>
          <w:szCs w:val="22"/>
        </w:rPr>
        <w:tab/>
      </w:r>
      <w:r w:rsidR="006C1924">
        <w:rPr>
          <w:color w:val="000000"/>
          <w:szCs w:val="22"/>
        </w:rPr>
        <w:t xml:space="preserve">  </w:t>
      </w:r>
      <w:r w:rsidR="00AE1E13">
        <w:rPr>
          <w:color w:val="000000"/>
          <w:szCs w:val="22"/>
        </w:rPr>
        <w:t>5</w:t>
      </w:r>
      <w:r w:rsidR="00BB680A">
        <w:rPr>
          <w:color w:val="000000"/>
          <w:szCs w:val="22"/>
        </w:rPr>
        <w:t xml:space="preserve"> </w:t>
      </w:r>
      <w:r w:rsidR="00BB680A" w:rsidRPr="00B01703">
        <w:rPr>
          <w:color w:val="000000"/>
          <w:szCs w:val="22"/>
        </w:rPr>
        <w:t>%</w:t>
      </w:r>
    </w:p>
    <w:p w14:paraId="5E66ECEE" w14:textId="12F4D143" w:rsidR="00BB680A" w:rsidRPr="00B01703" w:rsidRDefault="000E0227" w:rsidP="00BB680A">
      <w:pPr>
        <w:autoSpaceDE w:val="0"/>
        <w:autoSpaceDN w:val="0"/>
        <w:adjustRightInd w:val="0"/>
        <w:rPr>
          <w:color w:val="000000"/>
          <w:szCs w:val="22"/>
        </w:rPr>
      </w:pPr>
      <w:r>
        <w:rPr>
          <w:color w:val="000000"/>
          <w:szCs w:val="22"/>
        </w:rPr>
        <w:t>Workshops</w:t>
      </w:r>
      <w:r w:rsidR="00BB680A" w:rsidRPr="00B01703">
        <w:rPr>
          <w:color w:val="000000"/>
          <w:szCs w:val="22"/>
        </w:rPr>
        <w:tab/>
      </w:r>
      <w:r w:rsidR="00BB680A" w:rsidRPr="00B01703">
        <w:rPr>
          <w:color w:val="000000"/>
          <w:szCs w:val="22"/>
        </w:rPr>
        <w:tab/>
      </w:r>
      <w:r>
        <w:rPr>
          <w:color w:val="000000"/>
          <w:szCs w:val="22"/>
        </w:rPr>
        <w:tab/>
      </w:r>
      <w:r>
        <w:rPr>
          <w:color w:val="000000"/>
          <w:szCs w:val="22"/>
        </w:rPr>
        <w:tab/>
      </w:r>
      <w:r>
        <w:rPr>
          <w:color w:val="000000"/>
          <w:szCs w:val="22"/>
        </w:rPr>
        <w:tab/>
      </w:r>
      <w:r>
        <w:rPr>
          <w:color w:val="000000"/>
          <w:szCs w:val="22"/>
        </w:rPr>
        <w:tab/>
        <w:t xml:space="preserve">  4 %</w:t>
      </w:r>
    </w:p>
    <w:p w14:paraId="2D9C4B51" w14:textId="78F5EBDE" w:rsidR="00BB680A" w:rsidRDefault="00C134F7" w:rsidP="00BB680A">
      <w:pPr>
        <w:autoSpaceDE w:val="0"/>
        <w:autoSpaceDN w:val="0"/>
        <w:adjustRightInd w:val="0"/>
        <w:rPr>
          <w:color w:val="000000"/>
          <w:szCs w:val="22"/>
        </w:rPr>
      </w:pPr>
      <w:r>
        <w:rPr>
          <w:color w:val="000000"/>
          <w:szCs w:val="22"/>
        </w:rPr>
        <w:t>Final</w:t>
      </w:r>
      <w:r>
        <w:rPr>
          <w:color w:val="000000"/>
          <w:szCs w:val="22"/>
        </w:rPr>
        <w:tab/>
      </w:r>
      <w:r w:rsidR="003728A3">
        <w:rPr>
          <w:color w:val="000000"/>
          <w:szCs w:val="22"/>
        </w:rPr>
        <w:tab/>
      </w:r>
      <w:r w:rsidR="00BB680A" w:rsidRPr="00B01703">
        <w:rPr>
          <w:color w:val="000000"/>
          <w:szCs w:val="22"/>
        </w:rPr>
        <w:tab/>
      </w:r>
      <w:r w:rsidR="00BB680A" w:rsidRPr="00B01703">
        <w:rPr>
          <w:color w:val="000000"/>
          <w:szCs w:val="22"/>
        </w:rPr>
        <w:tab/>
      </w:r>
      <w:r w:rsidR="00BB680A" w:rsidRPr="00B01703">
        <w:rPr>
          <w:color w:val="000000"/>
          <w:szCs w:val="22"/>
        </w:rPr>
        <w:tab/>
      </w:r>
      <w:r w:rsidR="00BB680A" w:rsidRPr="00B01703">
        <w:rPr>
          <w:color w:val="000000"/>
          <w:szCs w:val="22"/>
        </w:rPr>
        <w:tab/>
      </w:r>
      <w:r>
        <w:rPr>
          <w:color w:val="000000"/>
          <w:szCs w:val="22"/>
        </w:rPr>
        <w:tab/>
        <w:t>15</w:t>
      </w:r>
      <w:r w:rsidR="00BB680A">
        <w:rPr>
          <w:color w:val="000000"/>
          <w:szCs w:val="22"/>
        </w:rPr>
        <w:t xml:space="preserve"> </w:t>
      </w:r>
      <w:r w:rsidR="00BB680A" w:rsidRPr="00B01703">
        <w:rPr>
          <w:color w:val="000000"/>
          <w:szCs w:val="22"/>
        </w:rPr>
        <w:t xml:space="preserve">% </w:t>
      </w:r>
      <w:r w:rsidR="00BB680A" w:rsidRPr="00B01703">
        <w:rPr>
          <w:color w:val="000000"/>
          <w:szCs w:val="22"/>
        </w:rPr>
        <w:tab/>
      </w:r>
    </w:p>
    <w:p w14:paraId="600228A2" w14:textId="47AD1E06" w:rsidR="00BB680A" w:rsidRPr="00B01703" w:rsidRDefault="003728A3" w:rsidP="00BB680A">
      <w:pPr>
        <w:autoSpaceDE w:val="0"/>
        <w:autoSpaceDN w:val="0"/>
        <w:adjustRightInd w:val="0"/>
        <w:rPr>
          <w:color w:val="000000"/>
          <w:szCs w:val="22"/>
        </w:rPr>
      </w:pPr>
      <w:r>
        <w:rPr>
          <w:color w:val="000000"/>
          <w:szCs w:val="22"/>
        </w:rPr>
        <w:t>Lab</w:t>
      </w:r>
      <w:r w:rsidR="00C134F7">
        <w:rPr>
          <w:color w:val="000000"/>
          <w:szCs w:val="22"/>
        </w:rPr>
        <w:t>oratory</w:t>
      </w:r>
      <w:r w:rsidR="00435729">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sidR="00F971CA">
        <w:rPr>
          <w:color w:val="000000"/>
          <w:szCs w:val="22"/>
        </w:rPr>
        <w:t>2</w:t>
      </w:r>
      <w:r w:rsidR="006C1924">
        <w:rPr>
          <w:color w:val="000000"/>
          <w:szCs w:val="22"/>
        </w:rPr>
        <w:t>5</w:t>
      </w:r>
      <w:r>
        <w:rPr>
          <w:color w:val="000000"/>
          <w:szCs w:val="22"/>
        </w:rPr>
        <w:t xml:space="preserve"> %</w:t>
      </w:r>
      <w:r w:rsidR="00BB680A" w:rsidRPr="00B01703">
        <w:rPr>
          <w:color w:val="000000"/>
          <w:szCs w:val="22"/>
        </w:rPr>
        <w:tab/>
        <w:t xml:space="preserve"> </w:t>
      </w:r>
    </w:p>
    <w:p w14:paraId="4DDDB042" w14:textId="77777777" w:rsidR="00BB680A" w:rsidRPr="00C45BB8" w:rsidRDefault="00BB680A" w:rsidP="00BB680A">
      <w:pPr>
        <w:autoSpaceDE w:val="0"/>
        <w:autoSpaceDN w:val="0"/>
        <w:adjustRightInd w:val="0"/>
        <w:rPr>
          <w:color w:val="000000"/>
          <w:szCs w:val="22"/>
        </w:rPr>
      </w:pPr>
      <w:r w:rsidRPr="00B01703">
        <w:rPr>
          <w:color w:val="000000"/>
          <w:szCs w:val="22"/>
        </w:rPr>
        <w:tab/>
      </w:r>
      <w:r w:rsidRPr="00B01703">
        <w:rPr>
          <w:color w:val="000000"/>
          <w:szCs w:val="22"/>
        </w:rPr>
        <w:tab/>
        <w:t xml:space="preserve"> </w:t>
      </w:r>
    </w:p>
    <w:p w14:paraId="4CBFB2E9" w14:textId="77777777" w:rsidR="00BB680A" w:rsidRPr="00B01703" w:rsidRDefault="00BB680A" w:rsidP="00BB680A">
      <w:pPr>
        <w:rPr>
          <w:b/>
          <w:szCs w:val="22"/>
        </w:rPr>
      </w:pPr>
      <w:r w:rsidRPr="00B01703">
        <w:rPr>
          <w:b/>
          <w:szCs w:val="22"/>
          <w:u w:val="single"/>
        </w:rPr>
        <w:t>Grade Scale</w:t>
      </w:r>
      <w:r w:rsidRPr="00B01703">
        <w:rPr>
          <w:b/>
          <w:szCs w:val="22"/>
        </w:rPr>
        <w:t>:</w:t>
      </w:r>
    </w:p>
    <w:p w14:paraId="713F73CD" w14:textId="77777777" w:rsidR="00BB680A" w:rsidRPr="00B01703" w:rsidRDefault="00BB680A" w:rsidP="00BB680A">
      <w:pPr>
        <w:rPr>
          <w:b/>
          <w:szCs w:val="22"/>
        </w:rPr>
      </w:pPr>
    </w:p>
    <w:p w14:paraId="1EBAA253" w14:textId="77777777" w:rsidR="007F519C" w:rsidRDefault="007F519C" w:rsidP="007F519C">
      <w:pPr>
        <w:rPr>
          <w:szCs w:val="22"/>
        </w:rPr>
      </w:pPr>
      <w:r>
        <w:rPr>
          <w:szCs w:val="22"/>
        </w:rPr>
        <w:t>≥ 93.3 A, 93.2-90.0 A-, 89.9-86.7 B+, 86.6-83.3 B, 83.2-80.0 B-, 79.9-76.7 C+, 76.6-73.3 C, 73.2-70.0 C-, 69.9-66.7 D+, 66.6-60.0 D, 59.9 and below</w:t>
      </w:r>
      <w:r w:rsidRPr="00B01703">
        <w:rPr>
          <w:szCs w:val="22"/>
        </w:rPr>
        <w:t xml:space="preserve"> F</w:t>
      </w:r>
    </w:p>
    <w:p w14:paraId="38279083" w14:textId="7F601B61" w:rsidR="006525F0" w:rsidRDefault="006525F0" w:rsidP="00BB680A">
      <w:pPr>
        <w:rPr>
          <w:szCs w:val="22"/>
        </w:rPr>
      </w:pPr>
    </w:p>
    <w:p w14:paraId="2497B4B1" w14:textId="250C687C" w:rsidR="00AC0E28" w:rsidRPr="00B01703" w:rsidRDefault="00AC0E28" w:rsidP="008D6BD5">
      <w:pPr>
        <w:autoSpaceDE w:val="0"/>
        <w:autoSpaceDN w:val="0"/>
        <w:adjustRightInd w:val="0"/>
        <w:jc w:val="both"/>
        <w:rPr>
          <w:color w:val="000000"/>
          <w:szCs w:val="22"/>
        </w:rPr>
      </w:pPr>
      <w:r w:rsidRPr="00831784">
        <w:rPr>
          <w:b/>
          <w:bCs/>
          <w:szCs w:val="22"/>
          <w:u w:val="single"/>
        </w:rPr>
        <w:t>Grade disputes:</w:t>
      </w:r>
      <w:r w:rsidRPr="00B01703">
        <w:rPr>
          <w:szCs w:val="22"/>
        </w:rPr>
        <w:t xml:space="preserve"> If you believe that something has been incorrectly or unfairly graded, submit a </w:t>
      </w:r>
      <w:r w:rsidR="00CD7677">
        <w:rPr>
          <w:szCs w:val="22"/>
        </w:rPr>
        <w:t>written</w:t>
      </w:r>
      <w:r w:rsidRPr="00B01703">
        <w:rPr>
          <w:szCs w:val="22"/>
        </w:rPr>
        <w:t xml:space="preserve"> explanation of why you believe a specific question should be graded differently, and resubmit your paper. I am willing to re-examine any graded exam/paper/etc., if you are willing to write out why you think I should. </w:t>
      </w:r>
      <w:r w:rsidR="001E4657" w:rsidRPr="00B01703">
        <w:rPr>
          <w:szCs w:val="22"/>
        </w:rPr>
        <w:t>I</w:t>
      </w:r>
      <w:r w:rsidRPr="00B01703">
        <w:rPr>
          <w:szCs w:val="22"/>
        </w:rPr>
        <w:t xml:space="preserve">f I </w:t>
      </w:r>
      <w:r w:rsidR="008461B6" w:rsidRPr="00B01703">
        <w:rPr>
          <w:szCs w:val="22"/>
        </w:rPr>
        <w:t>calculated your score</w:t>
      </w:r>
      <w:r w:rsidRPr="00B01703">
        <w:rPr>
          <w:szCs w:val="22"/>
        </w:rPr>
        <w:t xml:space="preserve"> incorrectly, I’ll gladly fix that without dispute.</w:t>
      </w:r>
    </w:p>
    <w:p w14:paraId="6AFBBA19" w14:textId="258670A5" w:rsidR="009F2480" w:rsidRDefault="009F2480" w:rsidP="00371EC1">
      <w:pPr>
        <w:pStyle w:val="ListParagraph"/>
        <w:autoSpaceDE w:val="0"/>
        <w:autoSpaceDN w:val="0"/>
        <w:adjustRightInd w:val="0"/>
        <w:rPr>
          <w:color w:val="000000"/>
          <w:szCs w:val="22"/>
        </w:rPr>
      </w:pPr>
    </w:p>
    <w:p w14:paraId="52AA83C9" w14:textId="77777777" w:rsidR="0080758B" w:rsidRPr="00B01703" w:rsidRDefault="0080758B" w:rsidP="0080758B">
      <w:pPr>
        <w:pStyle w:val="ListParagraph"/>
        <w:autoSpaceDE w:val="0"/>
        <w:autoSpaceDN w:val="0"/>
        <w:adjustRightInd w:val="0"/>
        <w:ind w:left="0"/>
        <w:jc w:val="both"/>
        <w:rPr>
          <w:color w:val="000000"/>
          <w:szCs w:val="22"/>
        </w:rPr>
      </w:pPr>
      <w:r>
        <w:rPr>
          <w:b/>
          <w:color w:val="000000"/>
          <w:szCs w:val="22"/>
          <w:u w:val="single"/>
        </w:rPr>
        <w:t>Lecture Tests</w:t>
      </w:r>
      <w:r w:rsidRPr="00300453">
        <w:rPr>
          <w:b/>
          <w:color w:val="000000"/>
          <w:szCs w:val="22"/>
        </w:rPr>
        <w:t>:</w:t>
      </w:r>
      <w:r w:rsidRPr="00B01703">
        <w:rPr>
          <w:color w:val="000000"/>
          <w:szCs w:val="22"/>
        </w:rPr>
        <w:t xml:space="preserve"> </w:t>
      </w:r>
      <w:r>
        <w:rPr>
          <w:color w:val="000000"/>
          <w:szCs w:val="22"/>
        </w:rPr>
        <w:t>Test</w:t>
      </w:r>
      <w:r w:rsidRPr="00B01703">
        <w:rPr>
          <w:color w:val="000000"/>
          <w:szCs w:val="22"/>
        </w:rPr>
        <w:t>s will be the primary assessment tool to measure your mastery of the learning objectives</w:t>
      </w:r>
      <w:r>
        <w:rPr>
          <w:color w:val="000000"/>
          <w:szCs w:val="22"/>
        </w:rPr>
        <w:t xml:space="preserve">.  No exam scores will be dropped.  </w:t>
      </w:r>
    </w:p>
    <w:p w14:paraId="319C425C" w14:textId="77777777" w:rsidR="0080758B" w:rsidRDefault="0080758B" w:rsidP="00371EC1">
      <w:pPr>
        <w:pStyle w:val="ListParagraph"/>
        <w:autoSpaceDE w:val="0"/>
        <w:autoSpaceDN w:val="0"/>
        <w:adjustRightInd w:val="0"/>
        <w:rPr>
          <w:color w:val="000000"/>
          <w:szCs w:val="22"/>
        </w:rPr>
      </w:pPr>
    </w:p>
    <w:p w14:paraId="561F3C14" w14:textId="17C8C6FA" w:rsidR="00BB680A" w:rsidRPr="001E0DFC" w:rsidRDefault="00BB680A" w:rsidP="00BB680A">
      <w:pPr>
        <w:tabs>
          <w:tab w:val="left" w:pos="2707"/>
        </w:tabs>
        <w:rPr>
          <w:szCs w:val="22"/>
        </w:rPr>
      </w:pPr>
      <w:r w:rsidRPr="001E0DFC">
        <w:rPr>
          <w:b/>
          <w:color w:val="000000"/>
          <w:szCs w:val="22"/>
          <w:u w:val="single"/>
        </w:rPr>
        <w:t xml:space="preserve">Tentative </w:t>
      </w:r>
      <w:r w:rsidR="00223ECE" w:rsidRPr="001E0DFC">
        <w:rPr>
          <w:b/>
          <w:color w:val="000000"/>
          <w:szCs w:val="22"/>
          <w:u w:val="single"/>
        </w:rPr>
        <w:t>Test</w:t>
      </w:r>
      <w:r w:rsidRPr="001E0DFC">
        <w:rPr>
          <w:b/>
          <w:color w:val="000000"/>
          <w:szCs w:val="22"/>
          <w:u w:val="single"/>
        </w:rPr>
        <w:t xml:space="preserve"> Dates</w:t>
      </w:r>
      <w:r w:rsidRPr="001E0DFC">
        <w:rPr>
          <w:b/>
          <w:color w:val="000000"/>
          <w:szCs w:val="22"/>
        </w:rPr>
        <w:t>:</w:t>
      </w:r>
      <w:r w:rsidRPr="001E0DFC">
        <w:rPr>
          <w:color w:val="000000"/>
          <w:szCs w:val="22"/>
        </w:rPr>
        <w:t xml:space="preserve"> </w:t>
      </w:r>
      <w:r w:rsidRPr="001E0DFC">
        <w:rPr>
          <w:color w:val="000000"/>
          <w:szCs w:val="22"/>
        </w:rPr>
        <w:tab/>
      </w:r>
      <w:r w:rsidR="002468A7" w:rsidRPr="001E0DFC">
        <w:rPr>
          <w:color w:val="000000"/>
          <w:szCs w:val="22"/>
        </w:rPr>
        <w:t>Test</w:t>
      </w:r>
      <w:r w:rsidRPr="001E0DFC">
        <w:rPr>
          <w:color w:val="000000"/>
          <w:szCs w:val="22"/>
        </w:rPr>
        <w:t xml:space="preserve"> #1 </w:t>
      </w:r>
      <w:r w:rsidR="001E0DFC" w:rsidRPr="001E0DFC">
        <w:rPr>
          <w:szCs w:val="22"/>
        </w:rPr>
        <w:t>Sep</w:t>
      </w:r>
      <w:r w:rsidR="002B3808" w:rsidRPr="001E0DFC">
        <w:rPr>
          <w:szCs w:val="22"/>
        </w:rPr>
        <w:t xml:space="preserve"> </w:t>
      </w:r>
      <w:r w:rsidR="001E0DFC" w:rsidRPr="001E0DFC">
        <w:rPr>
          <w:szCs w:val="22"/>
        </w:rPr>
        <w:t>1</w:t>
      </w:r>
      <w:r w:rsidR="00C531FD">
        <w:rPr>
          <w:szCs w:val="22"/>
        </w:rPr>
        <w:t>6</w:t>
      </w:r>
      <w:r w:rsidR="002B3808" w:rsidRPr="001E0DFC">
        <w:rPr>
          <w:szCs w:val="22"/>
          <w:vertAlign w:val="superscript"/>
        </w:rPr>
        <w:t>th</w:t>
      </w:r>
      <w:r w:rsidR="002B3808" w:rsidRPr="001E0DFC">
        <w:rPr>
          <w:szCs w:val="22"/>
        </w:rPr>
        <w:t xml:space="preserve"> </w:t>
      </w:r>
      <w:r w:rsidR="00131424" w:rsidRPr="001E0DFC">
        <w:rPr>
          <w:szCs w:val="22"/>
        </w:rPr>
        <w:t xml:space="preserve"> </w:t>
      </w:r>
      <w:r w:rsidRPr="001E0DFC">
        <w:rPr>
          <w:szCs w:val="22"/>
        </w:rPr>
        <w:t xml:space="preserve">  </w:t>
      </w:r>
      <w:r w:rsidRPr="001E0DFC">
        <w:rPr>
          <w:color w:val="000000"/>
          <w:szCs w:val="22"/>
        </w:rPr>
        <w:t xml:space="preserve"> </w:t>
      </w:r>
    </w:p>
    <w:p w14:paraId="0750B3CB" w14:textId="4F5C9EA4" w:rsidR="00BB680A" w:rsidRPr="001E0DFC" w:rsidRDefault="002468A7" w:rsidP="00BB680A">
      <w:pPr>
        <w:tabs>
          <w:tab w:val="left" w:pos="2707"/>
        </w:tabs>
        <w:rPr>
          <w:szCs w:val="22"/>
        </w:rPr>
      </w:pPr>
      <w:r w:rsidRPr="001E0DFC">
        <w:rPr>
          <w:color w:val="000000"/>
          <w:szCs w:val="22"/>
        </w:rPr>
        <w:tab/>
        <w:t>Test</w:t>
      </w:r>
      <w:r w:rsidR="00BB680A" w:rsidRPr="001E0DFC">
        <w:rPr>
          <w:color w:val="000000"/>
          <w:szCs w:val="22"/>
        </w:rPr>
        <w:t xml:space="preserve"> #2 </w:t>
      </w:r>
      <w:r w:rsidR="001E0DFC" w:rsidRPr="001E0DFC">
        <w:rPr>
          <w:szCs w:val="22"/>
        </w:rPr>
        <w:t>Oct</w:t>
      </w:r>
      <w:r w:rsidR="002B3808" w:rsidRPr="001E0DFC">
        <w:rPr>
          <w:szCs w:val="22"/>
        </w:rPr>
        <w:t xml:space="preserve"> </w:t>
      </w:r>
      <w:r w:rsidR="00C531FD">
        <w:rPr>
          <w:szCs w:val="22"/>
        </w:rPr>
        <w:t>5</w:t>
      </w:r>
      <w:r w:rsidR="002B3808" w:rsidRPr="001E0DFC">
        <w:rPr>
          <w:szCs w:val="22"/>
          <w:vertAlign w:val="superscript"/>
        </w:rPr>
        <w:t>th</w:t>
      </w:r>
      <w:r w:rsidR="002B3808" w:rsidRPr="001E0DFC">
        <w:rPr>
          <w:szCs w:val="22"/>
        </w:rPr>
        <w:t xml:space="preserve"> </w:t>
      </w:r>
      <w:r w:rsidR="00131424" w:rsidRPr="001E0DFC">
        <w:rPr>
          <w:szCs w:val="22"/>
        </w:rPr>
        <w:t xml:space="preserve"> </w:t>
      </w:r>
      <w:r w:rsidR="00BB680A" w:rsidRPr="001E0DFC">
        <w:rPr>
          <w:szCs w:val="22"/>
        </w:rPr>
        <w:t xml:space="preserve"> </w:t>
      </w:r>
    </w:p>
    <w:p w14:paraId="3E0E3522" w14:textId="5F143C23" w:rsidR="00BB680A" w:rsidRPr="001E0DFC" w:rsidRDefault="00BB680A" w:rsidP="00BB680A">
      <w:pPr>
        <w:tabs>
          <w:tab w:val="left" w:pos="2707"/>
        </w:tabs>
        <w:rPr>
          <w:color w:val="000000"/>
          <w:szCs w:val="22"/>
          <w:vertAlign w:val="superscript"/>
        </w:rPr>
      </w:pPr>
      <w:r w:rsidRPr="001E0DFC">
        <w:rPr>
          <w:color w:val="000000"/>
          <w:szCs w:val="22"/>
        </w:rPr>
        <w:tab/>
      </w:r>
      <w:r w:rsidR="002468A7" w:rsidRPr="001E0DFC">
        <w:rPr>
          <w:color w:val="000000"/>
          <w:szCs w:val="22"/>
        </w:rPr>
        <w:t>Test</w:t>
      </w:r>
      <w:r w:rsidRPr="001E0DFC">
        <w:rPr>
          <w:color w:val="000000"/>
          <w:szCs w:val="22"/>
        </w:rPr>
        <w:t xml:space="preserve"> #3 </w:t>
      </w:r>
      <w:r w:rsidR="001E0DFC" w:rsidRPr="001E0DFC">
        <w:rPr>
          <w:color w:val="000000"/>
          <w:szCs w:val="22"/>
        </w:rPr>
        <w:t xml:space="preserve">Oct </w:t>
      </w:r>
      <w:r w:rsidR="00F91949">
        <w:rPr>
          <w:color w:val="000000"/>
          <w:szCs w:val="22"/>
        </w:rPr>
        <w:t>31</w:t>
      </w:r>
      <w:r w:rsidR="001E0DFC" w:rsidRPr="001E0DFC">
        <w:rPr>
          <w:color w:val="000000"/>
          <w:szCs w:val="22"/>
          <w:vertAlign w:val="superscript"/>
        </w:rPr>
        <w:t>th</w:t>
      </w:r>
      <w:r w:rsidR="002B3808" w:rsidRPr="001E0DFC">
        <w:rPr>
          <w:color w:val="000000"/>
          <w:szCs w:val="22"/>
        </w:rPr>
        <w:t xml:space="preserve"> </w:t>
      </w:r>
    </w:p>
    <w:p w14:paraId="6A3C2603" w14:textId="21C2E11C" w:rsidR="002B3808" w:rsidRPr="00B01703" w:rsidRDefault="002B3808" w:rsidP="00BB680A">
      <w:pPr>
        <w:tabs>
          <w:tab w:val="left" w:pos="2707"/>
        </w:tabs>
        <w:rPr>
          <w:color w:val="000000"/>
          <w:szCs w:val="22"/>
        </w:rPr>
      </w:pPr>
      <w:r w:rsidRPr="001E0DFC">
        <w:rPr>
          <w:color w:val="000000"/>
          <w:szCs w:val="22"/>
        </w:rPr>
        <w:tab/>
      </w:r>
      <w:r w:rsidR="002468A7" w:rsidRPr="001E0DFC">
        <w:rPr>
          <w:color w:val="000000"/>
          <w:szCs w:val="22"/>
        </w:rPr>
        <w:t>Test</w:t>
      </w:r>
      <w:r w:rsidRPr="001E0DFC">
        <w:rPr>
          <w:color w:val="000000"/>
          <w:szCs w:val="22"/>
        </w:rPr>
        <w:t xml:space="preserve"> #4 </w:t>
      </w:r>
      <w:r w:rsidR="007F519C">
        <w:rPr>
          <w:color w:val="000000"/>
          <w:szCs w:val="22"/>
        </w:rPr>
        <w:t>Nov 30</w:t>
      </w:r>
      <w:r w:rsidR="007F519C" w:rsidRPr="007F519C">
        <w:rPr>
          <w:color w:val="000000"/>
          <w:szCs w:val="22"/>
          <w:vertAlign w:val="superscript"/>
        </w:rPr>
        <w:t>th</w:t>
      </w:r>
      <w:r w:rsidR="007F519C">
        <w:rPr>
          <w:color w:val="000000"/>
          <w:szCs w:val="22"/>
        </w:rPr>
        <w:t xml:space="preserve"> </w:t>
      </w:r>
      <w:r w:rsidR="001E0DFC">
        <w:rPr>
          <w:color w:val="000000"/>
          <w:szCs w:val="22"/>
        </w:rPr>
        <w:t xml:space="preserve"> </w:t>
      </w:r>
      <w:r w:rsidR="000E0227">
        <w:rPr>
          <w:color w:val="000000"/>
          <w:szCs w:val="22"/>
        </w:rPr>
        <w:t xml:space="preserve"> </w:t>
      </w:r>
      <w:r>
        <w:rPr>
          <w:color w:val="000000"/>
          <w:szCs w:val="22"/>
        </w:rPr>
        <w:t xml:space="preserve"> </w:t>
      </w:r>
    </w:p>
    <w:p w14:paraId="6FC33627" w14:textId="4AC5BEA9" w:rsidR="00BB680A" w:rsidRPr="00B01703" w:rsidRDefault="00BB680A" w:rsidP="00131424">
      <w:pPr>
        <w:tabs>
          <w:tab w:val="left" w:pos="2707"/>
        </w:tabs>
        <w:rPr>
          <w:color w:val="000000"/>
          <w:szCs w:val="22"/>
        </w:rPr>
      </w:pPr>
      <w:r w:rsidRPr="00B01703">
        <w:rPr>
          <w:color w:val="000000"/>
          <w:szCs w:val="22"/>
        </w:rPr>
        <w:tab/>
      </w:r>
    </w:p>
    <w:p w14:paraId="2F01728D" w14:textId="61A8FC52" w:rsidR="00BB680A" w:rsidRPr="00D549E1" w:rsidRDefault="00223ECE" w:rsidP="00BB680A">
      <w:pPr>
        <w:autoSpaceDE w:val="0"/>
        <w:autoSpaceDN w:val="0"/>
        <w:adjustRightInd w:val="0"/>
        <w:jc w:val="both"/>
        <w:rPr>
          <w:color w:val="000000"/>
        </w:rPr>
      </w:pPr>
      <w:r>
        <w:rPr>
          <w:color w:val="000000"/>
          <w:szCs w:val="22"/>
        </w:rPr>
        <w:t>Test</w:t>
      </w:r>
      <w:r w:rsidR="00BB680A" w:rsidRPr="00B01703">
        <w:rPr>
          <w:color w:val="000000"/>
          <w:szCs w:val="22"/>
        </w:rPr>
        <w:t xml:space="preserve"> dates may be moved if situations in the class warrant it. Grading in this class is absolute, meaning everyone has a chance of passing the course if you learn the material. There will not be a curve applied nor is there a certain number of any grade that will be awarded.</w:t>
      </w:r>
      <w:r w:rsidR="00D549E1">
        <w:rPr>
          <w:color w:val="000000"/>
          <w:szCs w:val="22"/>
        </w:rPr>
        <w:t xml:space="preserve">  </w:t>
      </w:r>
    </w:p>
    <w:p w14:paraId="35F95DD5" w14:textId="77777777" w:rsidR="007641B1" w:rsidRDefault="007641B1" w:rsidP="007641B1">
      <w:pPr>
        <w:jc w:val="both"/>
        <w:rPr>
          <w:b/>
          <w:bCs/>
          <w:szCs w:val="22"/>
          <w:u w:val="single"/>
        </w:rPr>
      </w:pPr>
    </w:p>
    <w:p w14:paraId="06952546" w14:textId="33F20D87" w:rsidR="007641B1" w:rsidRDefault="007641B1" w:rsidP="007641B1">
      <w:pPr>
        <w:jc w:val="both"/>
        <w:rPr>
          <w:bCs/>
          <w:szCs w:val="22"/>
        </w:rPr>
      </w:pPr>
      <w:r w:rsidRPr="00B01703">
        <w:rPr>
          <w:b/>
          <w:bCs/>
          <w:szCs w:val="22"/>
          <w:u w:val="single"/>
        </w:rPr>
        <w:t>Online Homework:</w:t>
      </w:r>
      <w:r w:rsidRPr="00B01703">
        <w:rPr>
          <w:bCs/>
          <w:szCs w:val="22"/>
        </w:rPr>
        <w:t xml:space="preserve"> An access </w:t>
      </w:r>
      <w:r w:rsidR="00800E44">
        <w:rPr>
          <w:bCs/>
          <w:szCs w:val="22"/>
        </w:rPr>
        <w:t>is available for</w:t>
      </w:r>
      <w:r w:rsidRPr="00B01703">
        <w:rPr>
          <w:bCs/>
          <w:szCs w:val="22"/>
        </w:rPr>
        <w:t xml:space="preserve"> purchase to complete the course work. The online homework assignments will be due </w:t>
      </w:r>
      <w:r>
        <w:rPr>
          <w:bCs/>
          <w:szCs w:val="22"/>
        </w:rPr>
        <w:t>on the dates indicated on the online homework system</w:t>
      </w:r>
      <w:r w:rsidRPr="00B01703">
        <w:rPr>
          <w:bCs/>
          <w:szCs w:val="22"/>
        </w:rPr>
        <w:t>. Online homework problems will be assigned grades, but the most important part is that you attempt every problem that I have assigned you.</w:t>
      </w:r>
    </w:p>
    <w:p w14:paraId="61CAF7D0" w14:textId="4291DF59" w:rsidR="007641B1" w:rsidRDefault="007641B1" w:rsidP="007641B1">
      <w:pPr>
        <w:jc w:val="both"/>
        <w:rPr>
          <w:bCs/>
          <w:szCs w:val="22"/>
        </w:rPr>
      </w:pPr>
    </w:p>
    <w:p w14:paraId="436E5FC8" w14:textId="2100B225" w:rsidR="007641B1" w:rsidRDefault="00F8348C" w:rsidP="007641B1">
      <w:pPr>
        <w:jc w:val="both"/>
        <w:rPr>
          <w:bCs/>
          <w:szCs w:val="22"/>
        </w:rPr>
      </w:pPr>
      <w:r w:rsidRPr="006B6C19">
        <w:rPr>
          <w:b/>
          <w:bCs/>
          <w:szCs w:val="22"/>
          <w:u w:val="single"/>
        </w:rPr>
        <w:t>Class</w:t>
      </w:r>
      <w:r>
        <w:rPr>
          <w:b/>
          <w:bCs/>
          <w:szCs w:val="22"/>
          <w:u w:val="single"/>
        </w:rPr>
        <w:t>room Activities</w:t>
      </w:r>
      <w:r w:rsidRPr="00DC703E">
        <w:rPr>
          <w:b/>
          <w:bCs/>
          <w:szCs w:val="22"/>
        </w:rPr>
        <w:t>:</w:t>
      </w:r>
      <w:r w:rsidRPr="006B6C19">
        <w:rPr>
          <w:bCs/>
          <w:szCs w:val="22"/>
        </w:rPr>
        <w:t xml:space="preserve"> </w:t>
      </w:r>
      <w:r w:rsidR="00AD7D38" w:rsidRPr="006B6C19">
        <w:rPr>
          <w:bCs/>
          <w:szCs w:val="22"/>
        </w:rPr>
        <w:t xml:space="preserve">Students are </w:t>
      </w:r>
      <w:r w:rsidR="00800E44">
        <w:rPr>
          <w:bCs/>
          <w:szCs w:val="22"/>
        </w:rPr>
        <w:t>encouraged</w:t>
      </w:r>
      <w:r w:rsidR="00AD7D38" w:rsidRPr="006B6C19">
        <w:rPr>
          <w:bCs/>
          <w:szCs w:val="22"/>
        </w:rPr>
        <w:t xml:space="preserve"> participate in all classroom activities and turn in all requeste</w:t>
      </w:r>
      <w:r w:rsidR="00AD7D38">
        <w:rPr>
          <w:bCs/>
          <w:szCs w:val="22"/>
        </w:rPr>
        <w:t xml:space="preserve">d materials for each activity. </w:t>
      </w:r>
      <w:r w:rsidR="00AD7D38" w:rsidRPr="006B6C19">
        <w:rPr>
          <w:bCs/>
          <w:szCs w:val="22"/>
        </w:rPr>
        <w:t>Activities may also be group work.</w:t>
      </w:r>
      <w:r w:rsidR="00AD7D38">
        <w:rPr>
          <w:bCs/>
          <w:szCs w:val="22"/>
        </w:rPr>
        <w:t xml:space="preserve"> </w:t>
      </w:r>
      <w:r w:rsidR="00AD7D38" w:rsidRPr="00B01703">
        <w:rPr>
          <w:bCs/>
          <w:szCs w:val="22"/>
        </w:rPr>
        <w:t>At the end of the</w:t>
      </w:r>
      <w:r w:rsidR="0080758B">
        <w:rPr>
          <w:bCs/>
          <w:szCs w:val="22"/>
        </w:rPr>
        <w:t xml:space="preserve"> semester</w:t>
      </w:r>
      <w:r w:rsidR="00AD7D38" w:rsidRPr="00B01703">
        <w:rPr>
          <w:bCs/>
          <w:szCs w:val="22"/>
        </w:rPr>
        <w:t xml:space="preserve">, class average will be scaled to </w:t>
      </w:r>
      <w:r w:rsidR="00AD7D38">
        <w:rPr>
          <w:bCs/>
          <w:szCs w:val="22"/>
        </w:rPr>
        <w:t xml:space="preserve">an </w:t>
      </w:r>
      <w:r w:rsidR="00AD7D38" w:rsidRPr="00B01703">
        <w:rPr>
          <w:bCs/>
          <w:szCs w:val="22"/>
        </w:rPr>
        <w:t>85 to handle illness, family emergencies, technology issues, and similar issues.</w:t>
      </w:r>
      <w:r w:rsidR="00AD7D38">
        <w:rPr>
          <w:bCs/>
          <w:szCs w:val="22"/>
        </w:rPr>
        <w:t xml:space="preserve">  Class activities miss due to excused illnesses can be made up by watching the lecture or reading the textbook and writing a paragraph about the material covered that day.  The quality of that paragraph will then determine the grade earned.</w:t>
      </w:r>
    </w:p>
    <w:p w14:paraId="12BDEE00" w14:textId="77777777" w:rsidR="00AD7D38" w:rsidRDefault="00AD7D38" w:rsidP="007641B1">
      <w:pPr>
        <w:jc w:val="both"/>
        <w:rPr>
          <w:bCs/>
          <w:szCs w:val="22"/>
        </w:rPr>
      </w:pPr>
    </w:p>
    <w:p w14:paraId="4D3763D7" w14:textId="5FD8415D" w:rsidR="007641B1" w:rsidRDefault="007641B1" w:rsidP="007641B1">
      <w:r w:rsidRPr="007641B1">
        <w:rPr>
          <w:b/>
          <w:bCs/>
          <w:iCs/>
          <w:u w:val="single"/>
        </w:rPr>
        <w:t>Workshops</w:t>
      </w:r>
      <w:r w:rsidRPr="00DC703E">
        <w:rPr>
          <w:b/>
          <w:bCs/>
          <w:iCs/>
        </w:rPr>
        <w:t>:</w:t>
      </w:r>
      <w:r>
        <w:t xml:space="preserve">  </w:t>
      </w:r>
      <w:r w:rsidR="00555F0D">
        <w:t>W</w:t>
      </w:r>
      <w:r>
        <w:t xml:space="preserve">orkshop assignment will </w:t>
      </w:r>
      <w:r w:rsidR="00555F0D">
        <w:t xml:space="preserve">involve students </w:t>
      </w:r>
      <w:r>
        <w:t>work</w:t>
      </w:r>
      <w:r w:rsidR="00555F0D">
        <w:t>ing</w:t>
      </w:r>
      <w:r>
        <w:t xml:space="preserve"> in groups on a set of problems based on the material from that week.  Each group will turn in their completed problems at the end of the class period.  </w:t>
      </w:r>
    </w:p>
    <w:p w14:paraId="081A7ADA" w14:textId="7234E7A1" w:rsidR="00D549E1" w:rsidRDefault="00D549E1" w:rsidP="0080758B">
      <w:pPr>
        <w:pStyle w:val="NormalWeb"/>
        <w:jc w:val="both"/>
        <w:rPr>
          <w:color w:val="000000"/>
        </w:rPr>
      </w:pPr>
      <w:r w:rsidRPr="00DF3B91">
        <w:rPr>
          <w:b/>
          <w:bCs/>
          <w:color w:val="000000"/>
          <w:u w:val="single"/>
        </w:rPr>
        <w:lastRenderedPageBreak/>
        <w:t>Laboratory</w:t>
      </w:r>
      <w:r w:rsidRPr="00DC703E">
        <w:rPr>
          <w:b/>
          <w:bCs/>
          <w:color w:val="000000"/>
        </w:rPr>
        <w:t>:</w:t>
      </w:r>
      <w:r w:rsidRPr="00D549E1">
        <w:rPr>
          <w:color w:val="000000"/>
        </w:rPr>
        <w:t xml:space="preserve"> The laboratory manual</w:t>
      </w:r>
      <w:r w:rsidR="00800E44">
        <w:rPr>
          <w:color w:val="000000"/>
        </w:rPr>
        <w:t xml:space="preserve">, </w:t>
      </w:r>
      <w:r w:rsidR="00800E44" w:rsidRPr="00D549E1">
        <w:rPr>
          <w:color w:val="000000"/>
        </w:rPr>
        <w:t>spiral bound laboratory notebook</w:t>
      </w:r>
      <w:r w:rsidR="00800E44">
        <w:rPr>
          <w:color w:val="000000"/>
        </w:rPr>
        <w:t xml:space="preserve">, and </w:t>
      </w:r>
      <w:r w:rsidR="00800E44" w:rsidRPr="00D549E1">
        <w:rPr>
          <w:color w:val="000000"/>
        </w:rPr>
        <w:t>laboratory approved protective eyewear</w:t>
      </w:r>
      <w:r w:rsidR="00800E44">
        <w:rPr>
          <w:color w:val="000000"/>
        </w:rPr>
        <w:t xml:space="preserve"> (goggles)</w:t>
      </w:r>
      <w:r w:rsidRPr="00D549E1">
        <w:rPr>
          <w:color w:val="000000"/>
        </w:rPr>
        <w:t xml:space="preserve"> </w:t>
      </w:r>
      <w:r w:rsidR="00800E44">
        <w:rPr>
          <w:color w:val="000000"/>
        </w:rPr>
        <w:t>are</w:t>
      </w:r>
      <w:r w:rsidRPr="00D549E1">
        <w:rPr>
          <w:color w:val="000000"/>
        </w:rPr>
        <w:t xml:space="preserve"> available </w:t>
      </w:r>
      <w:r w:rsidR="006E2F3E">
        <w:rPr>
          <w:color w:val="000000"/>
        </w:rPr>
        <w:t xml:space="preserve">for purchase </w:t>
      </w:r>
      <w:r w:rsidRPr="00D549E1">
        <w:rPr>
          <w:color w:val="000000"/>
        </w:rPr>
        <w:t xml:space="preserve">in the bookstore. You are responsible for reading and understanding the assigned experiment before coming to class, as well as completing the pre-lab assignment. </w:t>
      </w:r>
      <w:r w:rsidR="00555F0D" w:rsidRPr="00D549E1">
        <w:rPr>
          <w:color w:val="000000"/>
        </w:rPr>
        <w:t xml:space="preserve">Be prepared to hand in a short pre-lab assignment at the beginning of every laboratory session. </w:t>
      </w:r>
      <w:r w:rsidRPr="00D549E1">
        <w:rPr>
          <w:color w:val="000000"/>
        </w:rPr>
        <w:t>Laboratory scores are determined independently and</w:t>
      </w:r>
      <w:r w:rsidR="00555F0D">
        <w:rPr>
          <w:color w:val="000000"/>
        </w:rPr>
        <w:t xml:space="preserve"> will be</w:t>
      </w:r>
      <w:r w:rsidRPr="00D549E1">
        <w:rPr>
          <w:color w:val="000000"/>
        </w:rPr>
        <w:t xml:space="preserve"> used as a portion of your total course grade.</w:t>
      </w:r>
    </w:p>
    <w:p w14:paraId="59ED8774" w14:textId="08724C74" w:rsidR="0080758B" w:rsidRPr="00D549E1" w:rsidRDefault="0080758B" w:rsidP="0080758B">
      <w:pPr>
        <w:pStyle w:val="NormalWeb"/>
        <w:jc w:val="both"/>
        <w:rPr>
          <w:color w:val="000000"/>
        </w:rPr>
      </w:pPr>
      <w:r w:rsidRPr="005D219E">
        <w:rPr>
          <w:rFonts w:eastAsia="Calibri"/>
          <w:b/>
          <w:u w:val="single"/>
        </w:rPr>
        <w:t>Calculator Policy</w:t>
      </w:r>
      <w:r w:rsidRPr="005D219E">
        <w:rPr>
          <w:rFonts w:eastAsia="Calibri"/>
          <w:b/>
        </w:rPr>
        <w:t>:</w:t>
      </w:r>
      <w:r>
        <w:rPr>
          <w:rFonts w:eastAsia="Calibri"/>
          <w:bCs/>
        </w:rPr>
        <w:t xml:space="preserve"> A scientific or graphing calculator is required for this course.</w:t>
      </w:r>
      <w:r w:rsidRPr="005D219E">
        <w:rPr>
          <w:rFonts w:eastAsia="Calibri"/>
        </w:rPr>
        <w:t xml:space="preserve">  It is recommended that you use such a calculator for all homework so that you will become familiar with its use.  Use of cell phones or ipod/PDA devices </w:t>
      </w:r>
      <w:r>
        <w:rPr>
          <w:rFonts w:eastAsia="Calibri"/>
        </w:rPr>
        <w:t xml:space="preserve">are </w:t>
      </w:r>
      <w:r w:rsidRPr="005D219E">
        <w:rPr>
          <w:rFonts w:eastAsia="Calibri"/>
        </w:rPr>
        <w:t>not allowed</w:t>
      </w:r>
      <w:r>
        <w:rPr>
          <w:rFonts w:eastAsia="Calibri"/>
        </w:rPr>
        <w:t xml:space="preserve"> as a calculator replacement during exams</w:t>
      </w:r>
      <w:r w:rsidRPr="005D219E">
        <w:rPr>
          <w:rFonts w:eastAsia="Calibri"/>
        </w:rPr>
        <w:t xml:space="preserve">.  Calculators with capabilities that extend beyond that of a standard </w:t>
      </w:r>
      <w:r>
        <w:rPr>
          <w:rFonts w:eastAsia="Calibri"/>
        </w:rPr>
        <w:t>graphing</w:t>
      </w:r>
      <w:r w:rsidRPr="005D219E">
        <w:rPr>
          <w:rFonts w:eastAsia="Calibri"/>
        </w:rPr>
        <w:t xml:space="preserve"> calculator are not allowed</w:t>
      </w:r>
    </w:p>
    <w:p w14:paraId="2F24A399" w14:textId="628FB68B" w:rsidR="00903BFE" w:rsidRDefault="00903BFE" w:rsidP="0080758B">
      <w:pPr>
        <w:spacing w:before="100" w:beforeAutospacing="1" w:after="100" w:afterAutospacing="1"/>
        <w:jc w:val="both"/>
      </w:pPr>
      <w:r w:rsidRPr="00DC703E">
        <w:rPr>
          <w:b/>
          <w:u w:val="single"/>
        </w:rPr>
        <w:t>COVID-19 Protocols</w:t>
      </w:r>
      <w:r w:rsidRPr="00DC703E">
        <w:rPr>
          <w:b/>
        </w:rPr>
        <w:t>:</w:t>
      </w:r>
      <w:r>
        <w:t xml:space="preserve">  If you cannot attend due to medical reasons, please email me as soon as feasible so that </w:t>
      </w:r>
      <w:r w:rsidR="003A2507">
        <w:t>I</w:t>
      </w:r>
      <w:r>
        <w:t xml:space="preserve"> can get</w:t>
      </w:r>
      <w:r w:rsidR="003A2507">
        <w:t xml:space="preserve"> you</w:t>
      </w:r>
      <w:r>
        <w:t xml:space="preserve"> the course materials.  </w:t>
      </w:r>
      <w:r w:rsidR="00CA0B05">
        <w:t xml:space="preserve">I will do my best to assist you if you have an excused medical absence.  </w:t>
      </w:r>
      <w:r>
        <w:t xml:space="preserve">You will still be expected to turn in work on-line and are responsible for information presented in class.  </w:t>
      </w:r>
      <w:r w:rsidR="003A2507" w:rsidRPr="003A2507">
        <w:rPr>
          <w:color w:val="000000"/>
          <w:shd w:val="clear" w:color="auto" w:fill="FFFFFF"/>
        </w:rPr>
        <w:t>Our class will be </w:t>
      </w:r>
      <w:r w:rsidR="003A2507" w:rsidRPr="003A2507">
        <w:rPr>
          <w:rStyle w:val="markle5j74hkb"/>
          <w:color w:val="000000"/>
          <w:bdr w:val="none" w:sz="0" w:space="0" w:color="auto" w:frame="1"/>
          <w:shd w:val="clear" w:color="auto" w:fill="FFFFFF"/>
        </w:rPr>
        <w:t>mask</w:t>
      </w:r>
      <w:r w:rsidR="003A2507" w:rsidRPr="003A2507">
        <w:rPr>
          <w:color w:val="000000"/>
          <w:shd w:val="clear" w:color="auto" w:fill="FFFFFF"/>
        </w:rPr>
        <w:t> optional. However, if you are at all </w:t>
      </w:r>
      <w:r w:rsidR="003A2507" w:rsidRPr="003A2507">
        <w:rPr>
          <w:rStyle w:val="marka44eb0na0"/>
          <w:color w:val="000000"/>
          <w:bdr w:val="none" w:sz="0" w:space="0" w:color="auto" w:frame="1"/>
          <w:shd w:val="clear" w:color="auto" w:fill="FFFFFF"/>
        </w:rPr>
        <w:t>sick</w:t>
      </w:r>
      <w:r w:rsidR="003A2507" w:rsidRPr="003A2507">
        <w:rPr>
          <w:color w:val="000000"/>
          <w:shd w:val="clear" w:color="auto" w:fill="FFFFFF"/>
        </w:rPr>
        <w:t> or symptomatic, I request that you wear a </w:t>
      </w:r>
      <w:r w:rsidR="003A2507" w:rsidRPr="003A2507">
        <w:rPr>
          <w:rStyle w:val="markle5j74hkb"/>
          <w:color w:val="000000"/>
          <w:bdr w:val="none" w:sz="0" w:space="0" w:color="auto" w:frame="1"/>
          <w:shd w:val="clear" w:color="auto" w:fill="FFFFFF"/>
        </w:rPr>
        <w:t>mask</w:t>
      </w:r>
      <w:r w:rsidR="003A2507" w:rsidRPr="003A2507">
        <w:rPr>
          <w:color w:val="000000"/>
          <w:shd w:val="clear" w:color="auto" w:fill="FFFFFF"/>
        </w:rPr>
        <w:t>. Accordingly, you should still bring a </w:t>
      </w:r>
      <w:r w:rsidR="003A2507" w:rsidRPr="003A2507">
        <w:rPr>
          <w:rStyle w:val="markle5j74hkb"/>
          <w:color w:val="000000"/>
          <w:bdr w:val="none" w:sz="0" w:space="0" w:color="auto" w:frame="1"/>
          <w:shd w:val="clear" w:color="auto" w:fill="FFFFFF"/>
        </w:rPr>
        <w:t>mask</w:t>
      </w:r>
      <w:r w:rsidR="003A2507" w:rsidRPr="003A2507">
        <w:rPr>
          <w:color w:val="000000"/>
          <w:shd w:val="clear" w:color="auto" w:fill="FFFFFF"/>
        </w:rPr>
        <w:t> to class every day in case you are requested to wear one.</w:t>
      </w:r>
    </w:p>
    <w:p w14:paraId="66B8A5D8" w14:textId="096B05B7" w:rsidR="00F971CA" w:rsidRPr="007403D6" w:rsidRDefault="00F971CA" w:rsidP="0080758B">
      <w:pPr>
        <w:jc w:val="both"/>
        <w:rPr>
          <w:szCs w:val="20"/>
        </w:rPr>
      </w:pPr>
      <w:r w:rsidRPr="007403D6">
        <w:rPr>
          <w:b/>
          <w:bCs/>
          <w:szCs w:val="20"/>
          <w:u w:val="single"/>
        </w:rPr>
        <w:t>Honor Code</w:t>
      </w:r>
      <w:r w:rsidRPr="007403D6">
        <w:rPr>
          <w:b/>
          <w:bCs/>
          <w:szCs w:val="20"/>
        </w:rPr>
        <w:t xml:space="preserve">: </w:t>
      </w:r>
      <w:r w:rsidR="00AD7D38" w:rsidRPr="007403D6">
        <w:rPr>
          <w:szCs w:val="20"/>
        </w:rPr>
        <w:t>Each student is expected to follow the BSC Honor Code. If it is determined that you have violated the honor code during a</w:t>
      </w:r>
      <w:r w:rsidR="00AD7D38">
        <w:rPr>
          <w:szCs w:val="20"/>
        </w:rPr>
        <w:t>n assignment</w:t>
      </w:r>
      <w:r w:rsidR="00AD7D38" w:rsidRPr="007403D6">
        <w:rPr>
          <w:szCs w:val="20"/>
        </w:rPr>
        <w:t xml:space="preserve"> or exam you will receive a zero on that component of your grade. Students may not look at assignments</w:t>
      </w:r>
      <w:r w:rsidR="00AD7D38">
        <w:rPr>
          <w:szCs w:val="20"/>
        </w:rPr>
        <w:t xml:space="preserve"> or exams</w:t>
      </w:r>
      <w:r w:rsidR="00AD7D38" w:rsidRPr="007403D6">
        <w:rPr>
          <w:szCs w:val="20"/>
        </w:rPr>
        <w:t xml:space="preserve"> from previous years.</w:t>
      </w:r>
    </w:p>
    <w:p w14:paraId="40751523" w14:textId="77777777" w:rsidR="00F971CA" w:rsidRPr="007403D6" w:rsidRDefault="00F971CA" w:rsidP="0080758B">
      <w:pPr>
        <w:widowControl w:val="0"/>
        <w:jc w:val="both"/>
        <w:rPr>
          <w:b/>
          <w:szCs w:val="20"/>
          <w:u w:val="single"/>
        </w:rPr>
      </w:pPr>
    </w:p>
    <w:p w14:paraId="4A9610EE" w14:textId="55B15D70" w:rsidR="007403D6" w:rsidRPr="00831784" w:rsidRDefault="007403D6" w:rsidP="0080758B">
      <w:pPr>
        <w:widowControl w:val="0"/>
        <w:jc w:val="both"/>
        <w:rPr>
          <w:color w:val="222222"/>
          <w:szCs w:val="20"/>
        </w:rPr>
      </w:pPr>
      <w:r w:rsidRPr="007403D6">
        <w:rPr>
          <w:b/>
          <w:szCs w:val="20"/>
          <w:u w:val="single"/>
        </w:rPr>
        <w:t>Copyright Statement</w:t>
      </w:r>
      <w:r w:rsidRPr="007403D6">
        <w:rPr>
          <w:b/>
          <w:szCs w:val="20"/>
        </w:rPr>
        <w:t xml:space="preserve">: </w:t>
      </w:r>
      <w:r w:rsidRPr="007403D6">
        <w:rPr>
          <w:color w:val="222222"/>
          <w:szCs w:val="20"/>
        </w:rPr>
        <w:t xml:space="preserve">Copyright Statement: (1) I hold the copyright on my lectures and course materials, (2) my copyright encompasses student notes or summaries that exactly reproduce my lectures and course materials, (3) these materials are made available to students for their personal use only, and (4) students may not distribute or reproduce these materials for commercial purposes without my express written consent.  </w:t>
      </w:r>
    </w:p>
    <w:p w14:paraId="76D96589" w14:textId="77777777" w:rsidR="00831784" w:rsidRPr="00336DB5" w:rsidRDefault="00831784" w:rsidP="00831784">
      <w:pPr>
        <w:pStyle w:val="NormalWeb"/>
        <w:jc w:val="both"/>
        <w:rPr>
          <w:color w:val="000000"/>
        </w:rPr>
      </w:pPr>
      <w:r w:rsidRPr="00B777E0">
        <w:rPr>
          <w:b/>
          <w:color w:val="000000"/>
          <w:u w:val="single"/>
        </w:rPr>
        <w:t>Course Learning Outcomes</w:t>
      </w:r>
      <w:r w:rsidRPr="00B777E0">
        <w:rPr>
          <w:b/>
          <w:color w:val="000000"/>
        </w:rPr>
        <w:t>:</w:t>
      </w:r>
      <w:r w:rsidRPr="00B777E0">
        <w:rPr>
          <w:color w:val="000000"/>
        </w:rPr>
        <w:t xml:space="preserve">  </w:t>
      </w:r>
      <w:r w:rsidRPr="00336DB5">
        <w:rPr>
          <w:color w:val="000000"/>
        </w:rPr>
        <w:t xml:space="preserve">The major topics covered in this course are measurements and units, stoichiometry, atomic structure and the periodic table, descriptive chemical reactions, thermochemistry, behavior of gases and molecular structure. The departmental learning outcomes of this course are: </w:t>
      </w:r>
    </w:p>
    <w:p w14:paraId="0D192C76" w14:textId="77777777" w:rsidR="00831784" w:rsidRPr="00336DB5" w:rsidRDefault="00831784" w:rsidP="00831784">
      <w:pPr>
        <w:pStyle w:val="NormalWeb"/>
        <w:numPr>
          <w:ilvl w:val="0"/>
          <w:numId w:val="13"/>
        </w:numPr>
        <w:rPr>
          <w:color w:val="000000"/>
        </w:rPr>
      </w:pPr>
      <w:r w:rsidRPr="00336DB5">
        <w:rPr>
          <w:color w:val="000000"/>
        </w:rPr>
        <w:t>Identify key properties of matter</w:t>
      </w:r>
    </w:p>
    <w:p w14:paraId="19CB6FBB" w14:textId="77777777" w:rsidR="00831784" w:rsidRPr="00336DB5" w:rsidRDefault="00831784" w:rsidP="00831784">
      <w:pPr>
        <w:pStyle w:val="NormalWeb"/>
        <w:numPr>
          <w:ilvl w:val="0"/>
          <w:numId w:val="13"/>
        </w:numPr>
        <w:rPr>
          <w:color w:val="000000"/>
        </w:rPr>
      </w:pPr>
      <w:r w:rsidRPr="00336DB5">
        <w:rPr>
          <w:color w:val="000000"/>
        </w:rPr>
        <w:t>Distinguish between atoms, molecules, and ions</w:t>
      </w:r>
    </w:p>
    <w:p w14:paraId="2C8A09A3" w14:textId="77777777" w:rsidR="00831784" w:rsidRPr="00336DB5" w:rsidRDefault="00831784" w:rsidP="00831784">
      <w:pPr>
        <w:pStyle w:val="NormalWeb"/>
        <w:numPr>
          <w:ilvl w:val="0"/>
          <w:numId w:val="13"/>
        </w:numPr>
        <w:rPr>
          <w:color w:val="000000"/>
        </w:rPr>
      </w:pPr>
      <w:r w:rsidRPr="00336DB5">
        <w:rPr>
          <w:color w:val="000000"/>
        </w:rPr>
        <w:t>Compare different models of bonding in substances</w:t>
      </w:r>
    </w:p>
    <w:p w14:paraId="46A08E9A" w14:textId="77777777" w:rsidR="00831784" w:rsidRPr="00336DB5" w:rsidRDefault="00831784" w:rsidP="00831784">
      <w:pPr>
        <w:pStyle w:val="NormalWeb"/>
        <w:numPr>
          <w:ilvl w:val="0"/>
          <w:numId w:val="13"/>
        </w:numPr>
        <w:rPr>
          <w:color w:val="000000"/>
        </w:rPr>
      </w:pPr>
      <w:r w:rsidRPr="00336DB5">
        <w:rPr>
          <w:color w:val="000000"/>
        </w:rPr>
        <w:t>Understand reaction stoichiometry</w:t>
      </w:r>
    </w:p>
    <w:p w14:paraId="188B825D" w14:textId="77777777" w:rsidR="00831784" w:rsidRPr="00336DB5" w:rsidRDefault="00831784" w:rsidP="00831784">
      <w:pPr>
        <w:pStyle w:val="NormalWeb"/>
        <w:numPr>
          <w:ilvl w:val="0"/>
          <w:numId w:val="13"/>
        </w:numPr>
        <w:rPr>
          <w:color w:val="000000"/>
        </w:rPr>
      </w:pPr>
      <w:r w:rsidRPr="00336DB5">
        <w:rPr>
          <w:color w:val="000000"/>
        </w:rPr>
        <w:t>Compare solutions and pure substances</w:t>
      </w:r>
    </w:p>
    <w:p w14:paraId="3B14EA26" w14:textId="77777777" w:rsidR="00831784" w:rsidRPr="00336DB5" w:rsidRDefault="00831784" w:rsidP="00831784">
      <w:pPr>
        <w:pStyle w:val="NormalWeb"/>
        <w:numPr>
          <w:ilvl w:val="0"/>
          <w:numId w:val="13"/>
        </w:numPr>
        <w:rPr>
          <w:color w:val="000000"/>
        </w:rPr>
      </w:pPr>
      <w:r w:rsidRPr="00336DB5">
        <w:rPr>
          <w:color w:val="000000"/>
        </w:rPr>
        <w:t>Describe modern atomic theory</w:t>
      </w:r>
    </w:p>
    <w:p w14:paraId="2C678EC5" w14:textId="77777777" w:rsidR="00831784" w:rsidRPr="00336DB5" w:rsidRDefault="00831784" w:rsidP="00831784">
      <w:pPr>
        <w:pStyle w:val="NormalWeb"/>
        <w:numPr>
          <w:ilvl w:val="0"/>
          <w:numId w:val="13"/>
        </w:numPr>
        <w:rPr>
          <w:color w:val="000000"/>
        </w:rPr>
      </w:pPr>
      <w:r w:rsidRPr="00336DB5">
        <w:rPr>
          <w:color w:val="000000"/>
        </w:rPr>
        <w:t>Assess intermolecular forces in liquids and solids</w:t>
      </w:r>
    </w:p>
    <w:p w14:paraId="1BDCE2AD" w14:textId="77777777" w:rsidR="00831784" w:rsidRDefault="00831784" w:rsidP="00831784">
      <w:pPr>
        <w:pStyle w:val="NormalWeb"/>
        <w:jc w:val="both"/>
        <w:rPr>
          <w:color w:val="000000"/>
        </w:rPr>
      </w:pPr>
      <w:r w:rsidRPr="00336DB5">
        <w:rPr>
          <w:color w:val="000000"/>
        </w:rPr>
        <w:t>This course is tagged as a Scientific Methodologies course which has the following learning outcomes:</w:t>
      </w:r>
    </w:p>
    <w:p w14:paraId="03F0C8CA" w14:textId="77777777" w:rsidR="00831784" w:rsidRDefault="00831784" w:rsidP="00831784">
      <w:pPr>
        <w:pStyle w:val="NormalWeb"/>
        <w:numPr>
          <w:ilvl w:val="0"/>
          <w:numId w:val="14"/>
        </w:numPr>
        <w:rPr>
          <w:color w:val="000000"/>
        </w:rPr>
      </w:pPr>
      <w:r w:rsidRPr="00336DB5">
        <w:rPr>
          <w:color w:val="000000"/>
        </w:rPr>
        <w:t>Defines an empirical problem/question</w:t>
      </w:r>
    </w:p>
    <w:p w14:paraId="47539ADD" w14:textId="77777777" w:rsidR="00831784" w:rsidRDefault="00831784" w:rsidP="00831784">
      <w:pPr>
        <w:pStyle w:val="NormalWeb"/>
        <w:numPr>
          <w:ilvl w:val="0"/>
          <w:numId w:val="14"/>
        </w:numPr>
        <w:rPr>
          <w:color w:val="000000"/>
        </w:rPr>
      </w:pPr>
      <w:r w:rsidRPr="00336DB5">
        <w:rPr>
          <w:color w:val="000000"/>
        </w:rPr>
        <w:t>States a theoretically grounded rationale for the investigation</w:t>
      </w:r>
    </w:p>
    <w:p w14:paraId="6D68F3F0" w14:textId="77777777" w:rsidR="00831784" w:rsidRDefault="00831784" w:rsidP="00831784">
      <w:pPr>
        <w:pStyle w:val="NormalWeb"/>
        <w:numPr>
          <w:ilvl w:val="0"/>
          <w:numId w:val="14"/>
        </w:numPr>
        <w:rPr>
          <w:color w:val="000000"/>
        </w:rPr>
      </w:pPr>
      <w:r w:rsidRPr="00336DB5">
        <w:rPr>
          <w:color w:val="000000"/>
        </w:rPr>
        <w:t>Develops a hypothesis</w:t>
      </w:r>
    </w:p>
    <w:p w14:paraId="6E632E5A" w14:textId="77777777" w:rsidR="00831784" w:rsidRDefault="00831784" w:rsidP="00831784">
      <w:pPr>
        <w:pStyle w:val="NormalWeb"/>
        <w:numPr>
          <w:ilvl w:val="0"/>
          <w:numId w:val="14"/>
        </w:numPr>
        <w:rPr>
          <w:color w:val="000000"/>
        </w:rPr>
      </w:pPr>
      <w:r w:rsidRPr="00336DB5">
        <w:rPr>
          <w:color w:val="000000"/>
        </w:rPr>
        <w:t>Tests the hypothesis</w:t>
      </w:r>
    </w:p>
    <w:p w14:paraId="6DF62FC0" w14:textId="77777777" w:rsidR="00831784" w:rsidRDefault="00831784" w:rsidP="00831784">
      <w:pPr>
        <w:pStyle w:val="NormalWeb"/>
        <w:numPr>
          <w:ilvl w:val="0"/>
          <w:numId w:val="14"/>
        </w:numPr>
        <w:rPr>
          <w:color w:val="000000"/>
        </w:rPr>
      </w:pPr>
      <w:r w:rsidRPr="00336DB5">
        <w:rPr>
          <w:color w:val="000000"/>
        </w:rPr>
        <w:t>Draws conclusions</w:t>
      </w:r>
    </w:p>
    <w:p w14:paraId="1892B8BC" w14:textId="77777777" w:rsidR="00831784" w:rsidRDefault="00831784" w:rsidP="00831784">
      <w:pPr>
        <w:pStyle w:val="NormalWeb"/>
        <w:numPr>
          <w:ilvl w:val="0"/>
          <w:numId w:val="14"/>
        </w:numPr>
        <w:rPr>
          <w:color w:val="000000"/>
        </w:rPr>
      </w:pPr>
      <w:r w:rsidRPr="00336DB5">
        <w:rPr>
          <w:color w:val="000000"/>
        </w:rPr>
        <w:lastRenderedPageBreak/>
        <w:t>Presents data appropriately</w:t>
      </w:r>
    </w:p>
    <w:p w14:paraId="4FC5D1FF" w14:textId="77777777" w:rsidR="00831784" w:rsidRPr="00336DB5" w:rsidRDefault="00831784" w:rsidP="00831784">
      <w:pPr>
        <w:pStyle w:val="NormalWeb"/>
        <w:numPr>
          <w:ilvl w:val="0"/>
          <w:numId w:val="14"/>
        </w:numPr>
        <w:rPr>
          <w:color w:val="000000"/>
        </w:rPr>
      </w:pPr>
      <w:r w:rsidRPr="00336DB5">
        <w:rPr>
          <w:color w:val="000000"/>
        </w:rPr>
        <w:t>Explains data logically and clearly</w:t>
      </w:r>
    </w:p>
    <w:p w14:paraId="492DA32A" w14:textId="73160B56" w:rsidR="00831784" w:rsidRPr="000B05BA" w:rsidRDefault="00831784" w:rsidP="00831784">
      <w:pPr>
        <w:jc w:val="both"/>
        <w:rPr>
          <w:sz w:val="16"/>
          <w:szCs w:val="20"/>
        </w:rPr>
      </w:pPr>
      <w:r w:rsidRPr="00336DB5">
        <w:rPr>
          <w:color w:val="000000"/>
        </w:rPr>
        <w:t>Both the departmental and SM learning outcomes of this course are assessed in the laboratory which is a required component of the course.</w:t>
      </w:r>
    </w:p>
    <w:sectPr w:rsidR="00831784" w:rsidRPr="000B05BA" w:rsidSect="00C1009C">
      <w:footerReference w:type="default" r:id="rId9"/>
      <w:pgSz w:w="12240" w:h="15840"/>
      <w:pgMar w:top="1152" w:right="1080" w:bottom="1152"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4EC7D" w14:textId="77777777" w:rsidR="000A1EE2" w:rsidRDefault="000A1EE2" w:rsidP="00411FA8">
      <w:r>
        <w:separator/>
      </w:r>
    </w:p>
  </w:endnote>
  <w:endnote w:type="continuationSeparator" w:id="0">
    <w:p w14:paraId="121E0ACE" w14:textId="77777777" w:rsidR="000A1EE2" w:rsidRDefault="000A1EE2" w:rsidP="00411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C939F" w14:textId="2EAB794D" w:rsidR="00C80F52" w:rsidRDefault="0085608E">
    <w:pPr>
      <w:pStyle w:val="Footer"/>
      <w:jc w:val="center"/>
    </w:pPr>
    <w:r>
      <w:fldChar w:fldCharType="begin"/>
    </w:r>
    <w:r w:rsidR="00C80F52">
      <w:instrText xml:space="preserve"> PAGE   \* MERGEFORMAT </w:instrText>
    </w:r>
    <w:r>
      <w:fldChar w:fldCharType="separate"/>
    </w:r>
    <w:r w:rsidR="0072779B">
      <w:rPr>
        <w:noProof/>
      </w:rPr>
      <w:t>1</w:t>
    </w:r>
    <w:r>
      <w:rPr>
        <w:noProof/>
      </w:rPr>
      <w:fldChar w:fldCharType="end"/>
    </w:r>
  </w:p>
  <w:p w14:paraId="6148090F" w14:textId="77777777" w:rsidR="00C80F52" w:rsidRDefault="00C80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57064" w14:textId="77777777" w:rsidR="000A1EE2" w:rsidRDefault="000A1EE2" w:rsidP="00411FA8">
      <w:r>
        <w:separator/>
      </w:r>
    </w:p>
  </w:footnote>
  <w:footnote w:type="continuationSeparator" w:id="0">
    <w:p w14:paraId="6AAEE2B2" w14:textId="77777777" w:rsidR="000A1EE2" w:rsidRDefault="000A1EE2" w:rsidP="00411F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A2014"/>
    <w:multiLevelType w:val="hybridMultilevel"/>
    <w:tmpl w:val="9C92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D4425"/>
    <w:multiLevelType w:val="singleLevel"/>
    <w:tmpl w:val="0409000F"/>
    <w:lvl w:ilvl="0">
      <w:start w:val="1"/>
      <w:numFmt w:val="decimal"/>
      <w:lvlText w:val="%1."/>
      <w:lvlJc w:val="left"/>
      <w:pPr>
        <w:tabs>
          <w:tab w:val="num" w:pos="360"/>
        </w:tabs>
        <w:ind w:left="360" w:hanging="360"/>
      </w:pPr>
      <w:rPr>
        <w:rFonts w:hint="default"/>
      </w:rPr>
    </w:lvl>
  </w:abstractNum>
  <w:abstractNum w:abstractNumId="2" w15:restartNumberingAfterBreak="0">
    <w:nsid w:val="1AEF0B69"/>
    <w:multiLevelType w:val="hybridMultilevel"/>
    <w:tmpl w:val="F76A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7448A2"/>
    <w:multiLevelType w:val="hybridMultilevel"/>
    <w:tmpl w:val="8AFEC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A373E50"/>
    <w:multiLevelType w:val="hybridMultilevel"/>
    <w:tmpl w:val="7E12F6E4"/>
    <w:lvl w:ilvl="0" w:tplc="F9CCB50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D236017"/>
    <w:multiLevelType w:val="hybridMultilevel"/>
    <w:tmpl w:val="560ED9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E44B7A"/>
    <w:multiLevelType w:val="hybridMultilevel"/>
    <w:tmpl w:val="3F68EC74"/>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2E1D4346"/>
    <w:multiLevelType w:val="hybridMultilevel"/>
    <w:tmpl w:val="67325C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4073996"/>
    <w:multiLevelType w:val="hybridMultilevel"/>
    <w:tmpl w:val="BB82D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059EA"/>
    <w:multiLevelType w:val="hybridMultilevel"/>
    <w:tmpl w:val="5352C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D55B52"/>
    <w:multiLevelType w:val="hybridMultilevel"/>
    <w:tmpl w:val="2B629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E66F15"/>
    <w:multiLevelType w:val="hybridMultilevel"/>
    <w:tmpl w:val="7C48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BE2885"/>
    <w:multiLevelType w:val="hybridMultilevel"/>
    <w:tmpl w:val="42A2C4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8229F"/>
    <w:multiLevelType w:val="hybridMultilevel"/>
    <w:tmpl w:val="CF7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9D625D"/>
    <w:multiLevelType w:val="hybridMultilevel"/>
    <w:tmpl w:val="C3FC3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A051EE"/>
    <w:multiLevelType w:val="hybridMultilevel"/>
    <w:tmpl w:val="3D3A5A3A"/>
    <w:lvl w:ilvl="0" w:tplc="F9CCB5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587DA0"/>
    <w:multiLevelType w:val="hybridMultilevel"/>
    <w:tmpl w:val="92B228B6"/>
    <w:lvl w:ilvl="0" w:tplc="F9CCB50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12"/>
  </w:num>
  <w:num w:numId="6">
    <w:abstractNumId w:val="1"/>
  </w:num>
  <w:num w:numId="7">
    <w:abstractNumId w:val="14"/>
  </w:num>
  <w:num w:numId="8">
    <w:abstractNumId w:val="6"/>
  </w:num>
  <w:num w:numId="9">
    <w:abstractNumId w:val="11"/>
  </w:num>
  <w:num w:numId="10">
    <w:abstractNumId w:val="15"/>
  </w:num>
  <w:num w:numId="11">
    <w:abstractNumId w:val="16"/>
  </w:num>
  <w:num w:numId="12">
    <w:abstractNumId w:val="4"/>
  </w:num>
  <w:num w:numId="13">
    <w:abstractNumId w:val="8"/>
  </w:num>
  <w:num w:numId="14">
    <w:abstractNumId w:val="0"/>
  </w:num>
  <w:num w:numId="15">
    <w:abstractNumId w:val="10"/>
  </w:num>
  <w:num w:numId="16">
    <w:abstractNumId w:val="1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BF8"/>
    <w:rsid w:val="00000034"/>
    <w:rsid w:val="00011AF9"/>
    <w:rsid w:val="0002293C"/>
    <w:rsid w:val="00031147"/>
    <w:rsid w:val="0004460B"/>
    <w:rsid w:val="0006077A"/>
    <w:rsid w:val="00062203"/>
    <w:rsid w:val="0006557A"/>
    <w:rsid w:val="00097847"/>
    <w:rsid w:val="000A1EE2"/>
    <w:rsid w:val="000B05BA"/>
    <w:rsid w:val="000B39DA"/>
    <w:rsid w:val="000B41EA"/>
    <w:rsid w:val="000B4404"/>
    <w:rsid w:val="000C7E30"/>
    <w:rsid w:val="000E0227"/>
    <w:rsid w:val="000E6C76"/>
    <w:rsid w:val="000F24E0"/>
    <w:rsid w:val="000F7D46"/>
    <w:rsid w:val="00103316"/>
    <w:rsid w:val="001112B4"/>
    <w:rsid w:val="00115BE9"/>
    <w:rsid w:val="00131424"/>
    <w:rsid w:val="00137D30"/>
    <w:rsid w:val="00140774"/>
    <w:rsid w:val="00142C98"/>
    <w:rsid w:val="001436C1"/>
    <w:rsid w:val="00143766"/>
    <w:rsid w:val="00151BF0"/>
    <w:rsid w:val="001561A4"/>
    <w:rsid w:val="0016225A"/>
    <w:rsid w:val="001740D1"/>
    <w:rsid w:val="00180DC0"/>
    <w:rsid w:val="00184060"/>
    <w:rsid w:val="001843B2"/>
    <w:rsid w:val="0018577B"/>
    <w:rsid w:val="00185E8F"/>
    <w:rsid w:val="00190A41"/>
    <w:rsid w:val="00197F48"/>
    <w:rsid w:val="001B2D00"/>
    <w:rsid w:val="001D7099"/>
    <w:rsid w:val="001E0DFC"/>
    <w:rsid w:val="001E4657"/>
    <w:rsid w:val="001E4DFF"/>
    <w:rsid w:val="001F46B3"/>
    <w:rsid w:val="001F5A0C"/>
    <w:rsid w:val="00203215"/>
    <w:rsid w:val="00205D38"/>
    <w:rsid w:val="00206B31"/>
    <w:rsid w:val="00210792"/>
    <w:rsid w:val="00223ECE"/>
    <w:rsid w:val="0022503F"/>
    <w:rsid w:val="00225C3A"/>
    <w:rsid w:val="00230B0C"/>
    <w:rsid w:val="0024470A"/>
    <w:rsid w:val="00246562"/>
    <w:rsid w:val="002468A7"/>
    <w:rsid w:val="00246DD2"/>
    <w:rsid w:val="00272FB0"/>
    <w:rsid w:val="00275A56"/>
    <w:rsid w:val="00296D06"/>
    <w:rsid w:val="002A1E10"/>
    <w:rsid w:val="002A278E"/>
    <w:rsid w:val="002A7E5B"/>
    <w:rsid w:val="002B0BEE"/>
    <w:rsid w:val="002B3808"/>
    <w:rsid w:val="002C57D0"/>
    <w:rsid w:val="002C6396"/>
    <w:rsid w:val="002D4A72"/>
    <w:rsid w:val="002F1912"/>
    <w:rsid w:val="002F300F"/>
    <w:rsid w:val="00300453"/>
    <w:rsid w:val="00302C7B"/>
    <w:rsid w:val="00307E84"/>
    <w:rsid w:val="00322355"/>
    <w:rsid w:val="0032248D"/>
    <w:rsid w:val="00336DB5"/>
    <w:rsid w:val="003703A2"/>
    <w:rsid w:val="00371EC1"/>
    <w:rsid w:val="00372317"/>
    <w:rsid w:val="003728A3"/>
    <w:rsid w:val="00373525"/>
    <w:rsid w:val="003A2507"/>
    <w:rsid w:val="003A2D17"/>
    <w:rsid w:val="003B4149"/>
    <w:rsid w:val="003B611E"/>
    <w:rsid w:val="003B688F"/>
    <w:rsid w:val="003C4EFA"/>
    <w:rsid w:val="003D139E"/>
    <w:rsid w:val="003D6C05"/>
    <w:rsid w:val="003E0C58"/>
    <w:rsid w:val="00402E32"/>
    <w:rsid w:val="0040394A"/>
    <w:rsid w:val="00404D66"/>
    <w:rsid w:val="00411FA8"/>
    <w:rsid w:val="00415B22"/>
    <w:rsid w:val="00425DDE"/>
    <w:rsid w:val="00427D0D"/>
    <w:rsid w:val="0043441C"/>
    <w:rsid w:val="00435729"/>
    <w:rsid w:val="00435D76"/>
    <w:rsid w:val="00436646"/>
    <w:rsid w:val="00443CFC"/>
    <w:rsid w:val="0044611B"/>
    <w:rsid w:val="00452A69"/>
    <w:rsid w:val="00453731"/>
    <w:rsid w:val="00474094"/>
    <w:rsid w:val="00484DFD"/>
    <w:rsid w:val="00495ACD"/>
    <w:rsid w:val="004B0549"/>
    <w:rsid w:val="004B3A8C"/>
    <w:rsid w:val="004B72A2"/>
    <w:rsid w:val="004C7EC8"/>
    <w:rsid w:val="004F0065"/>
    <w:rsid w:val="004F1A5B"/>
    <w:rsid w:val="00502EA6"/>
    <w:rsid w:val="00505845"/>
    <w:rsid w:val="00514C58"/>
    <w:rsid w:val="00515A08"/>
    <w:rsid w:val="00517E10"/>
    <w:rsid w:val="00526604"/>
    <w:rsid w:val="00551773"/>
    <w:rsid w:val="00555F0D"/>
    <w:rsid w:val="00575ADA"/>
    <w:rsid w:val="0057614B"/>
    <w:rsid w:val="00580E1B"/>
    <w:rsid w:val="005821A0"/>
    <w:rsid w:val="00592462"/>
    <w:rsid w:val="005D219E"/>
    <w:rsid w:val="005E67D5"/>
    <w:rsid w:val="005F2AD5"/>
    <w:rsid w:val="005F2B22"/>
    <w:rsid w:val="005F4995"/>
    <w:rsid w:val="00603779"/>
    <w:rsid w:val="00606207"/>
    <w:rsid w:val="006210E0"/>
    <w:rsid w:val="00624D4B"/>
    <w:rsid w:val="006525F0"/>
    <w:rsid w:val="006653D2"/>
    <w:rsid w:val="00673827"/>
    <w:rsid w:val="00680C42"/>
    <w:rsid w:val="006A2A6F"/>
    <w:rsid w:val="006A5DAD"/>
    <w:rsid w:val="006B45E1"/>
    <w:rsid w:val="006B6C19"/>
    <w:rsid w:val="006C0380"/>
    <w:rsid w:val="006C1924"/>
    <w:rsid w:val="006D1594"/>
    <w:rsid w:val="006E2F3E"/>
    <w:rsid w:val="006E7159"/>
    <w:rsid w:val="006F4C66"/>
    <w:rsid w:val="00703366"/>
    <w:rsid w:val="00706133"/>
    <w:rsid w:val="00713BD3"/>
    <w:rsid w:val="00726B2D"/>
    <w:rsid w:val="0072779B"/>
    <w:rsid w:val="00727A30"/>
    <w:rsid w:val="00731A55"/>
    <w:rsid w:val="00732826"/>
    <w:rsid w:val="00734810"/>
    <w:rsid w:val="007403D6"/>
    <w:rsid w:val="00744FAB"/>
    <w:rsid w:val="00745006"/>
    <w:rsid w:val="00750BF4"/>
    <w:rsid w:val="007641B1"/>
    <w:rsid w:val="00766433"/>
    <w:rsid w:val="007773EE"/>
    <w:rsid w:val="00781B61"/>
    <w:rsid w:val="00782334"/>
    <w:rsid w:val="007860B2"/>
    <w:rsid w:val="007A0501"/>
    <w:rsid w:val="007B174A"/>
    <w:rsid w:val="007C3989"/>
    <w:rsid w:val="007C5387"/>
    <w:rsid w:val="007C60A0"/>
    <w:rsid w:val="007D1158"/>
    <w:rsid w:val="007E5BD7"/>
    <w:rsid w:val="007F519C"/>
    <w:rsid w:val="007F54D9"/>
    <w:rsid w:val="00800E44"/>
    <w:rsid w:val="0080758B"/>
    <w:rsid w:val="00817BD4"/>
    <w:rsid w:val="00822AC2"/>
    <w:rsid w:val="00831784"/>
    <w:rsid w:val="008461B6"/>
    <w:rsid w:val="008547C7"/>
    <w:rsid w:val="0085608E"/>
    <w:rsid w:val="00872488"/>
    <w:rsid w:val="008744B1"/>
    <w:rsid w:val="0087772D"/>
    <w:rsid w:val="00887ED0"/>
    <w:rsid w:val="00892DDF"/>
    <w:rsid w:val="008A1392"/>
    <w:rsid w:val="008B045E"/>
    <w:rsid w:val="008B497E"/>
    <w:rsid w:val="008C0F16"/>
    <w:rsid w:val="008C4AA1"/>
    <w:rsid w:val="008D6BD5"/>
    <w:rsid w:val="008E7B51"/>
    <w:rsid w:val="008F2441"/>
    <w:rsid w:val="00903238"/>
    <w:rsid w:val="00903BFE"/>
    <w:rsid w:val="00924427"/>
    <w:rsid w:val="00953310"/>
    <w:rsid w:val="00963F27"/>
    <w:rsid w:val="00985E4E"/>
    <w:rsid w:val="00996BC2"/>
    <w:rsid w:val="009B6739"/>
    <w:rsid w:val="009C53BA"/>
    <w:rsid w:val="009F2480"/>
    <w:rsid w:val="009F2586"/>
    <w:rsid w:val="009F5DD5"/>
    <w:rsid w:val="00A0580E"/>
    <w:rsid w:val="00A1515E"/>
    <w:rsid w:val="00A16945"/>
    <w:rsid w:val="00A2361E"/>
    <w:rsid w:val="00A26C47"/>
    <w:rsid w:val="00A56E1B"/>
    <w:rsid w:val="00A56F0C"/>
    <w:rsid w:val="00A66154"/>
    <w:rsid w:val="00A90599"/>
    <w:rsid w:val="00A95268"/>
    <w:rsid w:val="00AC0E28"/>
    <w:rsid w:val="00AC162F"/>
    <w:rsid w:val="00AC2465"/>
    <w:rsid w:val="00AC63AE"/>
    <w:rsid w:val="00AD6965"/>
    <w:rsid w:val="00AD7D38"/>
    <w:rsid w:val="00AE1E13"/>
    <w:rsid w:val="00B01703"/>
    <w:rsid w:val="00B06DCB"/>
    <w:rsid w:val="00B12A97"/>
    <w:rsid w:val="00B2607F"/>
    <w:rsid w:val="00B31460"/>
    <w:rsid w:val="00B3295C"/>
    <w:rsid w:val="00B35D8D"/>
    <w:rsid w:val="00B477A0"/>
    <w:rsid w:val="00B548CA"/>
    <w:rsid w:val="00B719D1"/>
    <w:rsid w:val="00B7434C"/>
    <w:rsid w:val="00B777E0"/>
    <w:rsid w:val="00B77C77"/>
    <w:rsid w:val="00B8741B"/>
    <w:rsid w:val="00B96172"/>
    <w:rsid w:val="00BA65BE"/>
    <w:rsid w:val="00BB05A9"/>
    <w:rsid w:val="00BB50B3"/>
    <w:rsid w:val="00BB680A"/>
    <w:rsid w:val="00BC07C0"/>
    <w:rsid w:val="00BD0EB0"/>
    <w:rsid w:val="00BD4A42"/>
    <w:rsid w:val="00C1009C"/>
    <w:rsid w:val="00C12007"/>
    <w:rsid w:val="00C134F7"/>
    <w:rsid w:val="00C21A86"/>
    <w:rsid w:val="00C22F3B"/>
    <w:rsid w:val="00C257AE"/>
    <w:rsid w:val="00C266B6"/>
    <w:rsid w:val="00C30174"/>
    <w:rsid w:val="00C34A94"/>
    <w:rsid w:val="00C36D7F"/>
    <w:rsid w:val="00C45BB8"/>
    <w:rsid w:val="00C531FD"/>
    <w:rsid w:val="00C563FD"/>
    <w:rsid w:val="00C6062A"/>
    <w:rsid w:val="00C60793"/>
    <w:rsid w:val="00C61514"/>
    <w:rsid w:val="00C637CD"/>
    <w:rsid w:val="00C66698"/>
    <w:rsid w:val="00C7428F"/>
    <w:rsid w:val="00C766DC"/>
    <w:rsid w:val="00C80F52"/>
    <w:rsid w:val="00C85C55"/>
    <w:rsid w:val="00C972C7"/>
    <w:rsid w:val="00CA0B05"/>
    <w:rsid w:val="00CA64F7"/>
    <w:rsid w:val="00CB4A34"/>
    <w:rsid w:val="00CC7169"/>
    <w:rsid w:val="00CD7677"/>
    <w:rsid w:val="00CE25A0"/>
    <w:rsid w:val="00CF3F64"/>
    <w:rsid w:val="00CF4901"/>
    <w:rsid w:val="00D0453A"/>
    <w:rsid w:val="00D069E1"/>
    <w:rsid w:val="00D06AC4"/>
    <w:rsid w:val="00D1088F"/>
    <w:rsid w:val="00D14C58"/>
    <w:rsid w:val="00D20895"/>
    <w:rsid w:val="00D212EB"/>
    <w:rsid w:val="00D2367A"/>
    <w:rsid w:val="00D26410"/>
    <w:rsid w:val="00D4643A"/>
    <w:rsid w:val="00D549E1"/>
    <w:rsid w:val="00D55977"/>
    <w:rsid w:val="00D577F0"/>
    <w:rsid w:val="00D634B0"/>
    <w:rsid w:val="00D7245E"/>
    <w:rsid w:val="00D748EA"/>
    <w:rsid w:val="00D7629E"/>
    <w:rsid w:val="00D82EEC"/>
    <w:rsid w:val="00D909FA"/>
    <w:rsid w:val="00D91D1A"/>
    <w:rsid w:val="00DB251E"/>
    <w:rsid w:val="00DC703E"/>
    <w:rsid w:val="00DD12FE"/>
    <w:rsid w:val="00DD4355"/>
    <w:rsid w:val="00DD777B"/>
    <w:rsid w:val="00DF3B91"/>
    <w:rsid w:val="00DF74A3"/>
    <w:rsid w:val="00E03CC2"/>
    <w:rsid w:val="00E10AC7"/>
    <w:rsid w:val="00E12693"/>
    <w:rsid w:val="00E12F55"/>
    <w:rsid w:val="00E23D6A"/>
    <w:rsid w:val="00E46136"/>
    <w:rsid w:val="00E511C8"/>
    <w:rsid w:val="00E557F0"/>
    <w:rsid w:val="00E60CD3"/>
    <w:rsid w:val="00E66484"/>
    <w:rsid w:val="00E85487"/>
    <w:rsid w:val="00E86439"/>
    <w:rsid w:val="00EA19B3"/>
    <w:rsid w:val="00EB2DA7"/>
    <w:rsid w:val="00EB53D4"/>
    <w:rsid w:val="00EB5931"/>
    <w:rsid w:val="00EB6153"/>
    <w:rsid w:val="00EC43AD"/>
    <w:rsid w:val="00EC4811"/>
    <w:rsid w:val="00ED57C2"/>
    <w:rsid w:val="00EE6778"/>
    <w:rsid w:val="00EF5B1B"/>
    <w:rsid w:val="00EF7A2D"/>
    <w:rsid w:val="00F03023"/>
    <w:rsid w:val="00F0786A"/>
    <w:rsid w:val="00F16995"/>
    <w:rsid w:val="00F16BF8"/>
    <w:rsid w:val="00F17189"/>
    <w:rsid w:val="00F2261B"/>
    <w:rsid w:val="00F22ED4"/>
    <w:rsid w:val="00F33337"/>
    <w:rsid w:val="00F33EB0"/>
    <w:rsid w:val="00F53977"/>
    <w:rsid w:val="00F60661"/>
    <w:rsid w:val="00F6418E"/>
    <w:rsid w:val="00F6444F"/>
    <w:rsid w:val="00F66CF1"/>
    <w:rsid w:val="00F71172"/>
    <w:rsid w:val="00F8348C"/>
    <w:rsid w:val="00F86F92"/>
    <w:rsid w:val="00F91949"/>
    <w:rsid w:val="00F91E22"/>
    <w:rsid w:val="00F971CA"/>
    <w:rsid w:val="00FB4816"/>
    <w:rsid w:val="00FC1F32"/>
    <w:rsid w:val="00FD0BC5"/>
    <w:rsid w:val="00FD1788"/>
    <w:rsid w:val="00FD39C9"/>
    <w:rsid w:val="00FE1939"/>
    <w:rsid w:val="00FF5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587BF"/>
  <w15:docId w15:val="{7D0EA5DC-8000-4315-AB1C-376A8693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D6A"/>
    <w:rPr>
      <w:sz w:val="24"/>
      <w:szCs w:val="24"/>
    </w:rPr>
  </w:style>
  <w:style w:type="paragraph" w:styleId="Heading1">
    <w:name w:val="heading 1"/>
    <w:basedOn w:val="Normal"/>
    <w:next w:val="Normal"/>
    <w:link w:val="Heading1Char"/>
    <w:qFormat/>
    <w:rsid w:val="008E7B5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DF74A3"/>
    <w:pPr>
      <w:keepNext/>
      <w:suppressAutoHyphens/>
      <w:ind w:left="1440" w:hanging="360"/>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82EEC"/>
    <w:rPr>
      <w:color w:val="0000FF"/>
      <w:u w:val="single"/>
    </w:rPr>
  </w:style>
  <w:style w:type="paragraph" w:styleId="BalloonText">
    <w:name w:val="Balloon Text"/>
    <w:basedOn w:val="Normal"/>
    <w:semiHidden/>
    <w:rsid w:val="004F1A5B"/>
    <w:rPr>
      <w:rFonts w:ascii="Tahoma" w:hAnsi="Tahoma" w:cs="Tahoma"/>
      <w:sz w:val="16"/>
      <w:szCs w:val="16"/>
    </w:rPr>
  </w:style>
  <w:style w:type="paragraph" w:styleId="Header">
    <w:name w:val="header"/>
    <w:basedOn w:val="Normal"/>
    <w:link w:val="HeaderChar"/>
    <w:rsid w:val="00411FA8"/>
    <w:pPr>
      <w:tabs>
        <w:tab w:val="center" w:pos="4680"/>
        <w:tab w:val="right" w:pos="9360"/>
      </w:tabs>
    </w:pPr>
  </w:style>
  <w:style w:type="character" w:customStyle="1" w:styleId="HeaderChar">
    <w:name w:val="Header Char"/>
    <w:basedOn w:val="DefaultParagraphFont"/>
    <w:link w:val="Header"/>
    <w:rsid w:val="00411FA8"/>
    <w:rPr>
      <w:sz w:val="24"/>
      <w:szCs w:val="24"/>
    </w:rPr>
  </w:style>
  <w:style w:type="paragraph" w:styleId="Footer">
    <w:name w:val="footer"/>
    <w:basedOn w:val="Normal"/>
    <w:link w:val="FooterChar"/>
    <w:uiPriority w:val="99"/>
    <w:rsid w:val="00411FA8"/>
    <w:pPr>
      <w:tabs>
        <w:tab w:val="center" w:pos="4680"/>
        <w:tab w:val="right" w:pos="9360"/>
      </w:tabs>
    </w:pPr>
  </w:style>
  <w:style w:type="character" w:customStyle="1" w:styleId="FooterChar">
    <w:name w:val="Footer Char"/>
    <w:basedOn w:val="DefaultParagraphFont"/>
    <w:link w:val="Footer"/>
    <w:uiPriority w:val="99"/>
    <w:rsid w:val="00411FA8"/>
    <w:rPr>
      <w:sz w:val="24"/>
      <w:szCs w:val="24"/>
    </w:rPr>
  </w:style>
  <w:style w:type="paragraph" w:styleId="ListParagraph">
    <w:name w:val="List Paragraph"/>
    <w:basedOn w:val="Normal"/>
    <w:uiPriority w:val="34"/>
    <w:qFormat/>
    <w:rsid w:val="00371EC1"/>
    <w:pPr>
      <w:ind w:left="720"/>
      <w:contextualSpacing/>
    </w:pPr>
  </w:style>
  <w:style w:type="character" w:customStyle="1" w:styleId="Heading2Char">
    <w:name w:val="Heading 2 Char"/>
    <w:basedOn w:val="DefaultParagraphFont"/>
    <w:link w:val="Heading2"/>
    <w:rsid w:val="00DF74A3"/>
    <w:rPr>
      <w:b/>
      <w:bCs/>
      <w:sz w:val="24"/>
    </w:rPr>
  </w:style>
  <w:style w:type="table" w:styleId="TableGrid">
    <w:name w:val="Table Grid"/>
    <w:basedOn w:val="TableNormal"/>
    <w:rsid w:val="00DF7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C1009C"/>
    <w:rPr>
      <w:color w:val="800080" w:themeColor="followedHyperlink"/>
      <w:u w:val="single"/>
    </w:rPr>
  </w:style>
  <w:style w:type="character" w:customStyle="1" w:styleId="il">
    <w:name w:val="il"/>
    <w:basedOn w:val="DefaultParagraphFont"/>
    <w:rsid w:val="0040394A"/>
  </w:style>
  <w:style w:type="paragraph" w:customStyle="1" w:styleId="m-5467447820201928044m2393608823835871563gmail-msonospacing">
    <w:name w:val="m_-5467447820201928044m_2393608823835871563gmail-msonospacing"/>
    <w:basedOn w:val="Normal"/>
    <w:rsid w:val="0087772D"/>
    <w:pPr>
      <w:spacing w:before="100" w:beforeAutospacing="1" w:after="100" w:afterAutospacing="1"/>
    </w:pPr>
  </w:style>
  <w:style w:type="character" w:styleId="Strong">
    <w:name w:val="Strong"/>
    <w:basedOn w:val="DefaultParagraphFont"/>
    <w:uiPriority w:val="22"/>
    <w:qFormat/>
    <w:rsid w:val="00AC63AE"/>
    <w:rPr>
      <w:b/>
      <w:bCs/>
    </w:rPr>
  </w:style>
  <w:style w:type="character" w:styleId="CommentReference">
    <w:name w:val="annotation reference"/>
    <w:basedOn w:val="DefaultParagraphFont"/>
    <w:semiHidden/>
    <w:unhideWhenUsed/>
    <w:rsid w:val="006B6C19"/>
    <w:rPr>
      <w:sz w:val="16"/>
      <w:szCs w:val="16"/>
    </w:rPr>
  </w:style>
  <w:style w:type="paragraph" w:styleId="CommentText">
    <w:name w:val="annotation text"/>
    <w:basedOn w:val="Normal"/>
    <w:link w:val="CommentTextChar"/>
    <w:semiHidden/>
    <w:unhideWhenUsed/>
    <w:rsid w:val="006B6C19"/>
    <w:rPr>
      <w:sz w:val="20"/>
      <w:szCs w:val="20"/>
    </w:rPr>
  </w:style>
  <w:style w:type="character" w:customStyle="1" w:styleId="CommentTextChar">
    <w:name w:val="Comment Text Char"/>
    <w:basedOn w:val="DefaultParagraphFont"/>
    <w:link w:val="CommentText"/>
    <w:semiHidden/>
    <w:rsid w:val="006B6C19"/>
  </w:style>
  <w:style w:type="paragraph" w:styleId="CommentSubject">
    <w:name w:val="annotation subject"/>
    <w:basedOn w:val="CommentText"/>
    <w:next w:val="CommentText"/>
    <w:link w:val="CommentSubjectChar"/>
    <w:semiHidden/>
    <w:unhideWhenUsed/>
    <w:rsid w:val="006B6C19"/>
    <w:rPr>
      <w:b/>
      <w:bCs/>
    </w:rPr>
  </w:style>
  <w:style w:type="character" w:customStyle="1" w:styleId="CommentSubjectChar">
    <w:name w:val="Comment Subject Char"/>
    <w:basedOn w:val="CommentTextChar"/>
    <w:link w:val="CommentSubject"/>
    <w:semiHidden/>
    <w:rsid w:val="006B6C19"/>
    <w:rPr>
      <w:b/>
      <w:bCs/>
    </w:rPr>
  </w:style>
  <w:style w:type="paragraph" w:customStyle="1" w:styleId="m-3170010541910982124gmail-msonospacing">
    <w:name w:val="m_-3170010541910982124gmail-msonospacing"/>
    <w:basedOn w:val="Normal"/>
    <w:rsid w:val="005D219E"/>
    <w:pPr>
      <w:spacing w:before="100" w:beforeAutospacing="1" w:after="100" w:afterAutospacing="1"/>
    </w:pPr>
  </w:style>
  <w:style w:type="paragraph" w:styleId="BodyText">
    <w:name w:val="Body Text"/>
    <w:basedOn w:val="Normal"/>
    <w:link w:val="BodyTextChar"/>
    <w:rsid w:val="00C85C55"/>
    <w:rPr>
      <w:rFonts w:ascii="Garamond" w:hAnsi="Garamond"/>
      <w:szCs w:val="20"/>
    </w:rPr>
  </w:style>
  <w:style w:type="character" w:customStyle="1" w:styleId="BodyTextChar">
    <w:name w:val="Body Text Char"/>
    <w:basedOn w:val="DefaultParagraphFont"/>
    <w:link w:val="BodyText"/>
    <w:rsid w:val="00C85C55"/>
    <w:rPr>
      <w:rFonts w:ascii="Garamond" w:hAnsi="Garamond"/>
      <w:sz w:val="24"/>
    </w:rPr>
  </w:style>
  <w:style w:type="paragraph" w:styleId="Title">
    <w:name w:val="Title"/>
    <w:basedOn w:val="Normal"/>
    <w:link w:val="TitleChar"/>
    <w:qFormat/>
    <w:rsid w:val="00C85C55"/>
    <w:pPr>
      <w:jc w:val="center"/>
    </w:pPr>
    <w:rPr>
      <w:rFonts w:ascii="Garamond" w:hAnsi="Garamond"/>
      <w:b/>
      <w:szCs w:val="20"/>
    </w:rPr>
  </w:style>
  <w:style w:type="character" w:customStyle="1" w:styleId="TitleChar">
    <w:name w:val="Title Char"/>
    <w:basedOn w:val="DefaultParagraphFont"/>
    <w:link w:val="Title"/>
    <w:rsid w:val="00C85C55"/>
    <w:rPr>
      <w:rFonts w:ascii="Garamond" w:hAnsi="Garamond"/>
      <w:b/>
      <w:sz w:val="24"/>
    </w:rPr>
  </w:style>
  <w:style w:type="paragraph" w:styleId="BodyTextIndent">
    <w:name w:val="Body Text Indent"/>
    <w:basedOn w:val="Normal"/>
    <w:link w:val="BodyTextIndentChar"/>
    <w:rsid w:val="00C85C55"/>
    <w:pPr>
      <w:spacing w:after="120"/>
      <w:ind w:left="360"/>
    </w:pPr>
    <w:rPr>
      <w:sz w:val="20"/>
      <w:szCs w:val="20"/>
    </w:rPr>
  </w:style>
  <w:style w:type="character" w:customStyle="1" w:styleId="BodyTextIndentChar">
    <w:name w:val="Body Text Indent Char"/>
    <w:basedOn w:val="DefaultParagraphFont"/>
    <w:link w:val="BodyTextIndent"/>
    <w:rsid w:val="00C85C55"/>
  </w:style>
  <w:style w:type="character" w:customStyle="1" w:styleId="Heading1Char">
    <w:name w:val="Heading 1 Char"/>
    <w:basedOn w:val="DefaultParagraphFont"/>
    <w:link w:val="Heading1"/>
    <w:rsid w:val="008E7B51"/>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unhideWhenUsed/>
    <w:rsid w:val="00336DB5"/>
    <w:pPr>
      <w:spacing w:before="100" w:beforeAutospacing="1" w:after="100" w:afterAutospacing="1"/>
    </w:pPr>
  </w:style>
  <w:style w:type="character" w:customStyle="1" w:styleId="UnresolvedMention1">
    <w:name w:val="Unresolved Mention1"/>
    <w:basedOn w:val="DefaultParagraphFont"/>
    <w:uiPriority w:val="99"/>
    <w:semiHidden/>
    <w:unhideWhenUsed/>
    <w:rsid w:val="002B3808"/>
    <w:rPr>
      <w:color w:val="605E5C"/>
      <w:shd w:val="clear" w:color="auto" w:fill="E1DFDD"/>
    </w:rPr>
  </w:style>
  <w:style w:type="character" w:customStyle="1" w:styleId="normaltextrun">
    <w:name w:val="normaltextrun"/>
    <w:basedOn w:val="DefaultParagraphFont"/>
    <w:rsid w:val="00AC2465"/>
  </w:style>
  <w:style w:type="character" w:customStyle="1" w:styleId="eop">
    <w:name w:val="eop"/>
    <w:basedOn w:val="DefaultParagraphFont"/>
    <w:rsid w:val="00AC2465"/>
  </w:style>
  <w:style w:type="paragraph" w:customStyle="1" w:styleId="paragraph">
    <w:name w:val="paragraph"/>
    <w:basedOn w:val="Normal"/>
    <w:rsid w:val="000B05BA"/>
    <w:pPr>
      <w:spacing w:before="100" w:beforeAutospacing="1" w:after="100" w:afterAutospacing="1"/>
    </w:pPr>
  </w:style>
  <w:style w:type="character" w:customStyle="1" w:styleId="UnresolvedMention">
    <w:name w:val="Unresolved Mention"/>
    <w:basedOn w:val="DefaultParagraphFont"/>
    <w:uiPriority w:val="99"/>
    <w:semiHidden/>
    <w:unhideWhenUsed/>
    <w:rsid w:val="00831784"/>
    <w:rPr>
      <w:color w:val="605E5C"/>
      <w:shd w:val="clear" w:color="auto" w:fill="E1DFDD"/>
    </w:rPr>
  </w:style>
  <w:style w:type="character" w:customStyle="1" w:styleId="markle5j74hkb">
    <w:name w:val="markle5j74hkb"/>
    <w:basedOn w:val="DefaultParagraphFont"/>
    <w:rsid w:val="003A2507"/>
  </w:style>
  <w:style w:type="character" w:customStyle="1" w:styleId="marka44eb0na0">
    <w:name w:val="marka44eb0na0"/>
    <w:basedOn w:val="DefaultParagraphFont"/>
    <w:rsid w:val="003A2507"/>
  </w:style>
  <w:style w:type="character" w:customStyle="1" w:styleId="mark9r7ywoi9o">
    <w:name w:val="mark9r7ywoi9o"/>
    <w:basedOn w:val="DefaultParagraphFont"/>
    <w:rsid w:val="004B3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428375">
      <w:bodyDiv w:val="1"/>
      <w:marLeft w:val="0"/>
      <w:marRight w:val="0"/>
      <w:marTop w:val="0"/>
      <w:marBottom w:val="0"/>
      <w:divBdr>
        <w:top w:val="none" w:sz="0" w:space="0" w:color="auto"/>
        <w:left w:val="none" w:sz="0" w:space="0" w:color="auto"/>
        <w:bottom w:val="none" w:sz="0" w:space="0" w:color="auto"/>
        <w:right w:val="none" w:sz="0" w:space="0" w:color="auto"/>
      </w:divBdr>
      <w:divsChild>
        <w:div w:id="1133718321">
          <w:marLeft w:val="0"/>
          <w:marRight w:val="0"/>
          <w:marTop w:val="0"/>
          <w:marBottom w:val="0"/>
          <w:divBdr>
            <w:top w:val="none" w:sz="0" w:space="0" w:color="auto"/>
            <w:left w:val="none" w:sz="0" w:space="0" w:color="auto"/>
            <w:bottom w:val="none" w:sz="0" w:space="0" w:color="auto"/>
            <w:right w:val="none" w:sz="0" w:space="0" w:color="auto"/>
          </w:divBdr>
        </w:div>
        <w:div w:id="2045011145">
          <w:marLeft w:val="0"/>
          <w:marRight w:val="0"/>
          <w:marTop w:val="0"/>
          <w:marBottom w:val="0"/>
          <w:divBdr>
            <w:top w:val="none" w:sz="0" w:space="0" w:color="auto"/>
            <w:left w:val="none" w:sz="0" w:space="0" w:color="auto"/>
            <w:bottom w:val="none" w:sz="0" w:space="0" w:color="auto"/>
            <w:right w:val="none" w:sz="0" w:space="0" w:color="auto"/>
          </w:divBdr>
        </w:div>
      </w:divsChild>
    </w:div>
    <w:div w:id="550307207">
      <w:bodyDiv w:val="1"/>
      <w:marLeft w:val="0"/>
      <w:marRight w:val="0"/>
      <w:marTop w:val="0"/>
      <w:marBottom w:val="0"/>
      <w:divBdr>
        <w:top w:val="none" w:sz="0" w:space="0" w:color="auto"/>
        <w:left w:val="none" w:sz="0" w:space="0" w:color="auto"/>
        <w:bottom w:val="none" w:sz="0" w:space="0" w:color="auto"/>
        <w:right w:val="none" w:sz="0" w:space="0" w:color="auto"/>
      </w:divBdr>
    </w:div>
    <w:div w:id="741876742">
      <w:bodyDiv w:val="1"/>
      <w:marLeft w:val="0"/>
      <w:marRight w:val="0"/>
      <w:marTop w:val="0"/>
      <w:marBottom w:val="0"/>
      <w:divBdr>
        <w:top w:val="none" w:sz="0" w:space="0" w:color="auto"/>
        <w:left w:val="none" w:sz="0" w:space="0" w:color="auto"/>
        <w:bottom w:val="none" w:sz="0" w:space="0" w:color="auto"/>
        <w:right w:val="none" w:sz="0" w:space="0" w:color="auto"/>
      </w:divBdr>
    </w:div>
    <w:div w:id="782380536">
      <w:bodyDiv w:val="1"/>
      <w:marLeft w:val="0"/>
      <w:marRight w:val="0"/>
      <w:marTop w:val="0"/>
      <w:marBottom w:val="0"/>
      <w:divBdr>
        <w:top w:val="none" w:sz="0" w:space="0" w:color="auto"/>
        <w:left w:val="none" w:sz="0" w:space="0" w:color="auto"/>
        <w:bottom w:val="none" w:sz="0" w:space="0" w:color="auto"/>
        <w:right w:val="none" w:sz="0" w:space="0" w:color="auto"/>
      </w:divBdr>
      <w:divsChild>
        <w:div w:id="1501433866">
          <w:marLeft w:val="0"/>
          <w:marRight w:val="0"/>
          <w:marTop w:val="0"/>
          <w:marBottom w:val="0"/>
          <w:divBdr>
            <w:top w:val="none" w:sz="0" w:space="0" w:color="auto"/>
            <w:left w:val="none" w:sz="0" w:space="0" w:color="auto"/>
            <w:bottom w:val="none" w:sz="0" w:space="0" w:color="auto"/>
            <w:right w:val="none" w:sz="0" w:space="0" w:color="auto"/>
          </w:divBdr>
        </w:div>
        <w:div w:id="1617373615">
          <w:marLeft w:val="0"/>
          <w:marRight w:val="0"/>
          <w:marTop w:val="0"/>
          <w:marBottom w:val="0"/>
          <w:divBdr>
            <w:top w:val="none" w:sz="0" w:space="0" w:color="auto"/>
            <w:left w:val="none" w:sz="0" w:space="0" w:color="auto"/>
            <w:bottom w:val="none" w:sz="0" w:space="0" w:color="auto"/>
            <w:right w:val="none" w:sz="0" w:space="0" w:color="auto"/>
          </w:divBdr>
        </w:div>
      </w:divsChild>
    </w:div>
    <w:div w:id="1232933276">
      <w:bodyDiv w:val="1"/>
      <w:marLeft w:val="0"/>
      <w:marRight w:val="0"/>
      <w:marTop w:val="0"/>
      <w:marBottom w:val="0"/>
      <w:divBdr>
        <w:top w:val="none" w:sz="0" w:space="0" w:color="auto"/>
        <w:left w:val="none" w:sz="0" w:space="0" w:color="auto"/>
        <w:bottom w:val="none" w:sz="0" w:space="0" w:color="auto"/>
        <w:right w:val="none" w:sz="0" w:space="0" w:color="auto"/>
      </w:divBdr>
    </w:div>
    <w:div w:id="1361516593">
      <w:bodyDiv w:val="1"/>
      <w:marLeft w:val="0"/>
      <w:marRight w:val="0"/>
      <w:marTop w:val="0"/>
      <w:marBottom w:val="0"/>
      <w:divBdr>
        <w:top w:val="none" w:sz="0" w:space="0" w:color="auto"/>
        <w:left w:val="none" w:sz="0" w:space="0" w:color="auto"/>
        <w:bottom w:val="none" w:sz="0" w:space="0" w:color="auto"/>
        <w:right w:val="none" w:sz="0" w:space="0" w:color="auto"/>
      </w:divBdr>
      <w:divsChild>
        <w:div w:id="43218786">
          <w:marLeft w:val="0"/>
          <w:marRight w:val="0"/>
          <w:marTop w:val="0"/>
          <w:marBottom w:val="0"/>
          <w:divBdr>
            <w:top w:val="none" w:sz="0" w:space="0" w:color="auto"/>
            <w:left w:val="none" w:sz="0" w:space="0" w:color="auto"/>
            <w:bottom w:val="none" w:sz="0" w:space="0" w:color="auto"/>
            <w:right w:val="none" w:sz="0" w:space="0" w:color="auto"/>
          </w:divBdr>
        </w:div>
        <w:div w:id="205997162">
          <w:marLeft w:val="0"/>
          <w:marRight w:val="0"/>
          <w:marTop w:val="0"/>
          <w:marBottom w:val="0"/>
          <w:divBdr>
            <w:top w:val="none" w:sz="0" w:space="0" w:color="auto"/>
            <w:left w:val="none" w:sz="0" w:space="0" w:color="auto"/>
            <w:bottom w:val="none" w:sz="0" w:space="0" w:color="auto"/>
            <w:right w:val="none" w:sz="0" w:space="0" w:color="auto"/>
          </w:divBdr>
        </w:div>
        <w:div w:id="226569468">
          <w:marLeft w:val="0"/>
          <w:marRight w:val="0"/>
          <w:marTop w:val="0"/>
          <w:marBottom w:val="0"/>
          <w:divBdr>
            <w:top w:val="none" w:sz="0" w:space="0" w:color="auto"/>
            <w:left w:val="none" w:sz="0" w:space="0" w:color="auto"/>
            <w:bottom w:val="none" w:sz="0" w:space="0" w:color="auto"/>
            <w:right w:val="none" w:sz="0" w:space="0" w:color="auto"/>
          </w:divBdr>
        </w:div>
        <w:div w:id="510950824">
          <w:marLeft w:val="0"/>
          <w:marRight w:val="0"/>
          <w:marTop w:val="0"/>
          <w:marBottom w:val="0"/>
          <w:divBdr>
            <w:top w:val="none" w:sz="0" w:space="0" w:color="auto"/>
            <w:left w:val="none" w:sz="0" w:space="0" w:color="auto"/>
            <w:bottom w:val="none" w:sz="0" w:space="0" w:color="auto"/>
            <w:right w:val="none" w:sz="0" w:space="0" w:color="auto"/>
          </w:divBdr>
        </w:div>
        <w:div w:id="517473445">
          <w:marLeft w:val="0"/>
          <w:marRight w:val="0"/>
          <w:marTop w:val="0"/>
          <w:marBottom w:val="0"/>
          <w:divBdr>
            <w:top w:val="none" w:sz="0" w:space="0" w:color="auto"/>
            <w:left w:val="none" w:sz="0" w:space="0" w:color="auto"/>
            <w:bottom w:val="none" w:sz="0" w:space="0" w:color="auto"/>
            <w:right w:val="none" w:sz="0" w:space="0" w:color="auto"/>
          </w:divBdr>
        </w:div>
        <w:div w:id="604581138">
          <w:marLeft w:val="0"/>
          <w:marRight w:val="0"/>
          <w:marTop w:val="0"/>
          <w:marBottom w:val="0"/>
          <w:divBdr>
            <w:top w:val="none" w:sz="0" w:space="0" w:color="auto"/>
            <w:left w:val="none" w:sz="0" w:space="0" w:color="auto"/>
            <w:bottom w:val="none" w:sz="0" w:space="0" w:color="auto"/>
            <w:right w:val="none" w:sz="0" w:space="0" w:color="auto"/>
          </w:divBdr>
        </w:div>
        <w:div w:id="618494242">
          <w:marLeft w:val="0"/>
          <w:marRight w:val="0"/>
          <w:marTop w:val="0"/>
          <w:marBottom w:val="0"/>
          <w:divBdr>
            <w:top w:val="none" w:sz="0" w:space="0" w:color="auto"/>
            <w:left w:val="none" w:sz="0" w:space="0" w:color="auto"/>
            <w:bottom w:val="none" w:sz="0" w:space="0" w:color="auto"/>
            <w:right w:val="none" w:sz="0" w:space="0" w:color="auto"/>
          </w:divBdr>
        </w:div>
        <w:div w:id="674460663">
          <w:marLeft w:val="0"/>
          <w:marRight w:val="0"/>
          <w:marTop w:val="0"/>
          <w:marBottom w:val="0"/>
          <w:divBdr>
            <w:top w:val="none" w:sz="0" w:space="0" w:color="auto"/>
            <w:left w:val="none" w:sz="0" w:space="0" w:color="auto"/>
            <w:bottom w:val="none" w:sz="0" w:space="0" w:color="auto"/>
            <w:right w:val="none" w:sz="0" w:space="0" w:color="auto"/>
          </w:divBdr>
        </w:div>
        <w:div w:id="718747173">
          <w:marLeft w:val="0"/>
          <w:marRight w:val="0"/>
          <w:marTop w:val="0"/>
          <w:marBottom w:val="0"/>
          <w:divBdr>
            <w:top w:val="none" w:sz="0" w:space="0" w:color="auto"/>
            <w:left w:val="none" w:sz="0" w:space="0" w:color="auto"/>
            <w:bottom w:val="none" w:sz="0" w:space="0" w:color="auto"/>
            <w:right w:val="none" w:sz="0" w:space="0" w:color="auto"/>
          </w:divBdr>
        </w:div>
        <w:div w:id="802580122">
          <w:marLeft w:val="0"/>
          <w:marRight w:val="0"/>
          <w:marTop w:val="0"/>
          <w:marBottom w:val="0"/>
          <w:divBdr>
            <w:top w:val="none" w:sz="0" w:space="0" w:color="auto"/>
            <w:left w:val="none" w:sz="0" w:space="0" w:color="auto"/>
            <w:bottom w:val="none" w:sz="0" w:space="0" w:color="auto"/>
            <w:right w:val="none" w:sz="0" w:space="0" w:color="auto"/>
          </w:divBdr>
        </w:div>
        <w:div w:id="1058746468">
          <w:marLeft w:val="0"/>
          <w:marRight w:val="0"/>
          <w:marTop w:val="0"/>
          <w:marBottom w:val="0"/>
          <w:divBdr>
            <w:top w:val="none" w:sz="0" w:space="0" w:color="auto"/>
            <w:left w:val="none" w:sz="0" w:space="0" w:color="auto"/>
            <w:bottom w:val="none" w:sz="0" w:space="0" w:color="auto"/>
            <w:right w:val="none" w:sz="0" w:space="0" w:color="auto"/>
          </w:divBdr>
        </w:div>
        <w:div w:id="1161851274">
          <w:marLeft w:val="0"/>
          <w:marRight w:val="0"/>
          <w:marTop w:val="0"/>
          <w:marBottom w:val="0"/>
          <w:divBdr>
            <w:top w:val="none" w:sz="0" w:space="0" w:color="auto"/>
            <w:left w:val="none" w:sz="0" w:space="0" w:color="auto"/>
            <w:bottom w:val="none" w:sz="0" w:space="0" w:color="auto"/>
            <w:right w:val="none" w:sz="0" w:space="0" w:color="auto"/>
          </w:divBdr>
        </w:div>
        <w:div w:id="1252271975">
          <w:marLeft w:val="0"/>
          <w:marRight w:val="0"/>
          <w:marTop w:val="0"/>
          <w:marBottom w:val="0"/>
          <w:divBdr>
            <w:top w:val="none" w:sz="0" w:space="0" w:color="auto"/>
            <w:left w:val="none" w:sz="0" w:space="0" w:color="auto"/>
            <w:bottom w:val="none" w:sz="0" w:space="0" w:color="auto"/>
            <w:right w:val="none" w:sz="0" w:space="0" w:color="auto"/>
          </w:divBdr>
        </w:div>
        <w:div w:id="1254826217">
          <w:marLeft w:val="0"/>
          <w:marRight w:val="0"/>
          <w:marTop w:val="0"/>
          <w:marBottom w:val="0"/>
          <w:divBdr>
            <w:top w:val="none" w:sz="0" w:space="0" w:color="auto"/>
            <w:left w:val="none" w:sz="0" w:space="0" w:color="auto"/>
            <w:bottom w:val="none" w:sz="0" w:space="0" w:color="auto"/>
            <w:right w:val="none" w:sz="0" w:space="0" w:color="auto"/>
          </w:divBdr>
        </w:div>
        <w:div w:id="1673413492">
          <w:marLeft w:val="0"/>
          <w:marRight w:val="0"/>
          <w:marTop w:val="0"/>
          <w:marBottom w:val="0"/>
          <w:divBdr>
            <w:top w:val="none" w:sz="0" w:space="0" w:color="auto"/>
            <w:left w:val="none" w:sz="0" w:space="0" w:color="auto"/>
            <w:bottom w:val="none" w:sz="0" w:space="0" w:color="auto"/>
            <w:right w:val="none" w:sz="0" w:space="0" w:color="auto"/>
          </w:divBdr>
        </w:div>
        <w:div w:id="1723947188">
          <w:marLeft w:val="0"/>
          <w:marRight w:val="0"/>
          <w:marTop w:val="0"/>
          <w:marBottom w:val="0"/>
          <w:divBdr>
            <w:top w:val="none" w:sz="0" w:space="0" w:color="auto"/>
            <w:left w:val="none" w:sz="0" w:space="0" w:color="auto"/>
            <w:bottom w:val="none" w:sz="0" w:space="0" w:color="auto"/>
            <w:right w:val="none" w:sz="0" w:space="0" w:color="auto"/>
          </w:divBdr>
        </w:div>
        <w:div w:id="2088964328">
          <w:marLeft w:val="0"/>
          <w:marRight w:val="0"/>
          <w:marTop w:val="0"/>
          <w:marBottom w:val="0"/>
          <w:divBdr>
            <w:top w:val="none" w:sz="0" w:space="0" w:color="auto"/>
            <w:left w:val="none" w:sz="0" w:space="0" w:color="auto"/>
            <w:bottom w:val="none" w:sz="0" w:space="0" w:color="auto"/>
            <w:right w:val="none" w:sz="0" w:space="0" w:color="auto"/>
          </w:divBdr>
        </w:div>
      </w:divsChild>
    </w:div>
    <w:div w:id="1516917618">
      <w:bodyDiv w:val="1"/>
      <w:marLeft w:val="0"/>
      <w:marRight w:val="0"/>
      <w:marTop w:val="0"/>
      <w:marBottom w:val="0"/>
      <w:divBdr>
        <w:top w:val="none" w:sz="0" w:space="0" w:color="auto"/>
        <w:left w:val="none" w:sz="0" w:space="0" w:color="auto"/>
        <w:bottom w:val="none" w:sz="0" w:space="0" w:color="auto"/>
        <w:right w:val="none" w:sz="0" w:space="0" w:color="auto"/>
      </w:divBdr>
    </w:div>
    <w:div w:id="1758136681">
      <w:bodyDiv w:val="1"/>
      <w:marLeft w:val="0"/>
      <w:marRight w:val="0"/>
      <w:marTop w:val="0"/>
      <w:marBottom w:val="0"/>
      <w:divBdr>
        <w:top w:val="none" w:sz="0" w:space="0" w:color="auto"/>
        <w:left w:val="none" w:sz="0" w:space="0" w:color="auto"/>
        <w:bottom w:val="none" w:sz="0" w:space="0" w:color="auto"/>
        <w:right w:val="none" w:sz="0" w:space="0" w:color="auto"/>
      </w:divBdr>
    </w:div>
    <w:div w:id="1905287256">
      <w:bodyDiv w:val="1"/>
      <w:marLeft w:val="0"/>
      <w:marRight w:val="0"/>
      <w:marTop w:val="0"/>
      <w:marBottom w:val="0"/>
      <w:divBdr>
        <w:top w:val="none" w:sz="0" w:space="0" w:color="auto"/>
        <w:left w:val="none" w:sz="0" w:space="0" w:color="auto"/>
        <w:bottom w:val="none" w:sz="0" w:space="0" w:color="auto"/>
        <w:right w:val="none" w:sz="0" w:space="0" w:color="auto"/>
      </w:divBdr>
    </w:div>
    <w:div w:id="2054453944">
      <w:bodyDiv w:val="1"/>
      <w:marLeft w:val="0"/>
      <w:marRight w:val="0"/>
      <w:marTop w:val="0"/>
      <w:marBottom w:val="0"/>
      <w:divBdr>
        <w:top w:val="none" w:sz="0" w:space="0" w:color="auto"/>
        <w:left w:val="none" w:sz="0" w:space="0" w:color="auto"/>
        <w:bottom w:val="none" w:sz="0" w:space="0" w:color="auto"/>
        <w:right w:val="none" w:sz="0" w:space="0" w:color="auto"/>
      </w:divBdr>
      <w:divsChild>
        <w:div w:id="1866870894">
          <w:marLeft w:val="0"/>
          <w:marRight w:val="0"/>
          <w:marTop w:val="0"/>
          <w:marBottom w:val="0"/>
          <w:divBdr>
            <w:top w:val="none" w:sz="0" w:space="0" w:color="auto"/>
            <w:left w:val="none" w:sz="0" w:space="0" w:color="auto"/>
            <w:bottom w:val="none" w:sz="0" w:space="0" w:color="auto"/>
            <w:right w:val="none" w:sz="0" w:space="0" w:color="auto"/>
          </w:divBdr>
        </w:div>
      </w:divsChild>
    </w:div>
    <w:div w:id="213852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stax.org/details/books/chemistry-2e" TargetMode="External"/><Relationship Id="rId3" Type="http://schemas.openxmlformats.org/officeDocument/2006/relationships/settings" Target="settings.xml"/><Relationship Id="rId7" Type="http://schemas.openxmlformats.org/officeDocument/2006/relationships/hyperlink" Target="mailto:weturner@bsc.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1951</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Chemistry 1211 Lecture Syllabus</vt:lpstr>
    </vt:vector>
  </TitlesOfParts>
  <Company>Armstrong Atlantic State University</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1211 Lecture Syllabus</dc:title>
  <dc:subject/>
  <dc:creator>William C Pearl</dc:creator>
  <cp:keywords/>
  <dc:description/>
  <cp:lastModifiedBy>Turner, Walter</cp:lastModifiedBy>
  <cp:revision>2</cp:revision>
  <cp:lastPrinted>2016-08-08T15:39:00Z</cp:lastPrinted>
  <dcterms:created xsi:type="dcterms:W3CDTF">2022-08-23T19:11:00Z</dcterms:created>
  <dcterms:modified xsi:type="dcterms:W3CDTF">2022-08-23T19:11:00Z</dcterms:modified>
</cp:coreProperties>
</file>