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1E779D" w14:textId="54991BFC" w:rsidR="000C7EAE" w:rsidRPr="00BA7288" w:rsidRDefault="00A83B54" w:rsidP="009778E2">
      <w:pPr>
        <w:contextualSpacing/>
        <w:jc w:val="center"/>
        <w:rPr>
          <w:rFonts w:ascii="Times New Roman" w:hAnsi="Times New Roman" w:cs="Times New Roman"/>
          <w:sz w:val="32"/>
          <w:szCs w:val="32"/>
        </w:rPr>
      </w:pPr>
      <w:r>
        <w:rPr>
          <w:b/>
          <w:bCs/>
          <w:noProof/>
          <w:sz w:val="36"/>
          <w:szCs w:val="36"/>
        </w:rPr>
        <w:drawing>
          <wp:inline distT="0" distB="0" distL="0" distR="0" wp14:anchorId="10D36FFC" wp14:editId="1A7BDD6F">
            <wp:extent cx="5934075" cy="672465"/>
            <wp:effectExtent l="0" t="0" r="9525" b="0"/>
            <wp:docPr id="4" name="Picture 4" descr="Decorative banner that says Birmingham-Southern College with the BSC logo.&#10;" title="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mford%20LOGO/PNG/Samford_University_R.png"/>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5934075" cy="672465"/>
                    </a:xfrm>
                    <a:prstGeom prst="rect">
                      <a:avLst/>
                    </a:prstGeom>
                    <a:noFill/>
                    <a:ln>
                      <a:noFill/>
                    </a:ln>
                  </pic:spPr>
                </pic:pic>
              </a:graphicData>
            </a:graphic>
          </wp:inline>
        </w:drawing>
      </w:r>
    </w:p>
    <w:p w14:paraId="6EE3BB44" w14:textId="77777777" w:rsidR="00A83B54" w:rsidRDefault="00A83B54" w:rsidP="009778E2">
      <w:pPr>
        <w:contextualSpacing/>
        <w:jc w:val="center"/>
        <w:rPr>
          <w:rFonts w:ascii="Times New Roman" w:hAnsi="Times New Roman" w:cs="Times New Roman"/>
          <w:b/>
          <w:sz w:val="32"/>
          <w:szCs w:val="32"/>
        </w:rPr>
      </w:pPr>
    </w:p>
    <w:p w14:paraId="1FA9BEA2" w14:textId="1CEA985C" w:rsidR="00D156CE" w:rsidRPr="00825351" w:rsidRDefault="00D156CE" w:rsidP="009778E2">
      <w:pPr>
        <w:contextualSpacing/>
        <w:jc w:val="center"/>
        <w:rPr>
          <w:rFonts w:ascii="Times New Roman" w:hAnsi="Times New Roman" w:cs="Times New Roman"/>
          <w:b/>
          <w:sz w:val="32"/>
          <w:szCs w:val="32"/>
        </w:rPr>
      </w:pPr>
      <w:r w:rsidRPr="00825351">
        <w:rPr>
          <w:rFonts w:ascii="Times New Roman" w:hAnsi="Times New Roman" w:cs="Times New Roman"/>
          <w:b/>
          <w:sz w:val="32"/>
          <w:szCs w:val="32"/>
        </w:rPr>
        <w:t>Media &amp; Film Studies</w:t>
      </w:r>
    </w:p>
    <w:p w14:paraId="4E031B3A" w14:textId="77777777" w:rsidR="00D156CE" w:rsidRPr="00BA7288" w:rsidRDefault="00D156CE" w:rsidP="009778E2">
      <w:pPr>
        <w:contextualSpacing/>
        <w:jc w:val="center"/>
        <w:rPr>
          <w:rFonts w:ascii="Times New Roman" w:hAnsi="Times New Roman" w:cs="Times New Roman"/>
        </w:rPr>
      </w:pPr>
    </w:p>
    <w:p w14:paraId="683859C2" w14:textId="1D60E47B" w:rsidR="00D156CE" w:rsidRPr="00BE0C9C" w:rsidRDefault="00764DC5" w:rsidP="00A83B54">
      <w:pPr>
        <w:contextualSpacing/>
        <w:jc w:val="center"/>
        <w:rPr>
          <w:rFonts w:ascii="Times New Roman" w:hAnsi="Times New Roman" w:cs="Times New Roman"/>
          <w:sz w:val="32"/>
          <w:szCs w:val="32"/>
        </w:rPr>
      </w:pPr>
      <w:r w:rsidRPr="00BE0C9C">
        <w:rPr>
          <w:rFonts w:ascii="Times New Roman" w:hAnsi="Times New Roman" w:cs="Times New Roman"/>
          <w:sz w:val="32"/>
          <w:szCs w:val="32"/>
        </w:rPr>
        <w:t>MFS</w:t>
      </w:r>
      <w:r w:rsidR="004E745E" w:rsidRPr="00BE0C9C">
        <w:rPr>
          <w:rFonts w:ascii="Times New Roman" w:hAnsi="Times New Roman" w:cs="Times New Roman"/>
          <w:sz w:val="32"/>
          <w:szCs w:val="32"/>
        </w:rPr>
        <w:t xml:space="preserve"> 2</w:t>
      </w:r>
      <w:r w:rsidR="00A83B54">
        <w:rPr>
          <w:rFonts w:ascii="Times New Roman" w:hAnsi="Times New Roman" w:cs="Times New Roman"/>
          <w:sz w:val="32"/>
          <w:szCs w:val="32"/>
        </w:rPr>
        <w:t xml:space="preserve">60 – </w:t>
      </w:r>
      <w:r w:rsidR="004E745E" w:rsidRPr="00BE0C9C">
        <w:rPr>
          <w:rFonts w:ascii="Times New Roman" w:hAnsi="Times New Roman" w:cs="Times New Roman"/>
          <w:sz w:val="32"/>
          <w:szCs w:val="32"/>
        </w:rPr>
        <w:t>African American Cinema</w:t>
      </w:r>
    </w:p>
    <w:p w14:paraId="54D85193" w14:textId="1E77A460" w:rsidR="00D156CE" w:rsidRPr="00BE0C9C" w:rsidRDefault="00A83B54" w:rsidP="009778E2">
      <w:pPr>
        <w:contextualSpacing/>
        <w:jc w:val="center"/>
        <w:rPr>
          <w:rFonts w:ascii="Times New Roman" w:hAnsi="Times New Roman" w:cs="Times New Roman"/>
          <w:sz w:val="32"/>
          <w:szCs w:val="32"/>
        </w:rPr>
      </w:pPr>
      <w:r>
        <w:rPr>
          <w:rFonts w:ascii="Times New Roman" w:hAnsi="Times New Roman" w:cs="Times New Roman"/>
          <w:sz w:val="32"/>
          <w:szCs w:val="32"/>
        </w:rPr>
        <w:t>Fall 20</w:t>
      </w:r>
      <w:r w:rsidR="00824713">
        <w:rPr>
          <w:rFonts w:ascii="Times New Roman" w:hAnsi="Times New Roman" w:cs="Times New Roman"/>
          <w:sz w:val="32"/>
          <w:szCs w:val="32"/>
        </w:rPr>
        <w:t>22</w:t>
      </w:r>
    </w:p>
    <w:p w14:paraId="2F11EBF7" w14:textId="50A63896" w:rsidR="0097495E" w:rsidRPr="00BA7288" w:rsidRDefault="0097495E" w:rsidP="009778E2">
      <w:pPr>
        <w:contextualSpacing/>
        <w:jc w:val="center"/>
        <w:rPr>
          <w:rFonts w:ascii="Times New Roman" w:hAnsi="Times New Roman" w:cs="Times New Roman"/>
        </w:rPr>
      </w:pPr>
      <w:r>
        <w:rPr>
          <w:rFonts w:ascii="Times New Roman" w:hAnsi="Times New Roman" w:cs="Times New Roman"/>
          <w:noProof/>
        </w:rPr>
        <w:drawing>
          <wp:inline distT="0" distB="0" distL="0" distR="0" wp14:anchorId="5E86DB6C" wp14:editId="009CA139">
            <wp:extent cx="5666751" cy="2505605"/>
            <wp:effectExtent l="0" t="0" r="0" b="0"/>
            <wp:docPr id="2" name="Picture 2" descr="MFS%20270%20Fly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FS%20270%20Flye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2905" cy="2526012"/>
                    </a:xfrm>
                    <a:prstGeom prst="rect">
                      <a:avLst/>
                    </a:prstGeom>
                    <a:noFill/>
                    <a:ln>
                      <a:noFill/>
                    </a:ln>
                  </pic:spPr>
                </pic:pic>
              </a:graphicData>
            </a:graphic>
          </wp:inline>
        </w:drawing>
      </w:r>
    </w:p>
    <w:p w14:paraId="09BE560A" w14:textId="77777777" w:rsidR="004B0437" w:rsidRPr="00BA7288" w:rsidRDefault="004B0437" w:rsidP="009778E2">
      <w:pPr>
        <w:contextualSpacing/>
        <w:rPr>
          <w:rFonts w:ascii="Times New Roman" w:hAnsi="Times New Roman" w:cs="Times New Roman"/>
        </w:rPr>
      </w:pPr>
    </w:p>
    <w:p w14:paraId="13D5B7B9" w14:textId="77777777" w:rsidR="0097495E" w:rsidRDefault="0097495E" w:rsidP="009778E2">
      <w:pPr>
        <w:contextualSpacing/>
        <w:rPr>
          <w:rFonts w:ascii="Times New Roman" w:hAnsi="Times New Roman" w:cs="Times New Roman"/>
          <w:b/>
        </w:rPr>
      </w:pPr>
    </w:p>
    <w:p w14:paraId="65F764BE" w14:textId="77777777" w:rsidR="00D156CE" w:rsidRPr="00BA7288" w:rsidRDefault="00D156CE" w:rsidP="009778E2">
      <w:pPr>
        <w:contextualSpacing/>
        <w:rPr>
          <w:rFonts w:ascii="Times New Roman" w:hAnsi="Times New Roman" w:cs="Times New Roman"/>
        </w:rPr>
      </w:pPr>
      <w:r w:rsidRPr="00BA7288">
        <w:rPr>
          <w:rFonts w:ascii="Times New Roman" w:hAnsi="Times New Roman" w:cs="Times New Roman"/>
          <w:b/>
        </w:rPr>
        <w:t>COURSE SCHEDULE</w:t>
      </w:r>
    </w:p>
    <w:p w14:paraId="5EE0C62E" w14:textId="245E7294" w:rsidR="00D156CE" w:rsidRPr="00BA7288" w:rsidRDefault="002F4728" w:rsidP="009778E2">
      <w:pPr>
        <w:contextualSpacing/>
        <w:rPr>
          <w:rFonts w:ascii="Times New Roman" w:hAnsi="Times New Roman" w:cs="Times New Roman"/>
        </w:rPr>
      </w:pPr>
      <w:r w:rsidRPr="00BA7288">
        <w:rPr>
          <w:rFonts w:ascii="Times New Roman" w:hAnsi="Times New Roman" w:cs="Times New Roman"/>
        </w:rPr>
        <w:tab/>
        <w:t>Lectures</w:t>
      </w:r>
      <w:r w:rsidR="00A83B54">
        <w:rPr>
          <w:rFonts w:ascii="Times New Roman" w:hAnsi="Times New Roman" w:cs="Times New Roman"/>
        </w:rPr>
        <w:t>/Screenings</w:t>
      </w:r>
      <w:r w:rsidRPr="00BA7288">
        <w:rPr>
          <w:rFonts w:ascii="Times New Roman" w:hAnsi="Times New Roman" w:cs="Times New Roman"/>
        </w:rPr>
        <w:t>:</w:t>
      </w:r>
      <w:r w:rsidRPr="00BA7288">
        <w:rPr>
          <w:rFonts w:ascii="Times New Roman" w:hAnsi="Times New Roman" w:cs="Times New Roman"/>
        </w:rPr>
        <w:tab/>
      </w:r>
      <w:r w:rsidR="00A83B54">
        <w:rPr>
          <w:rFonts w:ascii="Times New Roman" w:hAnsi="Times New Roman" w:cs="Times New Roman"/>
        </w:rPr>
        <w:t>Monday</w:t>
      </w:r>
      <w:r w:rsidR="004E745E">
        <w:rPr>
          <w:rFonts w:ascii="Times New Roman" w:hAnsi="Times New Roman" w:cs="Times New Roman"/>
        </w:rPr>
        <w:t>, 2</w:t>
      </w:r>
      <w:r w:rsidR="00764DC5">
        <w:rPr>
          <w:rFonts w:ascii="Times New Roman" w:hAnsi="Times New Roman" w:cs="Times New Roman"/>
        </w:rPr>
        <w:t>:</w:t>
      </w:r>
      <w:r w:rsidR="00824713">
        <w:rPr>
          <w:rFonts w:ascii="Times New Roman" w:hAnsi="Times New Roman" w:cs="Times New Roman"/>
        </w:rPr>
        <w:t>0</w:t>
      </w:r>
      <w:r w:rsidR="00764DC5">
        <w:rPr>
          <w:rFonts w:ascii="Times New Roman" w:hAnsi="Times New Roman" w:cs="Times New Roman"/>
        </w:rPr>
        <w:t>0</w:t>
      </w:r>
      <w:r w:rsidRPr="00BA7288">
        <w:rPr>
          <w:rFonts w:ascii="Times New Roman" w:hAnsi="Times New Roman" w:cs="Times New Roman"/>
        </w:rPr>
        <w:t xml:space="preserve"> </w:t>
      </w:r>
      <w:r w:rsidR="00D156CE" w:rsidRPr="00BA7288">
        <w:rPr>
          <w:rFonts w:ascii="Times New Roman" w:hAnsi="Times New Roman" w:cs="Times New Roman"/>
        </w:rPr>
        <w:t>–</w:t>
      </w:r>
      <w:r w:rsidRPr="00BA7288">
        <w:rPr>
          <w:rFonts w:ascii="Times New Roman" w:hAnsi="Times New Roman" w:cs="Times New Roman"/>
        </w:rPr>
        <w:t xml:space="preserve"> </w:t>
      </w:r>
      <w:r w:rsidR="00824713">
        <w:rPr>
          <w:rFonts w:ascii="Times New Roman" w:hAnsi="Times New Roman" w:cs="Times New Roman"/>
        </w:rPr>
        <w:t>4</w:t>
      </w:r>
      <w:r w:rsidR="004E745E">
        <w:rPr>
          <w:rFonts w:ascii="Times New Roman" w:hAnsi="Times New Roman" w:cs="Times New Roman"/>
        </w:rPr>
        <w:t>:</w:t>
      </w:r>
      <w:r w:rsidR="00824713">
        <w:rPr>
          <w:rFonts w:ascii="Times New Roman" w:hAnsi="Times New Roman" w:cs="Times New Roman"/>
        </w:rPr>
        <w:t>5</w:t>
      </w:r>
      <w:r w:rsidR="004E745E">
        <w:rPr>
          <w:rFonts w:ascii="Times New Roman" w:hAnsi="Times New Roman" w:cs="Times New Roman"/>
        </w:rPr>
        <w:t>0 p</w:t>
      </w:r>
      <w:r w:rsidR="00D156CE" w:rsidRPr="00BA7288">
        <w:rPr>
          <w:rFonts w:ascii="Times New Roman" w:hAnsi="Times New Roman" w:cs="Times New Roman"/>
        </w:rPr>
        <w:t xml:space="preserve">m, </w:t>
      </w:r>
      <w:r w:rsidR="00824713">
        <w:rPr>
          <w:rFonts w:ascii="Times New Roman" w:hAnsi="Times New Roman" w:cs="Times New Roman"/>
        </w:rPr>
        <w:t xml:space="preserve">Kennedy Art Center, 10 </w:t>
      </w:r>
    </w:p>
    <w:p w14:paraId="79AF1ABF" w14:textId="77777777" w:rsidR="000C7EAE" w:rsidRPr="00BA7288" w:rsidRDefault="000C7EAE" w:rsidP="009778E2">
      <w:pPr>
        <w:contextualSpacing/>
        <w:rPr>
          <w:rFonts w:ascii="Times New Roman" w:hAnsi="Times New Roman" w:cs="Times New Roman"/>
        </w:rPr>
      </w:pPr>
    </w:p>
    <w:p w14:paraId="4DA1FC3C" w14:textId="77777777" w:rsidR="00D156CE" w:rsidRPr="00BA7288" w:rsidRDefault="00D156CE" w:rsidP="009778E2">
      <w:pPr>
        <w:contextualSpacing/>
        <w:rPr>
          <w:rFonts w:ascii="Times New Roman" w:hAnsi="Times New Roman" w:cs="Times New Roman"/>
        </w:rPr>
      </w:pPr>
      <w:r w:rsidRPr="00BA7288">
        <w:rPr>
          <w:rFonts w:ascii="Times New Roman" w:hAnsi="Times New Roman" w:cs="Times New Roman"/>
          <w:b/>
        </w:rPr>
        <w:t>INSTRUCTOR INFORMATION</w:t>
      </w:r>
    </w:p>
    <w:p w14:paraId="46F66555" w14:textId="77777777" w:rsidR="00824713" w:rsidRPr="00824713" w:rsidRDefault="00D156CE" w:rsidP="00824713">
      <w:pPr>
        <w:contextualSpacing/>
        <w:rPr>
          <w:rFonts w:ascii="Times New Roman" w:hAnsi="Times New Roman" w:cs="Times New Roman"/>
        </w:rPr>
      </w:pPr>
      <w:r w:rsidRPr="00BA7288">
        <w:rPr>
          <w:rFonts w:ascii="Times New Roman" w:hAnsi="Times New Roman" w:cs="Times New Roman"/>
        </w:rPr>
        <w:tab/>
      </w:r>
      <w:r w:rsidR="00824713" w:rsidRPr="00824713">
        <w:rPr>
          <w:rFonts w:ascii="Times New Roman" w:hAnsi="Times New Roman" w:cs="Times New Roman"/>
        </w:rPr>
        <w:t>Professor:</w:t>
      </w:r>
      <w:r w:rsidR="00824713" w:rsidRPr="00824713">
        <w:rPr>
          <w:rFonts w:ascii="Times New Roman" w:hAnsi="Times New Roman" w:cs="Times New Roman"/>
        </w:rPr>
        <w:tab/>
        <w:t>Dr. Teddy Champion</w:t>
      </w:r>
    </w:p>
    <w:p w14:paraId="759A37D5" w14:textId="77777777" w:rsidR="00824713" w:rsidRPr="00824713" w:rsidRDefault="00824713" w:rsidP="00824713">
      <w:pPr>
        <w:contextualSpacing/>
        <w:rPr>
          <w:rFonts w:ascii="Times New Roman" w:hAnsi="Times New Roman" w:cs="Times New Roman"/>
        </w:rPr>
      </w:pPr>
      <w:r w:rsidRPr="00824713">
        <w:rPr>
          <w:rFonts w:ascii="Times New Roman" w:hAnsi="Times New Roman" w:cs="Times New Roman"/>
        </w:rPr>
        <w:tab/>
        <w:t>Office:</w:t>
      </w:r>
      <w:r w:rsidRPr="00824713">
        <w:rPr>
          <w:rFonts w:ascii="Times New Roman" w:hAnsi="Times New Roman" w:cs="Times New Roman"/>
        </w:rPr>
        <w:tab/>
      </w:r>
      <w:r w:rsidRPr="00824713">
        <w:rPr>
          <w:rFonts w:ascii="Times New Roman" w:hAnsi="Times New Roman" w:cs="Times New Roman"/>
        </w:rPr>
        <w:tab/>
        <w:t>Humanities Center 121</w:t>
      </w:r>
    </w:p>
    <w:p w14:paraId="385CCAEF" w14:textId="2469F929" w:rsidR="00824713" w:rsidRPr="00824713" w:rsidRDefault="00824713" w:rsidP="00824713">
      <w:pPr>
        <w:contextualSpacing/>
        <w:rPr>
          <w:rFonts w:ascii="Times New Roman" w:hAnsi="Times New Roman" w:cs="Times New Roman"/>
        </w:rPr>
      </w:pPr>
      <w:r w:rsidRPr="00824713">
        <w:rPr>
          <w:rFonts w:ascii="Times New Roman" w:hAnsi="Times New Roman" w:cs="Times New Roman"/>
        </w:rPr>
        <w:tab/>
        <w:t>Office Hours:</w:t>
      </w:r>
      <w:r w:rsidRPr="00824713">
        <w:rPr>
          <w:rFonts w:ascii="Times New Roman" w:hAnsi="Times New Roman" w:cs="Times New Roman"/>
        </w:rPr>
        <w:tab/>
        <w:t xml:space="preserve">Monday/Wednesday, 12:30 – </w:t>
      </w:r>
      <w:proofErr w:type="spellStart"/>
      <w:r w:rsidRPr="00824713">
        <w:rPr>
          <w:rFonts w:ascii="Times New Roman" w:hAnsi="Times New Roman" w:cs="Times New Roman"/>
        </w:rPr>
        <w:t>1:30pm</w:t>
      </w:r>
      <w:proofErr w:type="spellEnd"/>
      <w:r w:rsidRPr="00824713">
        <w:rPr>
          <w:rFonts w:ascii="Times New Roman" w:hAnsi="Times New Roman" w:cs="Times New Roman"/>
        </w:rPr>
        <w:t xml:space="preserve"> in person</w:t>
      </w:r>
    </w:p>
    <w:p w14:paraId="5AE203AC" w14:textId="77777777" w:rsidR="00824713" w:rsidRPr="00824713" w:rsidRDefault="00824713" w:rsidP="00824713">
      <w:pPr>
        <w:ind w:left="2160"/>
        <w:contextualSpacing/>
        <w:rPr>
          <w:rFonts w:ascii="Times New Roman" w:hAnsi="Times New Roman" w:cs="Times New Roman"/>
        </w:rPr>
      </w:pPr>
      <w:r w:rsidRPr="00824713">
        <w:rPr>
          <w:rFonts w:ascii="Times New Roman" w:hAnsi="Times New Roman" w:cs="Times New Roman"/>
        </w:rPr>
        <w:t>Tuesday/Thursday 9:00 – 11:00am via Teams, and by appointment</w:t>
      </w:r>
    </w:p>
    <w:p w14:paraId="2BB3B6F3" w14:textId="77777777" w:rsidR="00824713" w:rsidRPr="00824713" w:rsidRDefault="00824713" w:rsidP="00824713">
      <w:pPr>
        <w:contextualSpacing/>
        <w:rPr>
          <w:rFonts w:ascii="Times New Roman" w:hAnsi="Times New Roman" w:cs="Times New Roman"/>
        </w:rPr>
      </w:pPr>
      <w:r w:rsidRPr="00824713">
        <w:rPr>
          <w:rFonts w:ascii="Times New Roman" w:hAnsi="Times New Roman" w:cs="Times New Roman"/>
        </w:rPr>
        <w:tab/>
        <w:t>Contact:</w:t>
      </w:r>
      <w:r w:rsidRPr="00824713">
        <w:rPr>
          <w:rFonts w:ascii="Times New Roman" w:hAnsi="Times New Roman" w:cs="Times New Roman"/>
          <w:color w:val="000000" w:themeColor="text1"/>
        </w:rPr>
        <w:tab/>
      </w:r>
      <w:hyperlink r:id="rId7" w:history="1">
        <w:r w:rsidRPr="00824713">
          <w:rPr>
            <w:rStyle w:val="Hyperlink"/>
            <w:rFonts w:ascii="Times New Roman" w:hAnsi="Times New Roman" w:cs="Times New Roman"/>
            <w:color w:val="000000" w:themeColor="text1"/>
          </w:rPr>
          <w:t>rtchampi@bsc.edu</w:t>
        </w:r>
      </w:hyperlink>
      <w:r w:rsidRPr="00824713">
        <w:rPr>
          <w:rFonts w:ascii="Times New Roman" w:hAnsi="Times New Roman" w:cs="Times New Roman"/>
        </w:rPr>
        <w:t xml:space="preserve"> </w:t>
      </w:r>
      <w:r w:rsidRPr="00824713">
        <w:rPr>
          <w:rFonts w:ascii="Times New Roman" w:hAnsi="Times New Roman" w:cs="Times New Roman"/>
        </w:rPr>
        <w:tab/>
      </w:r>
    </w:p>
    <w:p w14:paraId="287E5D79" w14:textId="77777777" w:rsidR="00824713" w:rsidRPr="00824713" w:rsidRDefault="00824713" w:rsidP="00824713">
      <w:pPr>
        <w:ind w:left="1440" w:firstLine="720"/>
        <w:contextualSpacing/>
        <w:rPr>
          <w:rFonts w:ascii="Times New Roman" w:hAnsi="Times New Roman" w:cs="Times New Roman"/>
        </w:rPr>
      </w:pPr>
      <w:r w:rsidRPr="00824713">
        <w:rPr>
          <w:rFonts w:ascii="Times New Roman" w:hAnsi="Times New Roman" w:cs="Times New Roman"/>
        </w:rPr>
        <w:t>205-226-7841</w:t>
      </w:r>
    </w:p>
    <w:p w14:paraId="12D4B297" w14:textId="77777777" w:rsidR="00824713" w:rsidRPr="00824713" w:rsidRDefault="00824713" w:rsidP="00824713">
      <w:pPr>
        <w:contextualSpacing/>
        <w:rPr>
          <w:rFonts w:ascii="Times New Roman" w:hAnsi="Times New Roman" w:cs="Times New Roman"/>
        </w:rPr>
      </w:pPr>
    </w:p>
    <w:p w14:paraId="711709C9" w14:textId="2848C4F7" w:rsidR="000C7EAE" w:rsidRPr="00BA7288" w:rsidRDefault="00C72DB4" w:rsidP="00824713">
      <w:pPr>
        <w:contextualSpacing/>
        <w:rPr>
          <w:rFonts w:ascii="Times New Roman" w:hAnsi="Times New Roman" w:cs="Times New Roman"/>
        </w:rPr>
      </w:pPr>
      <w:r w:rsidRPr="00824713">
        <w:rPr>
          <w:rFonts w:ascii="Times New Roman" w:hAnsi="Times New Roman" w:cs="Times New Roman"/>
        </w:rPr>
        <w:t>I</w:t>
      </w:r>
      <w:r>
        <w:rPr>
          <w:rFonts w:ascii="Times New Roman" w:hAnsi="Times New Roman" w:cs="Times New Roman"/>
        </w:rPr>
        <w:t xml:space="preserve"> will often</w:t>
      </w:r>
      <w:r w:rsidR="000C7EAE" w:rsidRPr="00BA7288">
        <w:rPr>
          <w:rFonts w:ascii="Times New Roman" w:hAnsi="Times New Roman" w:cs="Times New Roman"/>
        </w:rPr>
        <w:t xml:space="preserve"> send out email announcements or lecture supplements via email.</w:t>
      </w:r>
      <w:r w:rsidR="00852D37">
        <w:rPr>
          <w:rFonts w:ascii="Times New Roman" w:hAnsi="Times New Roman" w:cs="Times New Roman"/>
        </w:rPr>
        <w:t xml:space="preserve"> </w:t>
      </w:r>
      <w:r w:rsidR="000C7EAE" w:rsidRPr="00BA7288">
        <w:rPr>
          <w:rFonts w:ascii="Times New Roman" w:hAnsi="Times New Roman" w:cs="Times New Roman"/>
        </w:rPr>
        <w:t>Plan on checking your bsc.edu email account freq</w:t>
      </w:r>
      <w:r w:rsidR="004E745E">
        <w:rPr>
          <w:rFonts w:ascii="Times New Roman" w:hAnsi="Times New Roman" w:cs="Times New Roman"/>
        </w:rPr>
        <w:t>uently during the semester. We</w:t>
      </w:r>
      <w:r w:rsidR="000C7EAE" w:rsidRPr="00BA7288">
        <w:rPr>
          <w:rFonts w:ascii="Times New Roman" w:hAnsi="Times New Roman" w:cs="Times New Roman"/>
        </w:rPr>
        <w:t xml:space="preserve"> may also use Moodle to send out class emails. </w:t>
      </w:r>
    </w:p>
    <w:p w14:paraId="1BDF4C04" w14:textId="77777777" w:rsidR="00D156CE" w:rsidRPr="00BA7288" w:rsidRDefault="00D156CE" w:rsidP="009778E2">
      <w:pPr>
        <w:contextualSpacing/>
        <w:rPr>
          <w:rFonts w:ascii="Times New Roman" w:hAnsi="Times New Roman" w:cs="Times New Roman"/>
        </w:rPr>
      </w:pPr>
    </w:p>
    <w:p w14:paraId="6074039A" w14:textId="77777777" w:rsidR="00D156CE" w:rsidRPr="00BA7288" w:rsidRDefault="00D156CE" w:rsidP="009778E2">
      <w:pPr>
        <w:contextualSpacing/>
        <w:rPr>
          <w:rFonts w:ascii="Times New Roman" w:hAnsi="Times New Roman" w:cs="Times New Roman"/>
          <w:i/>
        </w:rPr>
      </w:pPr>
      <w:r w:rsidRPr="00BA7288">
        <w:rPr>
          <w:rFonts w:ascii="Times New Roman" w:hAnsi="Times New Roman" w:cs="Times New Roman"/>
        </w:rPr>
        <w:tab/>
      </w:r>
      <w:r w:rsidRPr="00BA7288">
        <w:rPr>
          <w:rFonts w:ascii="Times New Roman" w:hAnsi="Times New Roman" w:cs="Times New Roman"/>
          <w:i/>
        </w:rPr>
        <w:t>OFFICE VISITS ARE HIGHLY ENCOURAGED!!</w:t>
      </w:r>
    </w:p>
    <w:p w14:paraId="2A271520" w14:textId="77777777" w:rsidR="00D567D9" w:rsidRPr="00BA7288" w:rsidRDefault="00D567D9" w:rsidP="009778E2">
      <w:pPr>
        <w:contextualSpacing/>
        <w:rPr>
          <w:rFonts w:ascii="Times New Roman" w:hAnsi="Times New Roman" w:cs="Times New Roman"/>
        </w:rPr>
      </w:pPr>
    </w:p>
    <w:p w14:paraId="6D4B66D1" w14:textId="77777777" w:rsidR="00D156CE" w:rsidRPr="00BA7288" w:rsidRDefault="00D156CE" w:rsidP="009778E2">
      <w:pPr>
        <w:contextualSpacing/>
        <w:rPr>
          <w:rFonts w:ascii="Times New Roman" w:hAnsi="Times New Roman" w:cs="Times New Roman"/>
        </w:rPr>
      </w:pPr>
      <w:r w:rsidRPr="00BA7288">
        <w:rPr>
          <w:rFonts w:ascii="Times New Roman" w:hAnsi="Times New Roman" w:cs="Times New Roman"/>
          <w:b/>
        </w:rPr>
        <w:t>COURSE DESCRIPTION</w:t>
      </w:r>
    </w:p>
    <w:p w14:paraId="330A02DD" w14:textId="604101B2" w:rsidR="0097495E" w:rsidRPr="00BA7288" w:rsidRDefault="005B035A" w:rsidP="00764DC5">
      <w:pPr>
        <w:widowControl w:val="0"/>
        <w:autoSpaceDE w:val="0"/>
        <w:autoSpaceDN w:val="0"/>
        <w:adjustRightInd w:val="0"/>
        <w:rPr>
          <w:rFonts w:ascii="Times New Roman" w:hAnsi="Times New Roman" w:cs="Times New Roman"/>
        </w:rPr>
      </w:pPr>
      <w:r>
        <w:rPr>
          <w:rFonts w:ascii="Times New Roman" w:hAnsi="Times New Roman" w:cs="Times New Roman"/>
        </w:rPr>
        <w:t>This survey course covers the history of cinema produced by or featur</w:t>
      </w:r>
      <w:r w:rsidR="00AD3C84">
        <w:rPr>
          <w:rFonts w:ascii="Times New Roman" w:hAnsi="Times New Roman" w:cs="Times New Roman"/>
        </w:rPr>
        <w:t xml:space="preserve">ing African Americans from the birth of filmmaking </w:t>
      </w:r>
      <w:r>
        <w:rPr>
          <w:rFonts w:ascii="Times New Roman" w:hAnsi="Times New Roman" w:cs="Times New Roman"/>
        </w:rPr>
        <w:t xml:space="preserve">up to present day. </w:t>
      </w:r>
      <w:r w:rsidR="00AD3C84">
        <w:rPr>
          <w:rFonts w:ascii="Times New Roman" w:hAnsi="Times New Roman" w:cs="Times New Roman"/>
        </w:rPr>
        <w:t>As perhaps the most important art form in the past century, movies ar</w:t>
      </w:r>
      <w:r w:rsidR="00D967F8">
        <w:rPr>
          <w:rFonts w:ascii="Times New Roman" w:hAnsi="Times New Roman" w:cs="Times New Roman"/>
        </w:rPr>
        <w:t>e especially useful in examining</w:t>
      </w:r>
      <w:r w:rsidR="00AD3C84">
        <w:rPr>
          <w:rFonts w:ascii="Times New Roman" w:hAnsi="Times New Roman" w:cs="Times New Roman"/>
        </w:rPr>
        <w:t xml:space="preserve"> the </w:t>
      </w:r>
      <w:r>
        <w:rPr>
          <w:rFonts w:ascii="Times New Roman" w:hAnsi="Times New Roman" w:cs="Times New Roman"/>
        </w:rPr>
        <w:t>persistent problem of race</w:t>
      </w:r>
      <w:r w:rsidR="00AD3C84">
        <w:rPr>
          <w:rFonts w:ascii="Times New Roman" w:hAnsi="Times New Roman" w:cs="Times New Roman"/>
        </w:rPr>
        <w:t xml:space="preserve"> and racism in American society. </w:t>
      </w:r>
      <w:r>
        <w:rPr>
          <w:rFonts w:ascii="Times New Roman" w:hAnsi="Times New Roman" w:cs="Times New Roman"/>
        </w:rPr>
        <w:t xml:space="preserve">Students will explore themes of </w:t>
      </w:r>
      <w:r w:rsidR="00AD3C84">
        <w:rPr>
          <w:rFonts w:ascii="Times New Roman" w:hAnsi="Times New Roman" w:cs="Times New Roman"/>
        </w:rPr>
        <w:t>exploitation.</w:t>
      </w:r>
      <w:r>
        <w:rPr>
          <w:rFonts w:ascii="Times New Roman" w:hAnsi="Times New Roman" w:cs="Times New Roman"/>
        </w:rPr>
        <w:t xml:space="preserve"> stereotypes, </w:t>
      </w:r>
      <w:r w:rsidR="009C6C55">
        <w:rPr>
          <w:rFonts w:ascii="Times New Roman" w:hAnsi="Times New Roman" w:cs="Times New Roman"/>
        </w:rPr>
        <w:t xml:space="preserve">and </w:t>
      </w:r>
      <w:r>
        <w:rPr>
          <w:rFonts w:ascii="Times New Roman" w:hAnsi="Times New Roman" w:cs="Times New Roman"/>
        </w:rPr>
        <w:t xml:space="preserve">image </w:t>
      </w:r>
      <w:r w:rsidR="009C6C55">
        <w:rPr>
          <w:rFonts w:ascii="Times New Roman" w:hAnsi="Times New Roman" w:cs="Times New Roman"/>
        </w:rPr>
        <w:t xml:space="preserve">debates </w:t>
      </w:r>
      <w:r w:rsidR="00AD3C84">
        <w:rPr>
          <w:rFonts w:ascii="Times New Roman" w:hAnsi="Times New Roman" w:cs="Times New Roman"/>
        </w:rPr>
        <w:t>within the black community.</w:t>
      </w:r>
    </w:p>
    <w:p w14:paraId="6C06160C" w14:textId="77777777" w:rsidR="0097495E" w:rsidRDefault="0097495E" w:rsidP="009778E2">
      <w:pPr>
        <w:widowControl w:val="0"/>
        <w:autoSpaceDE w:val="0"/>
        <w:autoSpaceDN w:val="0"/>
        <w:adjustRightInd w:val="0"/>
        <w:spacing w:after="240"/>
        <w:contextualSpacing/>
        <w:rPr>
          <w:rFonts w:ascii="Times New Roman" w:hAnsi="Times New Roman" w:cs="Times New Roman"/>
          <w:b/>
        </w:rPr>
      </w:pPr>
    </w:p>
    <w:p w14:paraId="15E07017" w14:textId="77777777" w:rsidR="00BE0C9C" w:rsidRDefault="00BE0C9C" w:rsidP="009778E2">
      <w:pPr>
        <w:widowControl w:val="0"/>
        <w:autoSpaceDE w:val="0"/>
        <w:autoSpaceDN w:val="0"/>
        <w:adjustRightInd w:val="0"/>
        <w:spacing w:after="240"/>
        <w:contextualSpacing/>
        <w:rPr>
          <w:rFonts w:ascii="Times New Roman" w:hAnsi="Times New Roman" w:cs="Times New Roman"/>
          <w:b/>
        </w:rPr>
      </w:pPr>
    </w:p>
    <w:p w14:paraId="18E769FB" w14:textId="3415570D" w:rsidR="009778E2" w:rsidRPr="00994A9A" w:rsidRDefault="009778E2" w:rsidP="009778E2">
      <w:pPr>
        <w:widowControl w:val="0"/>
        <w:autoSpaceDE w:val="0"/>
        <w:autoSpaceDN w:val="0"/>
        <w:adjustRightInd w:val="0"/>
        <w:spacing w:after="240"/>
        <w:contextualSpacing/>
        <w:rPr>
          <w:rFonts w:ascii="Times New Roman" w:hAnsi="Times New Roman" w:cs="Times New Roman"/>
        </w:rPr>
      </w:pPr>
      <w:r w:rsidRPr="00BA7288">
        <w:rPr>
          <w:rFonts w:ascii="Times New Roman" w:hAnsi="Times New Roman" w:cs="Times New Roman"/>
          <w:b/>
        </w:rPr>
        <w:t>PREREQUISITES</w:t>
      </w:r>
      <w:r w:rsidR="00994A9A">
        <w:rPr>
          <w:rFonts w:ascii="Times New Roman" w:hAnsi="Times New Roman" w:cs="Times New Roman"/>
          <w:b/>
        </w:rPr>
        <w:t xml:space="preserve">: </w:t>
      </w:r>
      <w:r w:rsidR="00994A9A">
        <w:rPr>
          <w:rFonts w:ascii="Times New Roman" w:hAnsi="Times New Roman" w:cs="Times New Roman"/>
        </w:rPr>
        <w:t>None</w:t>
      </w:r>
    </w:p>
    <w:p w14:paraId="1ACC0635" w14:textId="77777777" w:rsidR="009778E2" w:rsidRPr="00BA7288" w:rsidRDefault="009778E2" w:rsidP="009778E2">
      <w:pPr>
        <w:widowControl w:val="0"/>
        <w:autoSpaceDE w:val="0"/>
        <w:autoSpaceDN w:val="0"/>
        <w:adjustRightInd w:val="0"/>
        <w:spacing w:after="240"/>
        <w:contextualSpacing/>
        <w:rPr>
          <w:rFonts w:ascii="Times New Roman" w:hAnsi="Times New Roman" w:cs="Times New Roman"/>
        </w:rPr>
      </w:pPr>
    </w:p>
    <w:p w14:paraId="2016DB63" w14:textId="77777777" w:rsidR="009778E2" w:rsidRPr="005B035A" w:rsidRDefault="009778E2" w:rsidP="009778E2">
      <w:pPr>
        <w:widowControl w:val="0"/>
        <w:autoSpaceDE w:val="0"/>
        <w:autoSpaceDN w:val="0"/>
        <w:adjustRightInd w:val="0"/>
        <w:spacing w:after="240"/>
        <w:contextualSpacing/>
        <w:rPr>
          <w:rFonts w:ascii="Times New Roman" w:hAnsi="Times New Roman" w:cs="Times New Roman"/>
          <w:b/>
        </w:rPr>
      </w:pPr>
      <w:r w:rsidRPr="005B035A">
        <w:rPr>
          <w:rFonts w:ascii="Times New Roman" w:hAnsi="Times New Roman" w:cs="Times New Roman"/>
          <w:b/>
        </w:rPr>
        <w:lastRenderedPageBreak/>
        <w:t>LEARNING OBJECTIVES</w:t>
      </w:r>
    </w:p>
    <w:p w14:paraId="30A99AE7" w14:textId="77777777" w:rsidR="00C0771B" w:rsidRPr="005B035A" w:rsidRDefault="00C0771B" w:rsidP="00C0771B">
      <w:pPr>
        <w:widowControl w:val="0"/>
        <w:autoSpaceDE w:val="0"/>
        <w:autoSpaceDN w:val="0"/>
        <w:adjustRightInd w:val="0"/>
        <w:spacing w:after="240"/>
        <w:contextualSpacing/>
        <w:rPr>
          <w:rFonts w:ascii="Times New Roman" w:hAnsi="Times New Roman" w:cs="Times New Roman"/>
          <w:color w:val="000000" w:themeColor="text1"/>
        </w:rPr>
      </w:pPr>
      <w:r w:rsidRPr="005B035A">
        <w:rPr>
          <w:rFonts w:ascii="Times New Roman" w:hAnsi="Times New Roman" w:cs="Times New Roman"/>
          <w:color w:val="000000" w:themeColor="text1"/>
        </w:rPr>
        <w:t>Upon successful completion of this course, students will:</w:t>
      </w:r>
    </w:p>
    <w:p w14:paraId="09DA8C06" w14:textId="2E173EA9" w:rsidR="008F0AB3" w:rsidRPr="005B035A" w:rsidRDefault="008F0AB3" w:rsidP="008F0AB3">
      <w:pPr>
        <w:widowControl w:val="0"/>
        <w:numPr>
          <w:ilvl w:val="0"/>
          <w:numId w:val="6"/>
        </w:numPr>
        <w:tabs>
          <w:tab w:val="left" w:pos="220"/>
          <w:tab w:val="left" w:pos="720"/>
        </w:tabs>
        <w:autoSpaceDE w:val="0"/>
        <w:autoSpaceDN w:val="0"/>
        <w:adjustRightInd w:val="0"/>
        <w:spacing w:after="240"/>
        <w:contextualSpacing/>
        <w:rPr>
          <w:rFonts w:ascii="Times New Roman" w:hAnsi="Times New Roman" w:cs="Times New Roman"/>
        </w:rPr>
      </w:pPr>
      <w:r w:rsidRPr="005B035A">
        <w:rPr>
          <w:rFonts w:ascii="Times New Roman" w:hAnsi="Times New Roman" w:cs="Times New Roman"/>
        </w:rPr>
        <w:t>be familiar with key African American filmmakers and films from the 20</w:t>
      </w:r>
      <w:r w:rsidRPr="005B035A">
        <w:rPr>
          <w:rFonts w:ascii="Times New Roman" w:hAnsi="Times New Roman" w:cs="Times New Roman"/>
          <w:vertAlign w:val="superscript"/>
        </w:rPr>
        <w:t>th</w:t>
      </w:r>
      <w:r w:rsidRPr="005B035A">
        <w:rPr>
          <w:rFonts w:ascii="Times New Roman" w:hAnsi="Times New Roman" w:cs="Times New Roman"/>
        </w:rPr>
        <w:t xml:space="preserve"> century </w:t>
      </w:r>
      <w:r w:rsidR="00A869D3">
        <w:rPr>
          <w:rFonts w:ascii="Times New Roman" w:hAnsi="Times New Roman" w:cs="Times New Roman"/>
        </w:rPr>
        <w:t>and today</w:t>
      </w:r>
    </w:p>
    <w:p w14:paraId="18A28B55" w14:textId="1D8C0C2D" w:rsidR="005B035A" w:rsidRPr="005B035A" w:rsidRDefault="008F0AB3" w:rsidP="005B035A">
      <w:pPr>
        <w:widowControl w:val="0"/>
        <w:numPr>
          <w:ilvl w:val="0"/>
          <w:numId w:val="6"/>
        </w:numPr>
        <w:tabs>
          <w:tab w:val="left" w:pos="220"/>
          <w:tab w:val="left" w:pos="720"/>
        </w:tabs>
        <w:autoSpaceDE w:val="0"/>
        <w:autoSpaceDN w:val="0"/>
        <w:adjustRightInd w:val="0"/>
        <w:spacing w:after="240"/>
        <w:contextualSpacing/>
        <w:rPr>
          <w:rFonts w:ascii="Times New Roman" w:hAnsi="Times New Roman" w:cs="Times New Roman"/>
        </w:rPr>
      </w:pPr>
      <w:r w:rsidRPr="005B035A">
        <w:rPr>
          <w:rFonts w:ascii="Times New Roman" w:hAnsi="Times New Roman" w:cs="Times New Roman"/>
        </w:rPr>
        <w:t xml:space="preserve">understand the importance of cinematic imagery and its effects pertaining to </w:t>
      </w:r>
      <w:r w:rsidR="00A83B54">
        <w:rPr>
          <w:rFonts w:ascii="Times New Roman" w:hAnsi="Times New Roman" w:cs="Times New Roman"/>
        </w:rPr>
        <w:t>race</w:t>
      </w:r>
    </w:p>
    <w:p w14:paraId="1C4BFEE3" w14:textId="51B7E16B" w:rsidR="00B05A5F" w:rsidRPr="005B035A" w:rsidRDefault="005B035A" w:rsidP="005B035A">
      <w:pPr>
        <w:widowControl w:val="0"/>
        <w:numPr>
          <w:ilvl w:val="0"/>
          <w:numId w:val="6"/>
        </w:numPr>
        <w:tabs>
          <w:tab w:val="left" w:pos="220"/>
          <w:tab w:val="left" w:pos="720"/>
        </w:tabs>
        <w:autoSpaceDE w:val="0"/>
        <w:autoSpaceDN w:val="0"/>
        <w:adjustRightInd w:val="0"/>
        <w:spacing w:after="240"/>
        <w:contextualSpacing/>
        <w:rPr>
          <w:rFonts w:ascii="Times New Roman" w:hAnsi="Times New Roman" w:cs="Times New Roman"/>
        </w:rPr>
      </w:pPr>
      <w:r w:rsidRPr="005B035A">
        <w:rPr>
          <w:rFonts w:ascii="Times New Roman" w:hAnsi="Times New Roman" w:cs="Times New Roman"/>
        </w:rPr>
        <w:t>engage with media</w:t>
      </w:r>
      <w:r w:rsidR="008F0AB3" w:rsidRPr="005B035A">
        <w:rPr>
          <w:rFonts w:ascii="Times New Roman" w:hAnsi="Times New Roman" w:cs="Times New Roman"/>
        </w:rPr>
        <w:t xml:space="preserve"> using basic</w:t>
      </w:r>
      <w:r w:rsidRPr="005B035A">
        <w:rPr>
          <w:rFonts w:ascii="Times New Roman" w:hAnsi="Times New Roman" w:cs="Times New Roman"/>
        </w:rPr>
        <w:t xml:space="preserve"> film</w:t>
      </w:r>
      <w:r w:rsidR="008F0AB3" w:rsidRPr="005B035A">
        <w:rPr>
          <w:rFonts w:ascii="Times New Roman" w:hAnsi="Times New Roman" w:cs="Times New Roman"/>
        </w:rPr>
        <w:t xml:space="preserve"> </w:t>
      </w:r>
      <w:r w:rsidR="009C6C55">
        <w:rPr>
          <w:rFonts w:ascii="Times New Roman" w:hAnsi="Times New Roman" w:cs="Times New Roman"/>
        </w:rPr>
        <w:t>analysis and cultural studies</w:t>
      </w:r>
      <w:r w:rsidR="008F0AB3" w:rsidRPr="005B035A">
        <w:rPr>
          <w:rFonts w:ascii="Times New Roman" w:hAnsi="Times New Roman" w:cs="Times New Roman"/>
        </w:rPr>
        <w:t xml:space="preserve"> approaches and terminology</w:t>
      </w:r>
    </w:p>
    <w:p w14:paraId="3459E680" w14:textId="4AED36B6" w:rsidR="00F1572D" w:rsidRPr="005B035A" w:rsidRDefault="00AD3C84" w:rsidP="004E745E">
      <w:pPr>
        <w:widowControl w:val="0"/>
        <w:numPr>
          <w:ilvl w:val="0"/>
          <w:numId w:val="6"/>
        </w:numPr>
        <w:tabs>
          <w:tab w:val="left" w:pos="220"/>
          <w:tab w:val="left" w:pos="720"/>
        </w:tabs>
        <w:autoSpaceDE w:val="0"/>
        <w:autoSpaceDN w:val="0"/>
        <w:adjustRightInd w:val="0"/>
        <w:spacing w:after="240"/>
        <w:contextualSpacing/>
        <w:rPr>
          <w:rFonts w:ascii="Times New Roman" w:hAnsi="Times New Roman" w:cs="Times New Roman"/>
        </w:rPr>
      </w:pPr>
      <w:r>
        <w:rPr>
          <w:rFonts w:ascii="Times New Roman" w:hAnsi="Times New Roman" w:cs="Times New Roman"/>
        </w:rPr>
        <w:t xml:space="preserve">express </w:t>
      </w:r>
      <w:r w:rsidR="005B035A" w:rsidRPr="005B035A">
        <w:rPr>
          <w:rFonts w:ascii="Times New Roman" w:hAnsi="Times New Roman" w:cs="Times New Roman"/>
        </w:rPr>
        <w:t>the ways in which films exist within a global framework and the various cultural, political, economic, and aesthetic influences that exert influence in their production</w:t>
      </w:r>
      <w:r w:rsidR="00F1572D" w:rsidRPr="005B035A">
        <w:rPr>
          <w:rFonts w:ascii="Times New Roman" w:hAnsi="Times New Roman" w:cs="Times New Roman"/>
        </w:rPr>
        <w:t> </w:t>
      </w:r>
    </w:p>
    <w:p w14:paraId="3C471085" w14:textId="77777777" w:rsidR="00CF47B7" w:rsidRDefault="00CF47B7" w:rsidP="00CF47B7">
      <w:pPr>
        <w:widowControl w:val="0"/>
        <w:autoSpaceDE w:val="0"/>
        <w:autoSpaceDN w:val="0"/>
        <w:adjustRightInd w:val="0"/>
        <w:rPr>
          <w:rFonts w:ascii="Times New Roman" w:hAnsi="Times New Roman" w:cs="Times New Roman"/>
        </w:rPr>
      </w:pPr>
    </w:p>
    <w:p w14:paraId="4A93CC99" w14:textId="77777777" w:rsidR="005B035A" w:rsidRPr="00F1572D" w:rsidRDefault="005B035A" w:rsidP="00CF47B7">
      <w:pPr>
        <w:widowControl w:val="0"/>
        <w:autoSpaceDE w:val="0"/>
        <w:autoSpaceDN w:val="0"/>
        <w:adjustRightInd w:val="0"/>
        <w:rPr>
          <w:rFonts w:ascii="Times New Roman" w:hAnsi="Times New Roman" w:cs="Times New Roman"/>
        </w:rPr>
      </w:pPr>
    </w:p>
    <w:p w14:paraId="355F21EA" w14:textId="6F3F0A7E" w:rsidR="00C0771B" w:rsidRDefault="000C7EAE" w:rsidP="004E745E">
      <w:pPr>
        <w:widowControl w:val="0"/>
        <w:autoSpaceDE w:val="0"/>
        <w:autoSpaceDN w:val="0"/>
        <w:adjustRightInd w:val="0"/>
        <w:spacing w:after="240"/>
        <w:contextualSpacing/>
        <w:rPr>
          <w:rFonts w:ascii="Times New Roman" w:hAnsi="Times New Roman" w:cs="Times New Roman"/>
        </w:rPr>
      </w:pPr>
      <w:r w:rsidRPr="00BA7288">
        <w:rPr>
          <w:rFonts w:ascii="Times New Roman" w:hAnsi="Times New Roman" w:cs="Times New Roman"/>
          <w:b/>
        </w:rPr>
        <w:t>REQUIRED MATERIALS</w:t>
      </w:r>
    </w:p>
    <w:p w14:paraId="5F51891F" w14:textId="77777777" w:rsidR="00542251" w:rsidRDefault="00542251" w:rsidP="00542251">
      <w:pPr>
        <w:widowControl w:val="0"/>
        <w:autoSpaceDE w:val="0"/>
        <w:autoSpaceDN w:val="0"/>
        <w:adjustRightInd w:val="0"/>
        <w:spacing w:after="240"/>
        <w:contextualSpacing/>
        <w:rPr>
          <w:rFonts w:ascii="Times New Roman" w:hAnsi="Times New Roman" w:cs="Times New Roman"/>
        </w:rPr>
      </w:pPr>
      <w:r>
        <w:rPr>
          <w:rFonts w:ascii="Times New Roman" w:hAnsi="Times New Roman" w:cs="Times New Roman"/>
        </w:rPr>
        <w:t xml:space="preserve">Bogle, Donald. </w:t>
      </w:r>
      <w:r>
        <w:rPr>
          <w:rFonts w:ascii="Times New Roman" w:hAnsi="Times New Roman" w:cs="Times New Roman"/>
          <w:i/>
        </w:rPr>
        <w:t>Toms, Coons, Mulattoes, Mammies, and Bucks: An Interpretive History of Blacks in American Films</w:t>
      </w:r>
      <w:r>
        <w:rPr>
          <w:rFonts w:ascii="Times New Roman" w:hAnsi="Times New Roman" w:cs="Times New Roman"/>
        </w:rPr>
        <w:t>, 5</w:t>
      </w:r>
      <w:r w:rsidRPr="004E745E">
        <w:rPr>
          <w:rFonts w:ascii="Times New Roman" w:hAnsi="Times New Roman" w:cs="Times New Roman"/>
          <w:vertAlign w:val="superscript"/>
        </w:rPr>
        <w:t>th</w:t>
      </w:r>
      <w:r>
        <w:rPr>
          <w:rFonts w:ascii="Times New Roman" w:hAnsi="Times New Roman" w:cs="Times New Roman"/>
        </w:rPr>
        <w:t xml:space="preserve"> Edition. Bloomsbury, 2016.</w:t>
      </w:r>
    </w:p>
    <w:p w14:paraId="0881316B" w14:textId="77777777" w:rsidR="00542251" w:rsidRPr="00A83B54" w:rsidRDefault="00542251" w:rsidP="004E745E">
      <w:pPr>
        <w:widowControl w:val="0"/>
        <w:autoSpaceDE w:val="0"/>
        <w:autoSpaceDN w:val="0"/>
        <w:adjustRightInd w:val="0"/>
        <w:spacing w:after="240"/>
        <w:contextualSpacing/>
        <w:rPr>
          <w:rFonts w:ascii="Times New Roman" w:hAnsi="Times New Roman" w:cs="Times New Roman"/>
        </w:rPr>
      </w:pPr>
    </w:p>
    <w:p w14:paraId="6CAC38E3" w14:textId="77777777" w:rsidR="000C7EAE" w:rsidRPr="00BA7288" w:rsidRDefault="000C7EAE" w:rsidP="00CF47B7">
      <w:pPr>
        <w:widowControl w:val="0"/>
        <w:autoSpaceDE w:val="0"/>
        <w:autoSpaceDN w:val="0"/>
        <w:adjustRightInd w:val="0"/>
        <w:spacing w:after="240"/>
        <w:contextualSpacing/>
        <w:rPr>
          <w:rFonts w:ascii="Times New Roman" w:hAnsi="Times New Roman" w:cs="Times New Roman"/>
        </w:rPr>
      </w:pPr>
      <w:r w:rsidRPr="00BA7288">
        <w:rPr>
          <w:rFonts w:ascii="Times New Roman" w:hAnsi="Times New Roman" w:cs="Times New Roman"/>
        </w:rPr>
        <w:t xml:space="preserve">Additional Readings on Moodle </w:t>
      </w:r>
    </w:p>
    <w:p w14:paraId="260F4A3D" w14:textId="77777777" w:rsidR="000C7EAE" w:rsidRDefault="000C7EAE" w:rsidP="009778E2">
      <w:pPr>
        <w:widowControl w:val="0"/>
        <w:autoSpaceDE w:val="0"/>
        <w:autoSpaceDN w:val="0"/>
        <w:adjustRightInd w:val="0"/>
        <w:spacing w:after="240"/>
        <w:contextualSpacing/>
        <w:rPr>
          <w:rFonts w:ascii="Times New Roman" w:hAnsi="Times New Roman" w:cs="Times New Roman"/>
          <w:b/>
        </w:rPr>
      </w:pPr>
    </w:p>
    <w:p w14:paraId="5E38ECC2" w14:textId="77777777" w:rsidR="00BE0C9C" w:rsidRDefault="00BE0C9C" w:rsidP="009778E2">
      <w:pPr>
        <w:widowControl w:val="0"/>
        <w:autoSpaceDE w:val="0"/>
        <w:autoSpaceDN w:val="0"/>
        <w:adjustRightInd w:val="0"/>
        <w:spacing w:after="240"/>
        <w:contextualSpacing/>
        <w:rPr>
          <w:rFonts w:ascii="Times New Roman" w:hAnsi="Times New Roman" w:cs="Times New Roman"/>
          <w:b/>
        </w:rPr>
      </w:pPr>
    </w:p>
    <w:p w14:paraId="7E1D7953" w14:textId="77777777" w:rsidR="00B05A5F" w:rsidRPr="008030FD" w:rsidRDefault="00B05A5F" w:rsidP="00B05A5F">
      <w:pPr>
        <w:widowControl w:val="0"/>
        <w:autoSpaceDE w:val="0"/>
        <w:autoSpaceDN w:val="0"/>
        <w:adjustRightInd w:val="0"/>
        <w:spacing w:after="240"/>
        <w:contextualSpacing/>
        <w:rPr>
          <w:rFonts w:ascii="Times New Roman" w:hAnsi="Times New Roman" w:cs="Times New Roman"/>
          <w:color w:val="000000" w:themeColor="text1"/>
        </w:rPr>
      </w:pPr>
      <w:r w:rsidRPr="008030FD">
        <w:rPr>
          <w:rFonts w:ascii="Times New Roman" w:hAnsi="Times New Roman" w:cs="Times New Roman"/>
          <w:b/>
          <w:bCs/>
          <w:color w:val="000000" w:themeColor="text1"/>
        </w:rPr>
        <w:t>FILM SCREENINGS</w:t>
      </w:r>
    </w:p>
    <w:p w14:paraId="4BC4541F" w14:textId="62727399" w:rsidR="00B05A5F" w:rsidRDefault="00B05A5F" w:rsidP="00B05A5F">
      <w:pPr>
        <w:widowControl w:val="0"/>
        <w:autoSpaceDE w:val="0"/>
        <w:autoSpaceDN w:val="0"/>
        <w:adjustRightInd w:val="0"/>
        <w:spacing w:after="240"/>
        <w:contextualSpacing/>
        <w:rPr>
          <w:rFonts w:ascii="Times New Roman" w:hAnsi="Times New Roman" w:cs="Times New Roman"/>
          <w:color w:val="000000" w:themeColor="text1"/>
        </w:rPr>
      </w:pPr>
      <w:r w:rsidRPr="008030FD">
        <w:rPr>
          <w:rFonts w:ascii="Times New Roman" w:hAnsi="Times New Roman" w:cs="Times New Roman"/>
          <w:color w:val="000000" w:themeColor="text1"/>
        </w:rPr>
        <w:t>All films will be shown on DVD or Blu-ray discs in class</w:t>
      </w:r>
      <w:r w:rsidR="004E745E">
        <w:rPr>
          <w:rFonts w:ascii="Times New Roman" w:hAnsi="Times New Roman" w:cs="Times New Roman"/>
          <w:color w:val="000000" w:themeColor="text1"/>
        </w:rPr>
        <w:t>. Most</w:t>
      </w:r>
      <w:r>
        <w:rPr>
          <w:rFonts w:ascii="Times New Roman" w:hAnsi="Times New Roman" w:cs="Times New Roman"/>
          <w:color w:val="000000" w:themeColor="text1"/>
        </w:rPr>
        <w:t xml:space="preserve"> videos will remain </w:t>
      </w:r>
      <w:r w:rsidRPr="008030FD">
        <w:rPr>
          <w:rFonts w:ascii="Times New Roman" w:hAnsi="Times New Roman" w:cs="Times New Roman"/>
          <w:color w:val="000000" w:themeColor="text1"/>
        </w:rPr>
        <w:t xml:space="preserve">on reserve at the </w:t>
      </w:r>
      <w:r w:rsidR="003E5B9F">
        <w:rPr>
          <w:rFonts w:ascii="Times New Roman" w:hAnsi="Times New Roman" w:cs="Times New Roman"/>
          <w:color w:val="000000" w:themeColor="text1"/>
        </w:rPr>
        <w:t>BSC</w:t>
      </w:r>
      <w:r w:rsidRPr="008030FD">
        <w:rPr>
          <w:rFonts w:ascii="Times New Roman" w:hAnsi="Times New Roman" w:cs="Times New Roman"/>
          <w:color w:val="000000" w:themeColor="text1"/>
        </w:rPr>
        <w:t xml:space="preserve"> Library</w:t>
      </w:r>
      <w:r w:rsidR="003E5B9F">
        <w:rPr>
          <w:rFonts w:ascii="Times New Roman" w:hAnsi="Times New Roman" w:cs="Times New Roman"/>
          <w:color w:val="000000" w:themeColor="text1"/>
        </w:rPr>
        <w:t xml:space="preserve"> desk.</w:t>
      </w:r>
    </w:p>
    <w:p w14:paraId="74643A02" w14:textId="77777777" w:rsidR="003E5B9F" w:rsidRPr="008030FD" w:rsidRDefault="003E5B9F" w:rsidP="00B05A5F">
      <w:pPr>
        <w:widowControl w:val="0"/>
        <w:autoSpaceDE w:val="0"/>
        <w:autoSpaceDN w:val="0"/>
        <w:adjustRightInd w:val="0"/>
        <w:spacing w:after="240"/>
        <w:contextualSpacing/>
        <w:rPr>
          <w:rFonts w:ascii="Times New Roman" w:hAnsi="Times New Roman" w:cs="Times New Roman"/>
          <w:color w:val="000000" w:themeColor="text1"/>
        </w:rPr>
      </w:pPr>
    </w:p>
    <w:p w14:paraId="45DC038D" w14:textId="77777777" w:rsidR="00B05A5F" w:rsidRDefault="00B05A5F" w:rsidP="00B05A5F">
      <w:pPr>
        <w:widowControl w:val="0"/>
        <w:autoSpaceDE w:val="0"/>
        <w:autoSpaceDN w:val="0"/>
        <w:adjustRightInd w:val="0"/>
        <w:spacing w:after="240"/>
        <w:contextualSpacing/>
        <w:rPr>
          <w:rFonts w:ascii="Times New Roman" w:hAnsi="Times New Roman" w:cs="Times New Roman"/>
          <w:color w:val="000000" w:themeColor="text1"/>
        </w:rPr>
      </w:pPr>
      <w:r w:rsidRPr="008030FD">
        <w:rPr>
          <w:rFonts w:ascii="Times New Roman" w:hAnsi="Times New Roman" w:cs="Times New Roman"/>
          <w:color w:val="000000" w:themeColor="text1"/>
        </w:rPr>
        <w:t>Some films and supplemental video material may be found free online or through streaming services such as Netflix and Amazon Prime.</w:t>
      </w:r>
    </w:p>
    <w:p w14:paraId="0B8C535B" w14:textId="77777777" w:rsidR="003E5B9F" w:rsidRDefault="003E5B9F" w:rsidP="00B05A5F">
      <w:pPr>
        <w:widowControl w:val="0"/>
        <w:autoSpaceDE w:val="0"/>
        <w:autoSpaceDN w:val="0"/>
        <w:adjustRightInd w:val="0"/>
        <w:spacing w:after="240"/>
        <w:contextualSpacing/>
        <w:rPr>
          <w:rFonts w:ascii="Times New Roman" w:hAnsi="Times New Roman" w:cs="Times New Roman"/>
          <w:color w:val="000000" w:themeColor="text1"/>
        </w:rPr>
      </w:pPr>
    </w:p>
    <w:p w14:paraId="284A4F2E" w14:textId="77777777" w:rsidR="00B05A5F" w:rsidRDefault="00B05A5F" w:rsidP="009778E2">
      <w:pPr>
        <w:widowControl w:val="0"/>
        <w:autoSpaceDE w:val="0"/>
        <w:autoSpaceDN w:val="0"/>
        <w:adjustRightInd w:val="0"/>
        <w:spacing w:after="240"/>
        <w:contextualSpacing/>
        <w:rPr>
          <w:rFonts w:ascii="Times New Roman" w:hAnsi="Times New Roman" w:cs="Times New Roman"/>
          <w:b/>
        </w:rPr>
      </w:pPr>
    </w:p>
    <w:p w14:paraId="24C0F717" w14:textId="77777777" w:rsidR="003E5B9F" w:rsidRPr="00E45BCF" w:rsidRDefault="003E5B9F" w:rsidP="003E5B9F">
      <w:pPr>
        <w:widowControl w:val="0"/>
        <w:autoSpaceDE w:val="0"/>
        <w:autoSpaceDN w:val="0"/>
        <w:adjustRightInd w:val="0"/>
        <w:spacing w:after="240"/>
        <w:contextualSpacing/>
        <w:rPr>
          <w:rFonts w:ascii="Times New Roman" w:hAnsi="Times New Roman" w:cs="Times New Roman"/>
          <w:b/>
          <w:color w:val="000000" w:themeColor="text1"/>
        </w:rPr>
      </w:pPr>
      <w:r w:rsidRPr="008030FD">
        <w:rPr>
          <w:rFonts w:ascii="Times New Roman" w:hAnsi="Times New Roman" w:cs="Times New Roman"/>
          <w:b/>
          <w:color w:val="000000" w:themeColor="text1"/>
        </w:rPr>
        <w:t>GRADING</w:t>
      </w:r>
    </w:p>
    <w:p w14:paraId="0A6F5BF6" w14:textId="02FB58D3" w:rsidR="00AD3C84" w:rsidRDefault="00AD3C84" w:rsidP="00AD3C84">
      <w:pPr>
        <w:widowControl w:val="0"/>
        <w:autoSpaceDE w:val="0"/>
        <w:autoSpaceDN w:val="0"/>
        <w:adjustRightInd w:val="0"/>
        <w:spacing w:after="240"/>
        <w:contextualSpacing/>
        <w:rPr>
          <w:rFonts w:ascii="Times New Roman" w:hAnsi="Times New Roman" w:cs="Times New Roman"/>
        </w:rPr>
      </w:pPr>
      <w:r w:rsidRPr="00BA7288">
        <w:rPr>
          <w:rFonts w:ascii="Times New Roman" w:hAnsi="Times New Roman" w:cs="Times New Roman"/>
        </w:rPr>
        <w:t xml:space="preserve">Active and Informed Participation </w:t>
      </w:r>
      <w:r w:rsidRPr="00BA7288">
        <w:rPr>
          <w:rFonts w:ascii="Times New Roman" w:hAnsi="Times New Roman" w:cs="Times New Roman"/>
        </w:rPr>
        <w:tab/>
        <w:t>1</w:t>
      </w:r>
      <w:r w:rsidR="00C75BD9">
        <w:rPr>
          <w:rFonts w:ascii="Times New Roman" w:hAnsi="Times New Roman" w:cs="Times New Roman"/>
        </w:rPr>
        <w:t>0</w:t>
      </w:r>
      <w:r w:rsidRPr="00BA7288">
        <w:rPr>
          <w:rFonts w:ascii="Times New Roman" w:hAnsi="Times New Roman" w:cs="Times New Roman"/>
        </w:rPr>
        <w:t>%</w:t>
      </w:r>
    </w:p>
    <w:p w14:paraId="6D27B006" w14:textId="1B20E2C3" w:rsidR="00AD3C84" w:rsidRDefault="00AD3C84" w:rsidP="00AD3C84">
      <w:pPr>
        <w:widowControl w:val="0"/>
        <w:autoSpaceDE w:val="0"/>
        <w:autoSpaceDN w:val="0"/>
        <w:adjustRightInd w:val="0"/>
        <w:spacing w:after="240"/>
        <w:contextualSpacing/>
        <w:rPr>
          <w:rFonts w:ascii="Times New Roman" w:hAnsi="Times New Roman" w:cs="Times New Roman"/>
        </w:rPr>
      </w:pPr>
      <w:r>
        <w:rPr>
          <w:rFonts w:ascii="Times New Roman" w:hAnsi="Times New Roman" w:cs="Times New Roman"/>
        </w:rPr>
        <w:t>In-class Quizzes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w:t>
      </w:r>
      <w:r w:rsidR="00C75BD9">
        <w:rPr>
          <w:rFonts w:ascii="Times New Roman" w:hAnsi="Times New Roman" w:cs="Times New Roman"/>
        </w:rPr>
        <w:t>0</w:t>
      </w:r>
      <w:r>
        <w:rPr>
          <w:rFonts w:ascii="Times New Roman" w:hAnsi="Times New Roman" w:cs="Times New Roman"/>
        </w:rPr>
        <w:t>%</w:t>
      </w:r>
    </w:p>
    <w:p w14:paraId="2698D735" w14:textId="686270EB" w:rsidR="00AD3C84" w:rsidRPr="00BA7288" w:rsidRDefault="00AD3C84" w:rsidP="00AD3C84">
      <w:pPr>
        <w:widowControl w:val="0"/>
        <w:autoSpaceDE w:val="0"/>
        <w:autoSpaceDN w:val="0"/>
        <w:adjustRightInd w:val="0"/>
        <w:spacing w:after="240"/>
        <w:contextualSpacing/>
        <w:rPr>
          <w:rFonts w:ascii="Times New Roman" w:hAnsi="Times New Roman" w:cs="Times New Roman"/>
        </w:rPr>
      </w:pPr>
      <w:r>
        <w:rPr>
          <w:rFonts w:ascii="Times New Roman" w:hAnsi="Times New Roman" w:cs="Times New Roman"/>
        </w:rPr>
        <w:t>Short Wr</w:t>
      </w:r>
      <w:r w:rsidR="008C7289">
        <w:rPr>
          <w:rFonts w:ascii="Times New Roman" w:hAnsi="Times New Roman" w:cs="Times New Roman"/>
        </w:rPr>
        <w:t>itten Responses</w:t>
      </w:r>
      <w:r w:rsidR="009C6C55">
        <w:rPr>
          <w:rFonts w:ascii="Times New Roman" w:hAnsi="Times New Roman" w:cs="Times New Roman"/>
        </w:rPr>
        <w:t>/Reviews</w:t>
      </w:r>
      <w:r>
        <w:rPr>
          <w:rFonts w:ascii="Times New Roman" w:hAnsi="Times New Roman" w:cs="Times New Roman"/>
        </w:rPr>
        <w:tab/>
      </w:r>
      <w:r w:rsidR="00C75BD9">
        <w:rPr>
          <w:rFonts w:ascii="Times New Roman" w:hAnsi="Times New Roman" w:cs="Times New Roman"/>
        </w:rPr>
        <w:t>4</w:t>
      </w:r>
      <w:r>
        <w:rPr>
          <w:rFonts w:ascii="Times New Roman" w:hAnsi="Times New Roman" w:cs="Times New Roman"/>
        </w:rPr>
        <w:t>0%</w:t>
      </w:r>
    </w:p>
    <w:p w14:paraId="1445865C" w14:textId="567003C2" w:rsidR="00AD3C84" w:rsidRPr="00BA7288" w:rsidRDefault="00F6677D" w:rsidP="008C7289">
      <w:pPr>
        <w:widowControl w:val="0"/>
        <w:autoSpaceDE w:val="0"/>
        <w:autoSpaceDN w:val="0"/>
        <w:adjustRightInd w:val="0"/>
        <w:spacing w:after="240"/>
        <w:contextualSpacing/>
        <w:rPr>
          <w:rFonts w:ascii="Times New Roman" w:hAnsi="Times New Roman" w:cs="Times New Roman"/>
        </w:rPr>
      </w:pPr>
      <w:r>
        <w:rPr>
          <w:rFonts w:ascii="Times New Roman" w:hAnsi="Times New Roman" w:cs="Times New Roman"/>
        </w:rPr>
        <w:t>Exam</w:t>
      </w:r>
      <w:r>
        <w:rPr>
          <w:rFonts w:ascii="Times New Roman" w:hAnsi="Times New Roman" w:cs="Times New Roman"/>
        </w:rPr>
        <w:tab/>
      </w:r>
      <w:r w:rsidR="00157131">
        <w:rPr>
          <w:rFonts w:ascii="Times New Roman" w:hAnsi="Times New Roman" w:cs="Times New Roman"/>
        </w:rPr>
        <w:tab/>
      </w:r>
      <w:r w:rsidR="008C7289">
        <w:rPr>
          <w:rFonts w:ascii="Times New Roman" w:hAnsi="Times New Roman" w:cs="Times New Roman"/>
        </w:rPr>
        <w:tab/>
      </w:r>
      <w:r w:rsidR="008C7289">
        <w:rPr>
          <w:rFonts w:ascii="Times New Roman" w:hAnsi="Times New Roman" w:cs="Times New Roman"/>
        </w:rPr>
        <w:tab/>
      </w:r>
      <w:r w:rsidR="008C7289">
        <w:rPr>
          <w:rFonts w:ascii="Times New Roman" w:hAnsi="Times New Roman" w:cs="Times New Roman"/>
        </w:rPr>
        <w:tab/>
        <w:t>2</w:t>
      </w:r>
      <w:r w:rsidR="00AD3C84">
        <w:rPr>
          <w:rFonts w:ascii="Times New Roman" w:hAnsi="Times New Roman" w:cs="Times New Roman"/>
        </w:rPr>
        <w:t>0</w:t>
      </w:r>
      <w:r w:rsidR="00AD3C84" w:rsidRPr="00BA7288">
        <w:rPr>
          <w:rFonts w:ascii="Times New Roman" w:hAnsi="Times New Roman" w:cs="Times New Roman"/>
        </w:rPr>
        <w:t>%</w:t>
      </w:r>
    </w:p>
    <w:p w14:paraId="40089821" w14:textId="32910369" w:rsidR="003E5B9F" w:rsidRDefault="00157131" w:rsidP="00157131">
      <w:pPr>
        <w:widowControl w:val="0"/>
        <w:autoSpaceDE w:val="0"/>
        <w:autoSpaceDN w:val="0"/>
        <w:adjustRightInd w:val="0"/>
        <w:spacing w:after="240"/>
        <w:contextualSpacing/>
        <w:rPr>
          <w:rFonts w:ascii="Times New Roman" w:hAnsi="Times New Roman" w:cs="Times New Roman"/>
        </w:rPr>
      </w:pPr>
      <w:r>
        <w:rPr>
          <w:rFonts w:ascii="Times New Roman" w:hAnsi="Times New Roman" w:cs="Times New Roman"/>
        </w:rPr>
        <w:t xml:space="preserve">Research </w:t>
      </w:r>
      <w:r w:rsidRPr="00BA7288">
        <w:rPr>
          <w:rFonts w:ascii="Times New Roman" w:hAnsi="Times New Roman" w:cs="Times New Roman"/>
        </w:rPr>
        <w:t>Paper</w:t>
      </w:r>
      <w:r w:rsidR="00923A0F">
        <w:rPr>
          <w:rFonts w:ascii="Times New Roman" w:hAnsi="Times New Roman" w:cs="Times New Roman"/>
        </w:rPr>
        <w:t>/Project</w:t>
      </w:r>
      <w:r w:rsidRPr="00BA7288">
        <w:rPr>
          <w:rFonts w:ascii="Times New Roman" w:hAnsi="Times New Roman" w:cs="Times New Roman"/>
        </w:rPr>
        <w:tab/>
      </w:r>
      <w:r w:rsidRPr="00BA7288">
        <w:rPr>
          <w:rFonts w:ascii="Times New Roman" w:hAnsi="Times New Roman" w:cs="Times New Roman"/>
        </w:rPr>
        <w:tab/>
        <w:t>20%</w:t>
      </w:r>
    </w:p>
    <w:p w14:paraId="339414D5" w14:textId="77777777" w:rsidR="00CF47B7" w:rsidRDefault="00CF47B7" w:rsidP="003E5B9F">
      <w:pPr>
        <w:widowControl w:val="0"/>
        <w:autoSpaceDE w:val="0"/>
        <w:autoSpaceDN w:val="0"/>
        <w:adjustRightInd w:val="0"/>
        <w:spacing w:after="240"/>
        <w:contextualSpacing/>
        <w:rPr>
          <w:rFonts w:ascii="Times New Roman" w:hAnsi="Times New Roman" w:cs="Times New Roman"/>
          <w:b/>
          <w:bCs/>
          <w:color w:val="000000" w:themeColor="text1"/>
        </w:rPr>
      </w:pPr>
    </w:p>
    <w:p w14:paraId="10E13E96" w14:textId="77777777" w:rsidR="000D4017" w:rsidRDefault="000D4017" w:rsidP="003E5B9F">
      <w:pPr>
        <w:widowControl w:val="0"/>
        <w:autoSpaceDE w:val="0"/>
        <w:autoSpaceDN w:val="0"/>
        <w:adjustRightInd w:val="0"/>
        <w:spacing w:after="240"/>
        <w:contextualSpacing/>
        <w:rPr>
          <w:rFonts w:ascii="Times New Roman" w:hAnsi="Times New Roman" w:cs="Times New Roman"/>
          <w:b/>
          <w:bCs/>
          <w:color w:val="000000" w:themeColor="text1"/>
        </w:rPr>
      </w:pPr>
    </w:p>
    <w:p w14:paraId="08E006BF" w14:textId="1F8CD8F6" w:rsidR="003E5B9F" w:rsidRPr="008030FD" w:rsidRDefault="00A83B54" w:rsidP="003E5B9F">
      <w:pPr>
        <w:widowControl w:val="0"/>
        <w:autoSpaceDE w:val="0"/>
        <w:autoSpaceDN w:val="0"/>
        <w:adjustRightInd w:val="0"/>
        <w:spacing w:after="240"/>
        <w:contextualSpacing/>
        <w:rPr>
          <w:rFonts w:ascii="Times New Roman" w:hAnsi="Times New Roman" w:cs="Times New Roman"/>
          <w:color w:val="000000" w:themeColor="text1"/>
        </w:rPr>
      </w:pPr>
      <w:r>
        <w:rPr>
          <w:rFonts w:ascii="Times New Roman" w:hAnsi="Times New Roman" w:cs="Times New Roman"/>
          <w:b/>
          <w:bCs/>
          <w:color w:val="000000" w:themeColor="text1"/>
        </w:rPr>
        <w:t xml:space="preserve">MAJOR </w:t>
      </w:r>
      <w:r w:rsidR="003E5B9F" w:rsidRPr="008030FD">
        <w:rPr>
          <w:rFonts w:ascii="Times New Roman" w:hAnsi="Times New Roman" w:cs="Times New Roman"/>
          <w:b/>
          <w:bCs/>
          <w:color w:val="000000" w:themeColor="text1"/>
        </w:rPr>
        <w:t xml:space="preserve">COURSE </w:t>
      </w:r>
      <w:r>
        <w:rPr>
          <w:rFonts w:ascii="Times New Roman" w:hAnsi="Times New Roman" w:cs="Times New Roman"/>
          <w:b/>
          <w:bCs/>
          <w:color w:val="000000" w:themeColor="text1"/>
        </w:rPr>
        <w:t xml:space="preserve">ACTIVITIES AND </w:t>
      </w:r>
      <w:r w:rsidR="003E5B9F" w:rsidRPr="008030FD">
        <w:rPr>
          <w:rFonts w:ascii="Times New Roman" w:hAnsi="Times New Roman" w:cs="Times New Roman"/>
          <w:b/>
          <w:bCs/>
          <w:color w:val="000000" w:themeColor="text1"/>
        </w:rPr>
        <w:t xml:space="preserve">REQUIREMENTS </w:t>
      </w:r>
    </w:p>
    <w:p w14:paraId="156F84C3" w14:textId="10B21053" w:rsidR="003E5B9F" w:rsidRPr="008C7289" w:rsidRDefault="00EB6762" w:rsidP="003E5B9F">
      <w:pPr>
        <w:widowControl w:val="0"/>
        <w:autoSpaceDE w:val="0"/>
        <w:autoSpaceDN w:val="0"/>
        <w:adjustRightInd w:val="0"/>
        <w:spacing w:after="240"/>
        <w:contextualSpacing/>
        <w:rPr>
          <w:rFonts w:ascii="Times New Roman" w:hAnsi="Times New Roman" w:cs="Times New Roman"/>
          <w:color w:val="000000" w:themeColor="text1"/>
        </w:rPr>
      </w:pPr>
      <w:r w:rsidRPr="008C7289">
        <w:rPr>
          <w:rFonts w:ascii="Times New Roman" w:hAnsi="Times New Roman" w:cs="Times New Roman"/>
          <w:color w:val="000000" w:themeColor="text1"/>
        </w:rPr>
        <w:t>This</w:t>
      </w:r>
      <w:r w:rsidR="003E5B9F" w:rsidRPr="008C7289">
        <w:rPr>
          <w:rFonts w:ascii="Times New Roman" w:hAnsi="Times New Roman" w:cs="Times New Roman"/>
          <w:color w:val="000000" w:themeColor="text1"/>
        </w:rPr>
        <w:t xml:space="preserve"> course </w:t>
      </w:r>
      <w:r w:rsidRPr="008C7289">
        <w:rPr>
          <w:rFonts w:ascii="Times New Roman" w:hAnsi="Times New Roman" w:cs="Times New Roman"/>
          <w:color w:val="000000" w:themeColor="text1"/>
        </w:rPr>
        <w:t>requires</w:t>
      </w:r>
      <w:r w:rsidR="003E5B9F" w:rsidRPr="008C7289">
        <w:rPr>
          <w:rFonts w:ascii="Times New Roman" w:hAnsi="Times New Roman" w:cs="Times New Roman"/>
          <w:color w:val="000000" w:themeColor="text1"/>
        </w:rPr>
        <w:t xml:space="preserve"> attendance </w:t>
      </w:r>
      <w:r w:rsidR="00F1572D" w:rsidRPr="008C7289">
        <w:rPr>
          <w:rFonts w:ascii="Times New Roman" w:hAnsi="Times New Roman" w:cs="Times New Roman"/>
          <w:color w:val="000000" w:themeColor="text1"/>
        </w:rPr>
        <w:t xml:space="preserve">and participation </w:t>
      </w:r>
      <w:r w:rsidR="003E5B9F" w:rsidRPr="008C7289">
        <w:rPr>
          <w:rFonts w:ascii="Times New Roman" w:hAnsi="Times New Roman" w:cs="Times New Roman"/>
          <w:color w:val="000000" w:themeColor="text1"/>
        </w:rPr>
        <w:t>at</w:t>
      </w:r>
      <w:r w:rsidR="008C7289" w:rsidRPr="008C7289">
        <w:rPr>
          <w:rFonts w:ascii="Times New Roman" w:hAnsi="Times New Roman" w:cs="Times New Roman"/>
          <w:color w:val="000000" w:themeColor="text1"/>
        </w:rPr>
        <w:t xml:space="preserve"> every</w:t>
      </w:r>
      <w:r w:rsidR="003E5B9F" w:rsidRPr="008C7289">
        <w:rPr>
          <w:rFonts w:ascii="Times New Roman" w:hAnsi="Times New Roman" w:cs="Times New Roman"/>
          <w:color w:val="000000" w:themeColor="text1"/>
        </w:rPr>
        <w:t xml:space="preserve"> class </w:t>
      </w:r>
      <w:r w:rsidR="008C7289" w:rsidRPr="008C7289">
        <w:rPr>
          <w:rFonts w:ascii="Times New Roman" w:hAnsi="Times New Roman" w:cs="Times New Roman"/>
          <w:color w:val="000000" w:themeColor="text1"/>
        </w:rPr>
        <w:t>session</w:t>
      </w:r>
      <w:r w:rsidR="00CF47B7" w:rsidRPr="008C7289">
        <w:rPr>
          <w:rFonts w:ascii="Times New Roman" w:hAnsi="Times New Roman" w:cs="Times New Roman"/>
          <w:color w:val="000000" w:themeColor="text1"/>
        </w:rPr>
        <w:t>; reading assigned page</w:t>
      </w:r>
      <w:r w:rsidR="003E5B9F" w:rsidRPr="008C7289">
        <w:rPr>
          <w:rFonts w:ascii="Times New Roman" w:hAnsi="Times New Roman" w:cs="Times New Roman"/>
          <w:color w:val="000000" w:themeColor="text1"/>
        </w:rPr>
        <w:t>s from the textbook</w:t>
      </w:r>
      <w:r w:rsidR="000458C9">
        <w:rPr>
          <w:rFonts w:ascii="Times New Roman" w:hAnsi="Times New Roman" w:cs="Times New Roman"/>
          <w:color w:val="000000" w:themeColor="text1"/>
        </w:rPr>
        <w:t>s</w:t>
      </w:r>
      <w:r w:rsidR="003E5B9F" w:rsidRPr="008C7289">
        <w:rPr>
          <w:rFonts w:ascii="Times New Roman" w:hAnsi="Times New Roman" w:cs="Times New Roman"/>
          <w:color w:val="000000" w:themeColor="text1"/>
        </w:rPr>
        <w:t xml:space="preserve"> (and occa</w:t>
      </w:r>
      <w:r w:rsidR="008C7289" w:rsidRPr="008C7289">
        <w:rPr>
          <w:rFonts w:ascii="Times New Roman" w:hAnsi="Times New Roman" w:cs="Times New Roman"/>
          <w:color w:val="000000" w:themeColor="text1"/>
        </w:rPr>
        <w:t>sional handouts</w:t>
      </w:r>
      <w:r w:rsidR="000458C9">
        <w:rPr>
          <w:rFonts w:ascii="Times New Roman" w:hAnsi="Times New Roman" w:cs="Times New Roman"/>
          <w:color w:val="000000" w:themeColor="text1"/>
        </w:rPr>
        <w:t xml:space="preserve"> and articles online</w:t>
      </w:r>
      <w:r w:rsidR="008C7289" w:rsidRPr="008C7289">
        <w:rPr>
          <w:rFonts w:ascii="Times New Roman" w:hAnsi="Times New Roman" w:cs="Times New Roman"/>
          <w:color w:val="000000" w:themeColor="text1"/>
        </w:rPr>
        <w:t>);</w:t>
      </w:r>
      <w:r w:rsidR="003E5B9F" w:rsidRPr="008C7289">
        <w:rPr>
          <w:rFonts w:ascii="Times New Roman" w:hAnsi="Times New Roman" w:cs="Times New Roman"/>
          <w:color w:val="000000" w:themeColor="text1"/>
        </w:rPr>
        <w:t xml:space="preserve"> in-class quizzes; </w:t>
      </w:r>
      <w:r w:rsidR="008C7289" w:rsidRPr="008C7289">
        <w:rPr>
          <w:rFonts w:ascii="Times New Roman" w:hAnsi="Times New Roman" w:cs="Times New Roman"/>
          <w:color w:val="000000" w:themeColor="text1"/>
        </w:rPr>
        <w:t>short reflection papers</w:t>
      </w:r>
      <w:r w:rsidR="00BE2406" w:rsidRPr="008C7289">
        <w:rPr>
          <w:rFonts w:ascii="Times New Roman" w:hAnsi="Times New Roman" w:cs="Times New Roman"/>
          <w:color w:val="000000" w:themeColor="text1"/>
        </w:rPr>
        <w:t>,</w:t>
      </w:r>
      <w:r w:rsidR="00542251">
        <w:rPr>
          <w:rFonts w:ascii="Times New Roman" w:hAnsi="Times New Roman" w:cs="Times New Roman"/>
          <w:color w:val="000000" w:themeColor="text1"/>
        </w:rPr>
        <w:t xml:space="preserve"> one exam,</w:t>
      </w:r>
      <w:r w:rsidR="00BE2406" w:rsidRPr="008C7289">
        <w:rPr>
          <w:rFonts w:ascii="Times New Roman" w:hAnsi="Times New Roman" w:cs="Times New Roman"/>
          <w:color w:val="000000" w:themeColor="text1"/>
        </w:rPr>
        <w:t xml:space="preserve"> a</w:t>
      </w:r>
      <w:r w:rsidR="002E04BF">
        <w:rPr>
          <w:rFonts w:ascii="Times New Roman" w:hAnsi="Times New Roman" w:cs="Times New Roman"/>
          <w:color w:val="000000" w:themeColor="text1"/>
        </w:rPr>
        <w:t>nd a</w:t>
      </w:r>
      <w:r w:rsidR="00BE2406" w:rsidRPr="008C7289">
        <w:rPr>
          <w:rFonts w:ascii="Times New Roman" w:hAnsi="Times New Roman" w:cs="Times New Roman"/>
          <w:color w:val="000000" w:themeColor="text1"/>
        </w:rPr>
        <w:t xml:space="preserve"> </w:t>
      </w:r>
      <w:r w:rsidR="008C7289" w:rsidRPr="008C7289">
        <w:rPr>
          <w:rFonts w:ascii="Times New Roman" w:hAnsi="Times New Roman" w:cs="Times New Roman"/>
          <w:color w:val="000000" w:themeColor="text1"/>
        </w:rPr>
        <w:t>research</w:t>
      </w:r>
      <w:r w:rsidR="002E04BF">
        <w:rPr>
          <w:rFonts w:ascii="Times New Roman" w:hAnsi="Times New Roman" w:cs="Times New Roman"/>
          <w:color w:val="000000" w:themeColor="text1"/>
        </w:rPr>
        <w:t xml:space="preserve"> paper</w:t>
      </w:r>
      <w:r w:rsidR="008C7289" w:rsidRPr="008C7289">
        <w:rPr>
          <w:rFonts w:ascii="Times New Roman" w:hAnsi="Times New Roman" w:cs="Times New Roman"/>
          <w:color w:val="000000" w:themeColor="text1"/>
        </w:rPr>
        <w:t>.</w:t>
      </w:r>
    </w:p>
    <w:p w14:paraId="6E7A8EA0" w14:textId="77777777" w:rsidR="003E5B9F" w:rsidRDefault="003E5B9F" w:rsidP="003E5B9F">
      <w:pPr>
        <w:widowControl w:val="0"/>
        <w:autoSpaceDE w:val="0"/>
        <w:autoSpaceDN w:val="0"/>
        <w:adjustRightInd w:val="0"/>
        <w:spacing w:after="240"/>
        <w:contextualSpacing/>
        <w:rPr>
          <w:rFonts w:ascii="Times New Roman" w:hAnsi="Times New Roman" w:cs="Times New Roman"/>
          <w:color w:val="000000" w:themeColor="text1"/>
          <w:highlight w:val="yellow"/>
        </w:rPr>
      </w:pPr>
    </w:p>
    <w:p w14:paraId="48DFB67A" w14:textId="77777777" w:rsidR="00BE0C9C" w:rsidRPr="004E745E" w:rsidRDefault="00BE0C9C" w:rsidP="003E5B9F">
      <w:pPr>
        <w:widowControl w:val="0"/>
        <w:autoSpaceDE w:val="0"/>
        <w:autoSpaceDN w:val="0"/>
        <w:adjustRightInd w:val="0"/>
        <w:spacing w:after="240"/>
        <w:contextualSpacing/>
        <w:rPr>
          <w:rFonts w:ascii="Times New Roman" w:hAnsi="Times New Roman" w:cs="Times New Roman"/>
          <w:color w:val="000000" w:themeColor="text1"/>
          <w:highlight w:val="yellow"/>
        </w:rPr>
      </w:pPr>
    </w:p>
    <w:p w14:paraId="0D3CF316" w14:textId="38D08E6B" w:rsidR="008C7289" w:rsidRPr="00083880" w:rsidRDefault="008C7289" w:rsidP="008C7289">
      <w:pPr>
        <w:widowControl w:val="0"/>
        <w:autoSpaceDE w:val="0"/>
        <w:autoSpaceDN w:val="0"/>
        <w:adjustRightInd w:val="0"/>
        <w:spacing w:after="240"/>
        <w:contextualSpacing/>
        <w:rPr>
          <w:rFonts w:ascii="Times New Roman" w:hAnsi="Times New Roman" w:cs="Times New Roman"/>
          <w:i/>
          <w:u w:val="single"/>
        </w:rPr>
      </w:pPr>
      <w:r w:rsidRPr="003F422A">
        <w:rPr>
          <w:rFonts w:ascii="Times New Roman" w:hAnsi="Times New Roman" w:cs="Times New Roman"/>
          <w:b/>
          <w:color w:val="000000" w:themeColor="text1"/>
          <w:u w:val="single"/>
        </w:rPr>
        <w:t>Active and Informed Participation</w:t>
      </w:r>
      <w:r>
        <w:rPr>
          <w:rFonts w:ascii="Times New Roman" w:hAnsi="Times New Roman" w:cs="Times New Roman"/>
          <w:color w:val="000000" w:themeColor="text1"/>
        </w:rPr>
        <w:t xml:space="preserve"> is a purely subjective grade based on your willingness to show enthusiasm in class and participate in class discussions. </w:t>
      </w:r>
      <w:r w:rsidRPr="00BA7288">
        <w:rPr>
          <w:rFonts w:ascii="Times New Roman" w:hAnsi="Times New Roman" w:cs="Times New Roman"/>
        </w:rPr>
        <w:t xml:space="preserve">Diligent attendance is absolutely required, both in lecture and for the screenings. </w:t>
      </w:r>
      <w:r>
        <w:rPr>
          <w:rFonts w:ascii="Times New Roman" w:hAnsi="Times New Roman" w:cs="Times New Roman"/>
        </w:rPr>
        <w:t>T</w:t>
      </w:r>
      <w:r w:rsidRPr="00BA7288">
        <w:rPr>
          <w:rFonts w:ascii="Times New Roman" w:hAnsi="Times New Roman" w:cs="Times New Roman"/>
        </w:rPr>
        <w:t>ardiness is not tolerated</w:t>
      </w:r>
      <w:r>
        <w:rPr>
          <w:rFonts w:ascii="Times New Roman" w:hAnsi="Times New Roman" w:cs="Times New Roman"/>
        </w:rPr>
        <w:t xml:space="preserve">. Absences, tardiness, sleeping, checking phones, etc., will all be noted and will affect your grade. </w:t>
      </w:r>
      <w:r w:rsidRPr="00BA7288">
        <w:rPr>
          <w:rFonts w:ascii="Times New Roman" w:hAnsi="Times New Roman" w:cs="Times New Roman"/>
        </w:rPr>
        <w:t>Simply being present in class is not sufficient to receive an excellent participation grade.</w:t>
      </w:r>
      <w:r>
        <w:rPr>
          <w:rFonts w:ascii="Times New Roman" w:hAnsi="Times New Roman" w:cs="Times New Roman"/>
        </w:rPr>
        <w:t xml:space="preserve"> </w:t>
      </w:r>
      <w:r w:rsidRPr="00BA7288">
        <w:rPr>
          <w:rFonts w:ascii="Times New Roman" w:hAnsi="Times New Roman" w:cs="Times New Roman"/>
        </w:rPr>
        <w:t>In addition to being present, you must also make informed, meaningful, and consistent contributions to class discussion. Watching and discussing films are group activities</w:t>
      </w:r>
      <w:r>
        <w:rPr>
          <w:rFonts w:ascii="Times New Roman" w:hAnsi="Times New Roman" w:cs="Times New Roman"/>
        </w:rPr>
        <w:t>,</w:t>
      </w:r>
      <w:r w:rsidRPr="00BA7288">
        <w:rPr>
          <w:rFonts w:ascii="Times New Roman" w:hAnsi="Times New Roman" w:cs="Times New Roman"/>
        </w:rPr>
        <w:t xml:space="preserve"> and your conscientious participation will be factored into your final grade.</w:t>
      </w:r>
      <w:r>
        <w:rPr>
          <w:rFonts w:ascii="Times New Roman" w:hAnsi="Times New Roman" w:cs="Times New Roman"/>
        </w:rPr>
        <w:t xml:space="preserve"> </w:t>
      </w:r>
      <w:r w:rsidRPr="00083880">
        <w:rPr>
          <w:rFonts w:ascii="Times New Roman" w:hAnsi="Times New Roman" w:cs="Times New Roman"/>
          <w:i/>
          <w:u w:val="single"/>
        </w:rPr>
        <w:t>Come to every class with something to say, ready to raise your hand, and engage in dialogue.</w:t>
      </w:r>
    </w:p>
    <w:p w14:paraId="496844A8" w14:textId="77777777" w:rsidR="00BE0C9C" w:rsidRPr="004E745E" w:rsidRDefault="00BE0C9C" w:rsidP="003E5B9F">
      <w:pPr>
        <w:widowControl w:val="0"/>
        <w:autoSpaceDE w:val="0"/>
        <w:autoSpaceDN w:val="0"/>
        <w:adjustRightInd w:val="0"/>
        <w:spacing w:after="240"/>
        <w:contextualSpacing/>
        <w:rPr>
          <w:rFonts w:ascii="Times New Roman" w:hAnsi="Times New Roman" w:cs="Times New Roman"/>
          <w:color w:val="000000" w:themeColor="text1"/>
          <w:highlight w:val="yellow"/>
        </w:rPr>
      </w:pPr>
    </w:p>
    <w:p w14:paraId="0AD845DF" w14:textId="16207289" w:rsidR="002E04BF" w:rsidRDefault="002E04BF" w:rsidP="008C7289">
      <w:pPr>
        <w:widowControl w:val="0"/>
        <w:autoSpaceDE w:val="0"/>
        <w:autoSpaceDN w:val="0"/>
        <w:adjustRightInd w:val="0"/>
        <w:spacing w:after="240"/>
        <w:contextualSpacing/>
        <w:rPr>
          <w:rFonts w:ascii="Times New Roman" w:hAnsi="Times New Roman" w:cs="Times New Roman"/>
          <w:b/>
          <w:color w:val="000000" w:themeColor="text1"/>
          <w:u w:val="single"/>
        </w:rPr>
      </w:pPr>
    </w:p>
    <w:p w14:paraId="299FBEEF" w14:textId="794680AF" w:rsidR="008C7289" w:rsidRDefault="008C7289" w:rsidP="008C7289">
      <w:pPr>
        <w:widowControl w:val="0"/>
        <w:autoSpaceDE w:val="0"/>
        <w:autoSpaceDN w:val="0"/>
        <w:adjustRightInd w:val="0"/>
        <w:spacing w:after="240"/>
        <w:contextualSpacing/>
        <w:rPr>
          <w:rFonts w:ascii="Times New Roman" w:hAnsi="Times New Roman" w:cs="Times New Roman"/>
        </w:rPr>
      </w:pPr>
      <w:r w:rsidRPr="003F422A">
        <w:rPr>
          <w:rFonts w:ascii="Times New Roman" w:hAnsi="Times New Roman" w:cs="Times New Roman"/>
          <w:b/>
          <w:color w:val="000000" w:themeColor="text1"/>
          <w:u w:val="single"/>
        </w:rPr>
        <w:t>In-class Quizzes</w:t>
      </w:r>
      <w:r w:rsidRPr="005C501E">
        <w:rPr>
          <w:rFonts w:ascii="Times New Roman" w:hAnsi="Times New Roman" w:cs="Times New Roman"/>
          <w:color w:val="000000" w:themeColor="text1"/>
        </w:rPr>
        <w:t xml:space="preserve"> </w:t>
      </w:r>
      <w:r w:rsidRPr="008030FD">
        <w:rPr>
          <w:rFonts w:ascii="Times New Roman" w:hAnsi="Times New Roman" w:cs="Times New Roman"/>
          <w:color w:val="000000" w:themeColor="text1"/>
        </w:rPr>
        <w:t xml:space="preserve">are </w:t>
      </w:r>
      <w:r>
        <w:rPr>
          <w:rFonts w:ascii="Times New Roman" w:hAnsi="Times New Roman" w:cs="Times New Roman"/>
          <w:color w:val="000000" w:themeColor="text1"/>
        </w:rPr>
        <w:t xml:space="preserve">designed to encourage preparation and participation. They are </w:t>
      </w:r>
      <w:r w:rsidRPr="008030FD">
        <w:rPr>
          <w:rFonts w:ascii="Times New Roman" w:hAnsi="Times New Roman" w:cs="Times New Roman"/>
          <w:color w:val="000000" w:themeColor="text1"/>
        </w:rPr>
        <w:t xml:space="preserve">generally easy </w:t>
      </w:r>
      <w:r w:rsidRPr="005E213F">
        <w:rPr>
          <w:rFonts w:ascii="Times New Roman" w:hAnsi="Times New Roman" w:cs="Times New Roman"/>
          <w:color w:val="000000" w:themeColor="text1"/>
          <w:u w:val="single"/>
        </w:rPr>
        <w:t>if</w:t>
      </w:r>
      <w:r w:rsidRPr="008030FD">
        <w:rPr>
          <w:rFonts w:ascii="Times New Roman" w:hAnsi="Times New Roman" w:cs="Times New Roman"/>
          <w:color w:val="000000" w:themeColor="text1"/>
        </w:rPr>
        <w:t xml:space="preserve"> you attend class and read the text pages </w:t>
      </w:r>
      <w:r w:rsidRPr="008030FD">
        <w:rPr>
          <w:rFonts w:ascii="Times New Roman" w:hAnsi="Times New Roman" w:cs="Times New Roman"/>
          <w:color w:val="000000" w:themeColor="text1"/>
          <w:u w:val="single"/>
        </w:rPr>
        <w:t>before</w:t>
      </w:r>
      <w:r w:rsidRPr="008030FD">
        <w:rPr>
          <w:rFonts w:ascii="Times New Roman" w:hAnsi="Times New Roman" w:cs="Times New Roman"/>
          <w:color w:val="000000" w:themeColor="text1"/>
        </w:rPr>
        <w:t xml:space="preserve"> the assigned lecture date.</w:t>
      </w:r>
      <w:r>
        <w:rPr>
          <w:rFonts w:ascii="Times New Roman" w:hAnsi="Times New Roman" w:cs="Times New Roman"/>
          <w:color w:val="000000" w:themeColor="text1"/>
        </w:rPr>
        <w:t xml:space="preserve"> </w:t>
      </w:r>
      <w:r>
        <w:rPr>
          <w:rFonts w:ascii="Times New Roman" w:hAnsi="Times New Roman" w:cs="Times New Roman"/>
        </w:rPr>
        <w:t xml:space="preserve">You are allowed to drop your </w:t>
      </w:r>
      <w:r>
        <w:rPr>
          <w:rFonts w:ascii="Times New Roman" w:hAnsi="Times New Roman" w:cs="Times New Roman"/>
          <w:u w:val="single"/>
        </w:rPr>
        <w:t>two lowest quiz grades</w:t>
      </w:r>
      <w:r w:rsidRPr="00BA7288">
        <w:rPr>
          <w:rFonts w:ascii="Times New Roman" w:hAnsi="Times New Roman" w:cs="Times New Roman"/>
        </w:rPr>
        <w:t xml:space="preserve">. </w:t>
      </w:r>
      <w:r>
        <w:rPr>
          <w:rFonts w:ascii="Times New Roman" w:hAnsi="Times New Roman" w:cs="Times New Roman"/>
        </w:rPr>
        <w:t>This policy therefore allows for two</w:t>
      </w:r>
      <w:r w:rsidRPr="00BA7288">
        <w:rPr>
          <w:rFonts w:ascii="Times New Roman" w:hAnsi="Times New Roman" w:cs="Times New Roman"/>
        </w:rPr>
        <w:t xml:space="preserve"> absences</w:t>
      </w:r>
      <w:r>
        <w:rPr>
          <w:rFonts w:ascii="Times New Roman" w:hAnsi="Times New Roman" w:cs="Times New Roman"/>
        </w:rPr>
        <w:t>.</w:t>
      </w:r>
      <w:r w:rsidR="000458C9">
        <w:rPr>
          <w:rFonts w:ascii="Times New Roman" w:hAnsi="Times New Roman" w:cs="Times New Roman"/>
        </w:rPr>
        <w:t xml:space="preserve"> No make-up quizzes are allowed.</w:t>
      </w:r>
    </w:p>
    <w:p w14:paraId="401EAECF" w14:textId="77777777" w:rsidR="00BE0C9C" w:rsidRPr="004E745E" w:rsidRDefault="00BE0C9C" w:rsidP="003E5B9F">
      <w:pPr>
        <w:widowControl w:val="0"/>
        <w:autoSpaceDE w:val="0"/>
        <w:autoSpaceDN w:val="0"/>
        <w:adjustRightInd w:val="0"/>
        <w:spacing w:after="240"/>
        <w:contextualSpacing/>
        <w:rPr>
          <w:rFonts w:ascii="Times New Roman" w:hAnsi="Times New Roman" w:cs="Times New Roman"/>
          <w:highlight w:val="yellow"/>
        </w:rPr>
      </w:pPr>
    </w:p>
    <w:p w14:paraId="5F8296A6" w14:textId="51E76AE1" w:rsidR="008C7289" w:rsidRDefault="008C7289" w:rsidP="008C7289">
      <w:pPr>
        <w:widowControl w:val="0"/>
        <w:autoSpaceDE w:val="0"/>
        <w:autoSpaceDN w:val="0"/>
        <w:adjustRightInd w:val="0"/>
        <w:spacing w:after="240"/>
        <w:contextualSpacing/>
        <w:rPr>
          <w:rFonts w:ascii="Times New Roman" w:hAnsi="Times New Roman" w:cs="Times New Roman"/>
          <w:bCs/>
        </w:rPr>
      </w:pPr>
      <w:r w:rsidRPr="003F422A">
        <w:rPr>
          <w:rFonts w:ascii="Times New Roman" w:hAnsi="Times New Roman" w:cs="Times New Roman"/>
          <w:b/>
          <w:bCs/>
          <w:u w:val="single"/>
        </w:rPr>
        <w:t xml:space="preserve">Short </w:t>
      </w:r>
      <w:r>
        <w:rPr>
          <w:rFonts w:ascii="Times New Roman" w:hAnsi="Times New Roman" w:cs="Times New Roman"/>
          <w:b/>
          <w:bCs/>
          <w:u w:val="single"/>
        </w:rPr>
        <w:t>Written</w:t>
      </w:r>
      <w:r w:rsidRPr="003F422A">
        <w:rPr>
          <w:rFonts w:ascii="Times New Roman" w:hAnsi="Times New Roman" w:cs="Times New Roman"/>
          <w:b/>
          <w:bCs/>
          <w:u w:val="single"/>
        </w:rPr>
        <w:t xml:space="preserve"> </w:t>
      </w:r>
      <w:r>
        <w:rPr>
          <w:rFonts w:ascii="Times New Roman" w:hAnsi="Times New Roman" w:cs="Times New Roman"/>
          <w:b/>
          <w:bCs/>
          <w:u w:val="single"/>
        </w:rPr>
        <w:t>Response</w:t>
      </w:r>
      <w:r w:rsidRPr="003F422A">
        <w:rPr>
          <w:rFonts w:ascii="Times New Roman" w:hAnsi="Times New Roman" w:cs="Times New Roman"/>
          <w:b/>
          <w:bCs/>
          <w:u w:val="single"/>
        </w:rPr>
        <w:t>s</w:t>
      </w:r>
      <w:r>
        <w:rPr>
          <w:rFonts w:ascii="Times New Roman" w:hAnsi="Times New Roman" w:cs="Times New Roman"/>
          <w:bCs/>
        </w:rPr>
        <w:t xml:space="preserve"> are designed to give you opportunity to express yourself, identify your strengths and interests, and start thinking about ways to approach your </w:t>
      </w:r>
      <w:r w:rsidR="00966743">
        <w:rPr>
          <w:rFonts w:ascii="Times New Roman" w:hAnsi="Times New Roman" w:cs="Times New Roman"/>
          <w:bCs/>
        </w:rPr>
        <w:t>final paper or project</w:t>
      </w:r>
      <w:r>
        <w:rPr>
          <w:rFonts w:ascii="Times New Roman" w:hAnsi="Times New Roman" w:cs="Times New Roman"/>
          <w:bCs/>
        </w:rPr>
        <w:t xml:space="preserve">. </w:t>
      </w:r>
      <w:r w:rsidR="00DB186A">
        <w:rPr>
          <w:rFonts w:ascii="Times New Roman" w:hAnsi="Times New Roman" w:cs="Times New Roman"/>
          <w:bCs/>
        </w:rPr>
        <w:t>W</w:t>
      </w:r>
      <w:r>
        <w:rPr>
          <w:rFonts w:ascii="Times New Roman" w:hAnsi="Times New Roman" w:cs="Times New Roman"/>
          <w:bCs/>
        </w:rPr>
        <w:t>riting assignments should be submitted on Moodle.</w:t>
      </w:r>
    </w:p>
    <w:p w14:paraId="74250381" w14:textId="4FD959BC" w:rsidR="00BE0C9C" w:rsidRDefault="00BE0C9C" w:rsidP="008C7289">
      <w:pPr>
        <w:widowControl w:val="0"/>
        <w:autoSpaceDE w:val="0"/>
        <w:autoSpaceDN w:val="0"/>
        <w:adjustRightInd w:val="0"/>
        <w:spacing w:after="240"/>
        <w:contextualSpacing/>
        <w:rPr>
          <w:rFonts w:ascii="Times New Roman" w:hAnsi="Times New Roman" w:cs="Times New Roman"/>
          <w:bCs/>
        </w:rPr>
      </w:pPr>
    </w:p>
    <w:p w14:paraId="1D78B390" w14:textId="77777777" w:rsidR="00157131" w:rsidRPr="00923A0F" w:rsidRDefault="00157131" w:rsidP="00157131">
      <w:pPr>
        <w:widowControl w:val="0"/>
        <w:autoSpaceDE w:val="0"/>
        <w:autoSpaceDN w:val="0"/>
        <w:adjustRightInd w:val="0"/>
        <w:spacing w:after="240"/>
        <w:contextualSpacing/>
        <w:rPr>
          <w:rFonts w:ascii="Times New Roman" w:hAnsi="Times New Roman" w:cs="Times New Roman"/>
          <w:b/>
          <w:bCs/>
          <w:u w:val="single"/>
        </w:rPr>
      </w:pPr>
      <w:r>
        <w:rPr>
          <w:rFonts w:ascii="Times New Roman" w:hAnsi="Times New Roman" w:cs="Times New Roman"/>
          <w:b/>
          <w:u w:val="single"/>
        </w:rPr>
        <w:t>The Exam</w:t>
      </w:r>
      <w:r>
        <w:rPr>
          <w:rFonts w:ascii="Times New Roman" w:hAnsi="Times New Roman" w:cs="Times New Roman"/>
          <w:color w:val="000000" w:themeColor="text1"/>
        </w:rPr>
        <w:t xml:space="preserve"> will b</w:t>
      </w:r>
      <w:r w:rsidRPr="00B5740B">
        <w:rPr>
          <w:rFonts w:ascii="Times New Roman" w:hAnsi="Times New Roman" w:cs="Times New Roman"/>
          <w:color w:val="000000" w:themeColor="text1"/>
        </w:rPr>
        <w:t>e composed of multiple choice, m</w:t>
      </w:r>
      <w:r w:rsidRPr="008030FD">
        <w:rPr>
          <w:rFonts w:ascii="Times New Roman" w:hAnsi="Times New Roman" w:cs="Times New Roman"/>
          <w:color w:val="000000" w:themeColor="text1"/>
        </w:rPr>
        <w:t xml:space="preserve">atching, true-false, and </w:t>
      </w:r>
      <w:r>
        <w:rPr>
          <w:rFonts w:ascii="Times New Roman" w:hAnsi="Times New Roman" w:cs="Times New Roman"/>
          <w:color w:val="000000" w:themeColor="text1"/>
        </w:rPr>
        <w:t>short answer questions</w:t>
      </w:r>
      <w:r w:rsidRPr="008030FD">
        <w:rPr>
          <w:rFonts w:ascii="Times New Roman" w:hAnsi="Times New Roman" w:cs="Times New Roman"/>
          <w:color w:val="000000" w:themeColor="text1"/>
        </w:rPr>
        <w:t xml:space="preserve"> covering</w:t>
      </w:r>
      <w:r>
        <w:rPr>
          <w:rFonts w:ascii="Times New Roman" w:hAnsi="Times New Roman" w:cs="Times New Roman"/>
          <w:color w:val="000000" w:themeColor="text1"/>
        </w:rPr>
        <w:t xml:space="preserve"> </w:t>
      </w:r>
      <w:r w:rsidRPr="00923A0F">
        <w:rPr>
          <w:rFonts w:ascii="Times New Roman" w:hAnsi="Times New Roman" w:cs="Times New Roman"/>
          <w:color w:val="000000" w:themeColor="text1"/>
        </w:rPr>
        <w:t>comprehensive material from lectures, screenings, assigned readings, and previous quizzes.</w:t>
      </w:r>
    </w:p>
    <w:p w14:paraId="60544F72" w14:textId="77777777" w:rsidR="00157131" w:rsidRPr="00923A0F" w:rsidRDefault="00157131" w:rsidP="008C7289">
      <w:pPr>
        <w:widowControl w:val="0"/>
        <w:autoSpaceDE w:val="0"/>
        <w:autoSpaceDN w:val="0"/>
        <w:adjustRightInd w:val="0"/>
        <w:spacing w:after="240"/>
        <w:contextualSpacing/>
        <w:rPr>
          <w:rFonts w:ascii="Times New Roman" w:hAnsi="Times New Roman" w:cs="Times New Roman"/>
          <w:bCs/>
        </w:rPr>
      </w:pPr>
    </w:p>
    <w:p w14:paraId="1B09FD35" w14:textId="6B7D4FC6" w:rsidR="008C7289" w:rsidRDefault="008C7289" w:rsidP="008C7289">
      <w:pPr>
        <w:widowControl w:val="0"/>
        <w:autoSpaceDE w:val="0"/>
        <w:autoSpaceDN w:val="0"/>
        <w:adjustRightInd w:val="0"/>
        <w:spacing w:after="240"/>
        <w:contextualSpacing/>
        <w:rPr>
          <w:rFonts w:ascii="Times New Roman" w:hAnsi="Times New Roman" w:cs="Times New Roman"/>
        </w:rPr>
      </w:pPr>
      <w:r w:rsidRPr="00923A0F">
        <w:rPr>
          <w:rFonts w:ascii="Times New Roman" w:hAnsi="Times New Roman" w:cs="Times New Roman"/>
          <w:b/>
          <w:bCs/>
          <w:u w:val="single"/>
        </w:rPr>
        <w:t>The Research Paper</w:t>
      </w:r>
      <w:r w:rsidR="00923A0F" w:rsidRPr="00923A0F">
        <w:rPr>
          <w:rFonts w:ascii="Times New Roman" w:hAnsi="Times New Roman" w:cs="Times New Roman"/>
          <w:b/>
          <w:bCs/>
          <w:u w:val="single"/>
        </w:rPr>
        <w:t>/Project</w:t>
      </w:r>
      <w:r w:rsidRPr="00923A0F">
        <w:rPr>
          <w:rFonts w:ascii="Times New Roman" w:hAnsi="Times New Roman" w:cs="Times New Roman"/>
          <w:bCs/>
        </w:rPr>
        <w:t xml:space="preserve"> is </w:t>
      </w:r>
      <w:r w:rsidR="00F6677D" w:rsidRPr="00923A0F">
        <w:rPr>
          <w:rFonts w:ascii="Times New Roman" w:hAnsi="Times New Roman" w:cs="Times New Roman"/>
          <w:bCs/>
        </w:rPr>
        <w:t xml:space="preserve">an independent project that you will undertake under my guidance. </w:t>
      </w:r>
      <w:r w:rsidRPr="00923A0F">
        <w:rPr>
          <w:rFonts w:ascii="Times New Roman" w:hAnsi="Times New Roman" w:cs="Times New Roman"/>
        </w:rPr>
        <w:t xml:space="preserve">You will receive more specific guidelines in class, but in general the </w:t>
      </w:r>
      <w:r w:rsidR="00F6677D" w:rsidRPr="00923A0F">
        <w:rPr>
          <w:rFonts w:ascii="Times New Roman" w:hAnsi="Times New Roman" w:cs="Times New Roman"/>
        </w:rPr>
        <w:t>assignment</w:t>
      </w:r>
      <w:r w:rsidRPr="00923A0F">
        <w:rPr>
          <w:rFonts w:ascii="Times New Roman" w:hAnsi="Times New Roman" w:cs="Times New Roman"/>
        </w:rPr>
        <w:t xml:space="preserve"> will ask you to </w:t>
      </w:r>
      <w:r w:rsidR="00F6677D" w:rsidRPr="00923A0F">
        <w:rPr>
          <w:rFonts w:ascii="Times New Roman" w:hAnsi="Times New Roman" w:cs="Times New Roman"/>
        </w:rPr>
        <w:t xml:space="preserve">select an important filmmaker, film, or specific theme, based on </w:t>
      </w:r>
      <w:r w:rsidRPr="00923A0F">
        <w:rPr>
          <w:rFonts w:ascii="Times New Roman" w:hAnsi="Times New Roman" w:cs="Times New Roman"/>
        </w:rPr>
        <w:t>assigned readings and films</w:t>
      </w:r>
      <w:r w:rsidR="00F6677D" w:rsidRPr="00923A0F">
        <w:rPr>
          <w:rFonts w:ascii="Times New Roman" w:hAnsi="Times New Roman" w:cs="Times New Roman"/>
        </w:rPr>
        <w:t>,</w:t>
      </w:r>
      <w:r w:rsidRPr="00923A0F">
        <w:rPr>
          <w:rFonts w:ascii="Times New Roman" w:hAnsi="Times New Roman" w:cs="Times New Roman"/>
        </w:rPr>
        <w:t xml:space="preserve"> and</w:t>
      </w:r>
      <w:r w:rsidR="00F6677D" w:rsidRPr="00923A0F">
        <w:rPr>
          <w:rFonts w:ascii="Times New Roman" w:hAnsi="Times New Roman" w:cs="Times New Roman"/>
        </w:rPr>
        <w:t xml:space="preserve"> to situate that subject in context of African American cinema</w:t>
      </w:r>
      <w:r w:rsidRPr="00923A0F">
        <w:rPr>
          <w:rFonts w:ascii="Times New Roman" w:hAnsi="Times New Roman" w:cs="Times New Roman"/>
        </w:rPr>
        <w:t xml:space="preserve">. </w:t>
      </w:r>
      <w:r w:rsidR="00923A0F" w:rsidRPr="00923A0F">
        <w:rPr>
          <w:rFonts w:ascii="Times New Roman" w:hAnsi="Times New Roman" w:cs="Times New Roman"/>
        </w:rPr>
        <w:t>If you chose to write a p</w:t>
      </w:r>
      <w:r w:rsidRPr="00923A0F">
        <w:rPr>
          <w:rFonts w:ascii="Times New Roman" w:hAnsi="Times New Roman" w:cs="Times New Roman"/>
        </w:rPr>
        <w:t>aper</w:t>
      </w:r>
      <w:r w:rsidR="00923A0F" w:rsidRPr="00923A0F">
        <w:rPr>
          <w:rFonts w:ascii="Times New Roman" w:hAnsi="Times New Roman" w:cs="Times New Roman"/>
        </w:rPr>
        <w:t>, it</w:t>
      </w:r>
      <w:r w:rsidRPr="00923A0F">
        <w:rPr>
          <w:rFonts w:ascii="Times New Roman" w:hAnsi="Times New Roman" w:cs="Times New Roman"/>
        </w:rPr>
        <w:t xml:space="preserve"> will be between 6 and 8 pages in length.</w:t>
      </w:r>
      <w:r w:rsidR="00F6677D" w:rsidRPr="00923A0F">
        <w:rPr>
          <w:rFonts w:ascii="Times New Roman" w:hAnsi="Times New Roman" w:cs="Times New Roman"/>
        </w:rPr>
        <w:t xml:space="preserve"> </w:t>
      </w:r>
      <w:r w:rsidR="00923A0F" w:rsidRPr="00923A0F">
        <w:rPr>
          <w:rFonts w:ascii="Times New Roman" w:hAnsi="Times New Roman" w:cs="Times New Roman"/>
        </w:rPr>
        <w:t xml:space="preserve">Other potential project ideas include a video essay, a multimedia presentation, or a film production. </w:t>
      </w:r>
      <w:r w:rsidRPr="00923A0F">
        <w:rPr>
          <w:rFonts w:ascii="Times New Roman" w:hAnsi="Times New Roman" w:cs="Times New Roman"/>
        </w:rPr>
        <w:t>You will be graded on the quality of your writing</w:t>
      </w:r>
      <w:r w:rsidR="00F6677D" w:rsidRPr="00923A0F">
        <w:rPr>
          <w:rFonts w:ascii="Times New Roman" w:hAnsi="Times New Roman" w:cs="Times New Roman"/>
        </w:rPr>
        <w:t>, the accuracy of your research, and</w:t>
      </w:r>
      <w:r w:rsidR="00923A0F" w:rsidRPr="00923A0F">
        <w:rPr>
          <w:rFonts w:ascii="Times New Roman" w:hAnsi="Times New Roman" w:cs="Times New Roman"/>
        </w:rPr>
        <w:t>, most importantly,</w:t>
      </w:r>
      <w:r w:rsidR="00F6677D" w:rsidRPr="00923A0F">
        <w:rPr>
          <w:rFonts w:ascii="Times New Roman" w:hAnsi="Times New Roman" w:cs="Times New Roman"/>
        </w:rPr>
        <w:t xml:space="preserve"> </w:t>
      </w:r>
      <w:r w:rsidRPr="00923A0F">
        <w:rPr>
          <w:rFonts w:ascii="Times New Roman" w:hAnsi="Times New Roman" w:cs="Times New Roman"/>
        </w:rPr>
        <w:t>the thoughtfulness and originality</w:t>
      </w:r>
      <w:r w:rsidRPr="004E5ACB">
        <w:rPr>
          <w:rFonts w:ascii="Times New Roman" w:hAnsi="Times New Roman" w:cs="Times New Roman"/>
        </w:rPr>
        <w:t xml:space="preserve"> of your ideas.</w:t>
      </w:r>
    </w:p>
    <w:p w14:paraId="4B045091" w14:textId="77777777" w:rsidR="00BE0C9C" w:rsidRDefault="00BE0C9C" w:rsidP="008C7289">
      <w:pPr>
        <w:widowControl w:val="0"/>
        <w:autoSpaceDE w:val="0"/>
        <w:autoSpaceDN w:val="0"/>
        <w:adjustRightInd w:val="0"/>
        <w:spacing w:after="240"/>
        <w:contextualSpacing/>
        <w:rPr>
          <w:rFonts w:ascii="Times New Roman" w:hAnsi="Times New Roman" w:cs="Times New Roman"/>
        </w:rPr>
      </w:pPr>
    </w:p>
    <w:p w14:paraId="7A09B375" w14:textId="0ABBBB20" w:rsidR="001F434C" w:rsidRPr="00BA45E6" w:rsidRDefault="001F434C" w:rsidP="00A14B6A">
      <w:pPr>
        <w:widowControl w:val="0"/>
        <w:autoSpaceDE w:val="0"/>
        <w:autoSpaceDN w:val="0"/>
        <w:adjustRightInd w:val="0"/>
        <w:spacing w:after="240"/>
        <w:contextualSpacing/>
        <w:rPr>
          <w:rFonts w:ascii="Times New Roman" w:hAnsi="Times New Roman" w:cs="Times New Roman"/>
        </w:rPr>
      </w:pPr>
      <w:r w:rsidRPr="00BA45E6">
        <w:rPr>
          <w:rFonts w:ascii="Times New Roman" w:hAnsi="Times New Roman" w:cs="Times New Roman"/>
          <w:b/>
          <w:bCs/>
        </w:rPr>
        <w:t xml:space="preserve">Late or Missed Assignments: </w:t>
      </w:r>
      <w:r w:rsidRPr="00BA45E6">
        <w:rPr>
          <w:rFonts w:ascii="Times New Roman" w:hAnsi="Times New Roman" w:cs="Times New Roman"/>
        </w:rPr>
        <w:t xml:space="preserve">All assignments must be </w:t>
      </w:r>
      <w:r w:rsidR="009B161F" w:rsidRPr="00BA45E6">
        <w:rPr>
          <w:rFonts w:ascii="Times New Roman" w:hAnsi="Times New Roman" w:cs="Times New Roman"/>
        </w:rPr>
        <w:t>submitted</w:t>
      </w:r>
      <w:r w:rsidRPr="00BA45E6">
        <w:rPr>
          <w:rFonts w:ascii="Times New Roman" w:hAnsi="Times New Roman" w:cs="Times New Roman"/>
        </w:rPr>
        <w:t xml:space="preserve"> when specified. </w:t>
      </w:r>
    </w:p>
    <w:p w14:paraId="172BB8F6" w14:textId="77777777" w:rsidR="00A14B6A" w:rsidRPr="00BA45E6" w:rsidRDefault="00A14B6A" w:rsidP="00A14B6A">
      <w:pPr>
        <w:widowControl w:val="0"/>
        <w:autoSpaceDE w:val="0"/>
        <w:autoSpaceDN w:val="0"/>
        <w:adjustRightInd w:val="0"/>
        <w:spacing w:after="240"/>
        <w:contextualSpacing/>
        <w:rPr>
          <w:rFonts w:ascii="Times New Roman" w:hAnsi="Times New Roman" w:cs="Times New Roman"/>
        </w:rPr>
      </w:pPr>
    </w:p>
    <w:p w14:paraId="17EF0A51" w14:textId="77172F9B" w:rsidR="008C7289" w:rsidRPr="00BA45E6" w:rsidRDefault="008C7289" w:rsidP="008C7289">
      <w:pPr>
        <w:widowControl w:val="0"/>
        <w:autoSpaceDE w:val="0"/>
        <w:autoSpaceDN w:val="0"/>
        <w:adjustRightInd w:val="0"/>
        <w:spacing w:after="240"/>
        <w:contextualSpacing/>
        <w:rPr>
          <w:rFonts w:ascii="Times New Roman" w:hAnsi="Times New Roman" w:cs="Times New Roman"/>
          <w:color w:val="000000" w:themeColor="text1"/>
        </w:rPr>
      </w:pPr>
      <w:r w:rsidRPr="00BA45E6">
        <w:rPr>
          <w:rFonts w:ascii="Times New Roman" w:hAnsi="Times New Roman" w:cs="Times New Roman"/>
        </w:rPr>
        <w:t xml:space="preserve">There will be no excused absences except for medical and family emergencies or </w:t>
      </w:r>
      <w:r w:rsidR="000458C9">
        <w:rPr>
          <w:rFonts w:ascii="Times New Roman" w:hAnsi="Times New Roman" w:cs="Times New Roman"/>
        </w:rPr>
        <w:t>official</w:t>
      </w:r>
      <w:r w:rsidRPr="00BA45E6">
        <w:rPr>
          <w:rFonts w:ascii="Times New Roman" w:hAnsi="Times New Roman" w:cs="Times New Roman"/>
        </w:rPr>
        <w:t xml:space="preserve"> college events, such as athletic events. </w:t>
      </w:r>
    </w:p>
    <w:p w14:paraId="14FBB8D9" w14:textId="77777777" w:rsidR="008C7289" w:rsidRPr="00BA45E6" w:rsidRDefault="008C7289" w:rsidP="00A14B6A">
      <w:pPr>
        <w:widowControl w:val="0"/>
        <w:autoSpaceDE w:val="0"/>
        <w:autoSpaceDN w:val="0"/>
        <w:adjustRightInd w:val="0"/>
        <w:spacing w:after="240"/>
        <w:contextualSpacing/>
        <w:rPr>
          <w:rFonts w:ascii="Times New Roman" w:hAnsi="Times New Roman" w:cs="Times New Roman"/>
        </w:rPr>
      </w:pPr>
    </w:p>
    <w:p w14:paraId="2320603C" w14:textId="5D610311" w:rsidR="009B161F" w:rsidRPr="00BA45E6" w:rsidRDefault="009B161F" w:rsidP="009B161F">
      <w:pPr>
        <w:widowControl w:val="0"/>
        <w:autoSpaceDE w:val="0"/>
        <w:autoSpaceDN w:val="0"/>
        <w:adjustRightInd w:val="0"/>
        <w:spacing w:after="240"/>
        <w:contextualSpacing/>
        <w:rPr>
          <w:rFonts w:ascii="Times New Roman" w:hAnsi="Times New Roman" w:cs="Times New Roman"/>
          <w:color w:val="000000" w:themeColor="text1"/>
        </w:rPr>
      </w:pPr>
      <w:r w:rsidRPr="00BA45E6">
        <w:rPr>
          <w:rFonts w:ascii="Times New Roman" w:hAnsi="Times New Roman" w:cs="Times New Roman"/>
          <w:color w:val="000000" w:themeColor="text1"/>
        </w:rPr>
        <w:t>Failure to take a</w:t>
      </w:r>
      <w:r w:rsidR="00C75BD9">
        <w:rPr>
          <w:rFonts w:ascii="Times New Roman" w:hAnsi="Times New Roman" w:cs="Times New Roman"/>
          <w:color w:val="000000" w:themeColor="text1"/>
        </w:rPr>
        <w:t xml:space="preserve"> weekly quiz or the exam </w:t>
      </w:r>
      <w:r w:rsidRPr="00BA45E6">
        <w:rPr>
          <w:rFonts w:ascii="Times New Roman" w:hAnsi="Times New Roman" w:cs="Times New Roman"/>
          <w:color w:val="000000" w:themeColor="text1"/>
        </w:rPr>
        <w:t>will resu</w:t>
      </w:r>
      <w:r w:rsidR="00A14B6A" w:rsidRPr="00BA45E6">
        <w:rPr>
          <w:rFonts w:ascii="Times New Roman" w:hAnsi="Times New Roman" w:cs="Times New Roman"/>
          <w:color w:val="000000" w:themeColor="text1"/>
        </w:rPr>
        <w:t>lt in an automatic grade of zero</w:t>
      </w:r>
      <w:r w:rsidRPr="00BA45E6">
        <w:rPr>
          <w:rFonts w:ascii="Times New Roman" w:hAnsi="Times New Roman" w:cs="Times New Roman"/>
          <w:color w:val="000000" w:themeColor="text1"/>
        </w:rPr>
        <w:t xml:space="preserve">. Make-up </w:t>
      </w:r>
      <w:r w:rsidR="00C75BD9">
        <w:rPr>
          <w:rFonts w:ascii="Times New Roman" w:hAnsi="Times New Roman" w:cs="Times New Roman"/>
          <w:color w:val="000000" w:themeColor="text1"/>
        </w:rPr>
        <w:t>quizzes</w:t>
      </w:r>
      <w:r w:rsidRPr="00BA45E6">
        <w:rPr>
          <w:rFonts w:ascii="Times New Roman" w:hAnsi="Times New Roman" w:cs="Times New Roman"/>
          <w:color w:val="000000" w:themeColor="text1"/>
        </w:rPr>
        <w:t xml:space="preserve"> will be given only if arrangements are made </w:t>
      </w:r>
      <w:r w:rsidRPr="00BA45E6">
        <w:rPr>
          <w:rFonts w:ascii="Times New Roman" w:hAnsi="Times New Roman" w:cs="Times New Roman"/>
          <w:color w:val="000000" w:themeColor="text1"/>
          <w:u w:val="single"/>
        </w:rPr>
        <w:t>in advance</w:t>
      </w:r>
      <w:r w:rsidRPr="00BA45E6">
        <w:rPr>
          <w:rFonts w:ascii="Times New Roman" w:hAnsi="Times New Roman" w:cs="Times New Roman"/>
          <w:color w:val="000000" w:themeColor="text1"/>
        </w:rPr>
        <w:t xml:space="preserve"> of </w:t>
      </w:r>
      <w:r w:rsidR="00C75BD9">
        <w:rPr>
          <w:rFonts w:ascii="Times New Roman" w:hAnsi="Times New Roman" w:cs="Times New Roman"/>
          <w:color w:val="000000" w:themeColor="text1"/>
        </w:rPr>
        <w:t>class time</w:t>
      </w:r>
      <w:r w:rsidRPr="00BA45E6">
        <w:rPr>
          <w:rFonts w:ascii="Times New Roman" w:hAnsi="Times New Roman" w:cs="Times New Roman"/>
          <w:color w:val="000000" w:themeColor="text1"/>
        </w:rPr>
        <w:t xml:space="preserve">. If for any reason you cannot </w:t>
      </w:r>
      <w:r w:rsidR="00C75BD9">
        <w:rPr>
          <w:rFonts w:ascii="Times New Roman" w:hAnsi="Times New Roman" w:cs="Times New Roman"/>
          <w:color w:val="000000" w:themeColor="text1"/>
        </w:rPr>
        <w:t>be in class</w:t>
      </w:r>
      <w:r w:rsidRPr="00BA45E6">
        <w:rPr>
          <w:rFonts w:ascii="Times New Roman" w:hAnsi="Times New Roman" w:cs="Times New Roman"/>
          <w:color w:val="000000" w:themeColor="text1"/>
        </w:rPr>
        <w:t xml:space="preserve"> on the date and time scheduled, contact </w:t>
      </w:r>
      <w:r w:rsidR="001E1052" w:rsidRPr="00BA45E6">
        <w:rPr>
          <w:rFonts w:ascii="Times New Roman" w:hAnsi="Times New Roman" w:cs="Times New Roman"/>
          <w:color w:val="000000" w:themeColor="text1"/>
        </w:rPr>
        <w:t>me</w:t>
      </w:r>
      <w:r w:rsidRPr="00BA45E6">
        <w:rPr>
          <w:rFonts w:ascii="Times New Roman" w:hAnsi="Times New Roman" w:cs="Times New Roman"/>
          <w:color w:val="000000" w:themeColor="text1"/>
        </w:rPr>
        <w:t xml:space="preserve"> </w:t>
      </w:r>
      <w:r w:rsidR="00C75BD9">
        <w:rPr>
          <w:rFonts w:ascii="Times New Roman" w:hAnsi="Times New Roman" w:cs="Times New Roman"/>
          <w:color w:val="000000" w:themeColor="text1"/>
        </w:rPr>
        <w:t xml:space="preserve">at least 3 days </w:t>
      </w:r>
      <w:r w:rsidRPr="00BA45E6">
        <w:rPr>
          <w:rFonts w:ascii="Times New Roman" w:hAnsi="Times New Roman" w:cs="Times New Roman"/>
          <w:color w:val="000000" w:themeColor="text1"/>
        </w:rPr>
        <w:t xml:space="preserve">before </w:t>
      </w:r>
      <w:r w:rsidR="00C75BD9">
        <w:rPr>
          <w:rFonts w:ascii="Times New Roman" w:hAnsi="Times New Roman" w:cs="Times New Roman"/>
          <w:color w:val="000000" w:themeColor="text1"/>
        </w:rPr>
        <w:t>class and I will allow you to take the quiz ahead of time, but not after the class.</w:t>
      </w:r>
    </w:p>
    <w:p w14:paraId="2C18B28B" w14:textId="77777777" w:rsidR="009B161F" w:rsidRPr="00BA45E6" w:rsidRDefault="009B161F" w:rsidP="009B161F">
      <w:pPr>
        <w:widowControl w:val="0"/>
        <w:autoSpaceDE w:val="0"/>
        <w:autoSpaceDN w:val="0"/>
        <w:adjustRightInd w:val="0"/>
        <w:spacing w:after="240"/>
        <w:contextualSpacing/>
        <w:rPr>
          <w:rFonts w:ascii="Times New Roman" w:hAnsi="Times New Roman" w:cs="Times New Roman"/>
          <w:color w:val="000000" w:themeColor="text1"/>
        </w:rPr>
      </w:pPr>
    </w:p>
    <w:p w14:paraId="00883501" w14:textId="490319E3" w:rsidR="00BE0C9C" w:rsidRPr="00C75BD9" w:rsidRDefault="009B161F" w:rsidP="009B161F">
      <w:pPr>
        <w:widowControl w:val="0"/>
        <w:autoSpaceDE w:val="0"/>
        <w:autoSpaceDN w:val="0"/>
        <w:adjustRightInd w:val="0"/>
        <w:spacing w:after="240"/>
        <w:contextualSpacing/>
        <w:rPr>
          <w:rFonts w:ascii="Times New Roman" w:hAnsi="Times New Roman" w:cs="Times New Roman"/>
          <w:color w:val="000000" w:themeColor="text1"/>
        </w:rPr>
      </w:pPr>
      <w:r w:rsidRPr="00BA45E6">
        <w:rPr>
          <w:rFonts w:ascii="Times New Roman" w:hAnsi="Times New Roman" w:cs="Times New Roman"/>
          <w:color w:val="000000" w:themeColor="text1"/>
        </w:rPr>
        <w:t xml:space="preserve">The student is responsible for coordinating with </w:t>
      </w:r>
      <w:r w:rsidR="00A14B6A" w:rsidRPr="00BA45E6">
        <w:rPr>
          <w:rFonts w:ascii="Times New Roman" w:hAnsi="Times New Roman" w:cs="Times New Roman"/>
          <w:color w:val="000000" w:themeColor="text1"/>
        </w:rPr>
        <w:t xml:space="preserve">me </w:t>
      </w:r>
      <w:r w:rsidR="00C75BD9">
        <w:rPr>
          <w:rFonts w:ascii="Times New Roman" w:hAnsi="Times New Roman" w:cs="Times New Roman"/>
          <w:color w:val="000000" w:themeColor="text1"/>
        </w:rPr>
        <w:t xml:space="preserve">and </w:t>
      </w:r>
      <w:r w:rsidRPr="00BA45E6">
        <w:rPr>
          <w:rFonts w:ascii="Times New Roman" w:hAnsi="Times New Roman" w:cs="Times New Roman"/>
          <w:color w:val="000000" w:themeColor="text1"/>
        </w:rPr>
        <w:t>must provide the official and proper paperwork (e.g., medical notice, letter from student athletics)</w:t>
      </w:r>
      <w:r w:rsidR="00C75BD9">
        <w:rPr>
          <w:rFonts w:ascii="Times New Roman" w:hAnsi="Times New Roman" w:cs="Times New Roman"/>
          <w:color w:val="000000" w:themeColor="text1"/>
        </w:rPr>
        <w:t>.</w:t>
      </w:r>
    </w:p>
    <w:p w14:paraId="61367D92" w14:textId="7B6909A4" w:rsidR="000C7EAE" w:rsidRDefault="000C7EAE" w:rsidP="009B161F">
      <w:pPr>
        <w:widowControl w:val="0"/>
        <w:autoSpaceDE w:val="0"/>
        <w:autoSpaceDN w:val="0"/>
        <w:adjustRightInd w:val="0"/>
        <w:spacing w:after="240"/>
        <w:contextualSpacing/>
        <w:rPr>
          <w:rFonts w:ascii="Times New Roman" w:hAnsi="Times New Roman" w:cs="Times New Roman"/>
        </w:rPr>
      </w:pPr>
    </w:p>
    <w:p w14:paraId="07A3C753" w14:textId="77777777" w:rsidR="00A11199" w:rsidRDefault="00A11199" w:rsidP="009B161F">
      <w:pPr>
        <w:widowControl w:val="0"/>
        <w:autoSpaceDE w:val="0"/>
        <w:autoSpaceDN w:val="0"/>
        <w:adjustRightInd w:val="0"/>
        <w:spacing w:after="240"/>
        <w:contextualSpacing/>
        <w:rPr>
          <w:rFonts w:ascii="Times New Roman" w:hAnsi="Times New Roman" w:cs="Times New Roman"/>
        </w:rPr>
      </w:pPr>
    </w:p>
    <w:p w14:paraId="7EA6866D" w14:textId="77777777" w:rsidR="00A11199" w:rsidRPr="00C87009" w:rsidRDefault="00A11199" w:rsidP="00A11199">
      <w:pPr>
        <w:widowControl w:val="0"/>
        <w:autoSpaceDE w:val="0"/>
        <w:autoSpaceDN w:val="0"/>
        <w:adjustRightInd w:val="0"/>
        <w:spacing w:after="240"/>
        <w:contextualSpacing/>
        <w:rPr>
          <w:rFonts w:ascii="Times New Roman" w:hAnsi="Times New Roman" w:cs="Times New Roman"/>
          <w:b/>
          <w:bCs/>
        </w:rPr>
      </w:pPr>
      <w:r w:rsidRPr="00BA7288">
        <w:rPr>
          <w:rFonts w:ascii="Times New Roman" w:hAnsi="Times New Roman" w:cs="Times New Roman"/>
          <w:b/>
          <w:bCs/>
        </w:rPr>
        <w:t xml:space="preserve">ACADEMIC </w:t>
      </w:r>
      <w:r>
        <w:rPr>
          <w:rFonts w:ascii="Times New Roman" w:hAnsi="Times New Roman" w:cs="Times New Roman"/>
          <w:b/>
          <w:bCs/>
        </w:rPr>
        <w:t>INTEGRITY</w:t>
      </w:r>
    </w:p>
    <w:p w14:paraId="55800FCA" w14:textId="77777777" w:rsidR="00A11199" w:rsidRPr="00A11199" w:rsidRDefault="00A11199" w:rsidP="00A11199">
      <w:pPr>
        <w:widowControl w:val="0"/>
        <w:rPr>
          <w:rFonts w:ascii="Times New Roman" w:hAnsi="Times New Roman" w:cs="Times New Roman"/>
        </w:rPr>
      </w:pPr>
      <w:r w:rsidRPr="00965CE2">
        <w:rPr>
          <w:rFonts w:ascii="Times New Roman" w:hAnsi="Times New Roman" w:cs="Times New Roman"/>
        </w:rPr>
        <w:t xml:space="preserve">Adhere to the </w:t>
      </w:r>
      <w:r>
        <w:rPr>
          <w:rFonts w:ascii="Times New Roman" w:hAnsi="Times New Roman" w:cs="Times New Roman"/>
        </w:rPr>
        <w:t>H</w:t>
      </w:r>
      <w:r w:rsidRPr="00965CE2">
        <w:rPr>
          <w:rFonts w:ascii="Times New Roman" w:hAnsi="Times New Roman" w:cs="Times New Roman"/>
        </w:rPr>
        <w:t xml:space="preserve">onor </w:t>
      </w:r>
      <w:r>
        <w:rPr>
          <w:rFonts w:ascii="Times New Roman" w:hAnsi="Times New Roman" w:cs="Times New Roman"/>
        </w:rPr>
        <w:t>C</w:t>
      </w:r>
      <w:r w:rsidRPr="00965CE2">
        <w:rPr>
          <w:rFonts w:ascii="Times New Roman" w:hAnsi="Times New Roman" w:cs="Times New Roman"/>
        </w:rPr>
        <w:t xml:space="preserve">ode at all times: </w:t>
      </w:r>
      <w:r>
        <w:rPr>
          <w:rFonts w:ascii="Times New Roman" w:hAnsi="Times New Roman" w:cs="Times New Roman"/>
        </w:rPr>
        <w:t>“</w:t>
      </w:r>
      <w:r w:rsidRPr="00965CE2">
        <w:rPr>
          <w:rFonts w:ascii="Times New Roman" w:hAnsi="Times New Roman" w:cs="Times New Roman"/>
        </w:rPr>
        <w:t>As a member of the student body of Birmingham-Southern College, I recognize my responsibility to the traditions of the institution, to my fellow students and to myself.</w:t>
      </w:r>
      <w:r>
        <w:rPr>
          <w:rFonts w:ascii="Times New Roman" w:hAnsi="Times New Roman" w:cs="Times New Roman"/>
        </w:rPr>
        <w:t xml:space="preserve"> </w:t>
      </w:r>
      <w:r w:rsidRPr="00965CE2">
        <w:rPr>
          <w:rFonts w:ascii="Times New Roman" w:hAnsi="Times New Roman" w:cs="Times New Roman"/>
        </w:rPr>
        <w:t xml:space="preserve">I recognize the significance of the honor system. </w:t>
      </w:r>
      <w:r>
        <w:rPr>
          <w:rFonts w:ascii="Times New Roman" w:hAnsi="Times New Roman" w:cs="Times New Roman"/>
        </w:rPr>
        <w:t>I</w:t>
      </w:r>
      <w:r w:rsidRPr="00965CE2">
        <w:rPr>
          <w:rFonts w:ascii="Times New Roman" w:hAnsi="Times New Roman" w:cs="Times New Roman"/>
        </w:rPr>
        <w:t xml:space="preserve"> pledge that I have read and understand the </w:t>
      </w:r>
      <w:r w:rsidRPr="00A11199">
        <w:rPr>
          <w:rFonts w:ascii="Times New Roman" w:hAnsi="Times New Roman" w:cs="Times New Roman"/>
        </w:rPr>
        <w:t>Constitution of the Honor Council, including the Honor Code, and agree to be bound by its provisions.”</w:t>
      </w:r>
    </w:p>
    <w:p w14:paraId="2CEA8C87" w14:textId="77777777" w:rsidR="00A11199" w:rsidRPr="00A11199" w:rsidRDefault="00A11199" w:rsidP="00A11199">
      <w:pPr>
        <w:widowControl w:val="0"/>
        <w:rPr>
          <w:rFonts w:ascii="Times New Roman" w:hAnsi="Times New Roman" w:cs="Times New Roman"/>
        </w:rPr>
      </w:pPr>
    </w:p>
    <w:p w14:paraId="3D1DF035" w14:textId="77777777" w:rsidR="00A11199" w:rsidRPr="00A11199" w:rsidRDefault="00A11199" w:rsidP="00A11199">
      <w:pPr>
        <w:rPr>
          <w:rFonts w:ascii="Times New Roman" w:hAnsi="Times New Roman" w:cs="Times New Roman"/>
          <w:b/>
        </w:rPr>
      </w:pPr>
      <w:r w:rsidRPr="00A11199">
        <w:rPr>
          <w:rFonts w:ascii="Times New Roman" w:eastAsia="Times New Roman" w:hAnsi="Times New Roman" w:cs="Times New Roman"/>
          <w:color w:val="000000" w:themeColor="text1"/>
        </w:rPr>
        <w:t>Much of the work in this class will be collaborative in nature so it is expected that you will discuss assignments with your classmates. However, when you turn in work as your own, you need to ensure that what you have written is your understanding of the concept and not simply copied or paraphrased from another source. You must cite and reference all sources. If you are unsure how to do this properly, please reach out to me. If you are found in violation of the Honor Code by the Honor Council, you will receive no credit for the assignment, test, or quiz in question.</w:t>
      </w:r>
    </w:p>
    <w:p w14:paraId="409500F0" w14:textId="77777777" w:rsidR="00A11199" w:rsidRPr="00A11199" w:rsidRDefault="00A11199" w:rsidP="00A11199">
      <w:pPr>
        <w:widowControl w:val="0"/>
        <w:rPr>
          <w:rFonts w:ascii="Times New Roman" w:hAnsi="Times New Roman" w:cs="Times New Roman"/>
        </w:rPr>
      </w:pPr>
    </w:p>
    <w:p w14:paraId="2F51CF4E" w14:textId="77777777" w:rsidR="00A11199" w:rsidRPr="00A11199" w:rsidRDefault="00A11199" w:rsidP="00A11199">
      <w:pPr>
        <w:widowControl w:val="0"/>
        <w:rPr>
          <w:rFonts w:ascii="Times New Roman" w:hAnsi="Times New Roman" w:cs="Times New Roman"/>
        </w:rPr>
      </w:pPr>
      <w:r w:rsidRPr="00A11199">
        <w:rPr>
          <w:rFonts w:ascii="Times New Roman" w:hAnsi="Times New Roman" w:cs="Times New Roman"/>
        </w:rPr>
        <w:t>Additional information on the Honor Code and violations can be found in the Birmingham-Southern</w:t>
      </w:r>
      <w:hyperlink r:id="rId8" w:history="1">
        <w:r w:rsidRPr="00A11199">
          <w:rPr>
            <w:rStyle w:val="Hyperlink"/>
            <w:rFonts w:ascii="Times New Roman" w:hAnsi="Times New Roman" w:cs="Times New Roman"/>
          </w:rPr>
          <w:t xml:space="preserve"> Student Handbook</w:t>
        </w:r>
      </w:hyperlink>
      <w:r w:rsidRPr="00A11199">
        <w:rPr>
          <w:rFonts w:ascii="Times New Roman" w:hAnsi="Times New Roman" w:cs="Times New Roman"/>
        </w:rPr>
        <w:t xml:space="preserve"> and on the BSC website: </w:t>
      </w:r>
      <w:hyperlink r:id="rId9" w:history="1">
        <w:r w:rsidRPr="00A11199">
          <w:rPr>
            <w:rStyle w:val="Hyperlink"/>
            <w:rFonts w:ascii="Times New Roman" w:hAnsi="Times New Roman" w:cs="Times New Roman"/>
          </w:rPr>
          <w:t>https://www.bsc.edu/campus/studev/honor-council/ index.html</w:t>
        </w:r>
      </w:hyperlink>
      <w:r w:rsidRPr="00A11199">
        <w:rPr>
          <w:rFonts w:ascii="Times New Roman" w:hAnsi="Times New Roman" w:cs="Times New Roman"/>
        </w:rPr>
        <w:t xml:space="preserve"> </w:t>
      </w:r>
    </w:p>
    <w:p w14:paraId="708AAE30" w14:textId="3122809D" w:rsidR="00A11199" w:rsidRDefault="00A11199" w:rsidP="00A11199">
      <w:pPr>
        <w:widowControl w:val="0"/>
        <w:autoSpaceDE w:val="0"/>
        <w:autoSpaceDN w:val="0"/>
        <w:adjustRightInd w:val="0"/>
        <w:spacing w:after="240"/>
        <w:contextualSpacing/>
        <w:rPr>
          <w:rFonts w:ascii="Times New Roman" w:hAnsi="Times New Roman" w:cs="Times New Roman"/>
        </w:rPr>
      </w:pPr>
    </w:p>
    <w:p w14:paraId="13ACC920" w14:textId="77777777" w:rsidR="00A11199" w:rsidRDefault="00A11199" w:rsidP="00A11199">
      <w:pPr>
        <w:widowControl w:val="0"/>
        <w:autoSpaceDE w:val="0"/>
        <w:autoSpaceDN w:val="0"/>
        <w:adjustRightInd w:val="0"/>
        <w:spacing w:after="240"/>
        <w:contextualSpacing/>
        <w:rPr>
          <w:rFonts w:ascii="Times New Roman" w:hAnsi="Times New Roman" w:cs="Times New Roman"/>
        </w:rPr>
      </w:pPr>
    </w:p>
    <w:p w14:paraId="3C93A303" w14:textId="77777777" w:rsidR="00A11199" w:rsidRPr="009F7FC0" w:rsidRDefault="00A11199" w:rsidP="00A11199">
      <w:pPr>
        <w:widowControl w:val="0"/>
        <w:rPr>
          <w:rFonts w:ascii="Times New Roman" w:hAnsi="Times New Roman" w:cs="Times New Roman"/>
          <w:b/>
          <w:bCs/>
        </w:rPr>
      </w:pPr>
      <w:r w:rsidRPr="00965CE2">
        <w:rPr>
          <w:rFonts w:ascii="Times New Roman" w:hAnsi="Times New Roman" w:cs="Times New Roman"/>
          <w:b/>
          <w:bCs/>
        </w:rPr>
        <w:t>INCLEMENT WEATHER</w:t>
      </w:r>
    </w:p>
    <w:p w14:paraId="06E17B17" w14:textId="77777777" w:rsidR="00A11199" w:rsidRPr="00965CE2" w:rsidRDefault="00A11199" w:rsidP="00A11199">
      <w:pPr>
        <w:widowControl w:val="0"/>
        <w:rPr>
          <w:rFonts w:ascii="Times New Roman" w:hAnsi="Times New Roman" w:cs="Times New Roman"/>
        </w:rPr>
      </w:pPr>
      <w:r w:rsidRPr="00965CE2">
        <w:rPr>
          <w:rFonts w:ascii="Times New Roman" w:hAnsi="Times New Roman" w:cs="Times New Roman"/>
        </w:rPr>
        <w:t>Inclement weather or other events beyond the control of the College that might cause risk or danger to students, faculty, and staff may occasionally result in changes to normal College operations, including cancellation of classes or events; the calendar schedule may be adjusted.</w:t>
      </w:r>
    </w:p>
    <w:p w14:paraId="14D9B2A1" w14:textId="77777777" w:rsidR="00A11199" w:rsidRPr="00BA7288" w:rsidRDefault="00A11199" w:rsidP="009B161F">
      <w:pPr>
        <w:widowControl w:val="0"/>
        <w:autoSpaceDE w:val="0"/>
        <w:autoSpaceDN w:val="0"/>
        <w:adjustRightInd w:val="0"/>
        <w:spacing w:after="240"/>
        <w:contextualSpacing/>
        <w:rPr>
          <w:rFonts w:ascii="Times New Roman" w:hAnsi="Times New Roman" w:cs="Times New Roman"/>
        </w:rPr>
      </w:pPr>
    </w:p>
    <w:p w14:paraId="7CB325F8" w14:textId="77777777" w:rsidR="00C87009" w:rsidRDefault="00C87009" w:rsidP="00C87009">
      <w:pPr>
        <w:widowControl w:val="0"/>
        <w:rPr>
          <w:rFonts w:ascii="Times New Roman" w:hAnsi="Times New Roman" w:cs="Times New Roman"/>
          <w:b/>
        </w:rPr>
      </w:pPr>
      <w:r>
        <w:rPr>
          <w:rFonts w:ascii="Times New Roman" w:hAnsi="Times New Roman" w:cs="Times New Roman"/>
          <w:b/>
        </w:rPr>
        <w:t>TECHNOLOGY</w:t>
      </w:r>
    </w:p>
    <w:p w14:paraId="7FC483EA" w14:textId="77777777" w:rsidR="00C87009" w:rsidRPr="0026001B" w:rsidRDefault="00C87009" w:rsidP="00C87009">
      <w:pPr>
        <w:widowControl w:val="0"/>
        <w:rPr>
          <w:rFonts w:ascii="Times New Roman" w:hAnsi="Times New Roman" w:cs="Times New Roman"/>
          <w:sz w:val="22"/>
          <w:szCs w:val="22"/>
        </w:rPr>
      </w:pPr>
      <w:r w:rsidRPr="0026001B">
        <w:rPr>
          <w:rFonts w:ascii="Times New Roman" w:hAnsi="Times New Roman" w:cs="Times New Roman"/>
          <w:sz w:val="22"/>
          <w:szCs w:val="22"/>
        </w:rPr>
        <w:t>Birmingham-Southern College uses the Moodle Learning Management System (LMS). Students are responsible for checking Moodle for course readings, assignments, and announcements. Work that is submitted late because of not checking Moodle is the responsibility of the student.</w:t>
      </w:r>
    </w:p>
    <w:p w14:paraId="3105ACB5" w14:textId="77777777" w:rsidR="00C87009" w:rsidRPr="0026001B" w:rsidRDefault="00C87009" w:rsidP="00C87009">
      <w:pPr>
        <w:widowControl w:val="0"/>
        <w:rPr>
          <w:rFonts w:ascii="Times New Roman" w:hAnsi="Times New Roman" w:cs="Times New Roman"/>
          <w:b/>
          <w:sz w:val="22"/>
          <w:szCs w:val="22"/>
        </w:rPr>
      </w:pPr>
    </w:p>
    <w:p w14:paraId="41BF699B" w14:textId="77777777" w:rsidR="00C87009" w:rsidRPr="0026001B" w:rsidRDefault="00C87009" w:rsidP="00C87009">
      <w:pPr>
        <w:widowControl w:val="0"/>
        <w:ind w:firstLine="360"/>
        <w:rPr>
          <w:rFonts w:ascii="Times New Roman" w:hAnsi="Times New Roman" w:cs="Times New Roman"/>
          <w:b/>
          <w:sz w:val="22"/>
          <w:szCs w:val="22"/>
        </w:rPr>
      </w:pPr>
      <w:r w:rsidRPr="0026001B">
        <w:rPr>
          <w:rFonts w:ascii="Times New Roman" w:hAnsi="Times New Roman" w:cs="Times New Roman"/>
          <w:b/>
          <w:sz w:val="22"/>
          <w:szCs w:val="22"/>
        </w:rPr>
        <w:t>Logging into Moodle</w:t>
      </w:r>
    </w:p>
    <w:p w14:paraId="67432E95" w14:textId="77777777" w:rsidR="00C87009" w:rsidRPr="0026001B" w:rsidRDefault="00C87009" w:rsidP="00C87009">
      <w:pPr>
        <w:pStyle w:val="ListParagraph"/>
        <w:widowControl w:val="0"/>
        <w:numPr>
          <w:ilvl w:val="0"/>
          <w:numId w:val="10"/>
        </w:numPr>
        <w:rPr>
          <w:rFonts w:ascii="Times New Roman" w:hAnsi="Times New Roman" w:cs="Times New Roman"/>
          <w:sz w:val="22"/>
          <w:szCs w:val="22"/>
        </w:rPr>
      </w:pPr>
      <w:r w:rsidRPr="0026001B">
        <w:rPr>
          <w:rFonts w:ascii="Times New Roman" w:hAnsi="Times New Roman" w:cs="Times New Roman"/>
          <w:sz w:val="22"/>
          <w:szCs w:val="22"/>
        </w:rPr>
        <w:t xml:space="preserve">Log onto the BSC access point by going to: </w:t>
      </w:r>
      <w:hyperlink r:id="rId10" w:history="1">
        <w:r w:rsidRPr="0026001B">
          <w:rPr>
            <w:rStyle w:val="Hyperlink"/>
            <w:rFonts w:ascii="Times New Roman" w:hAnsi="Times New Roman" w:cs="Times New Roman"/>
            <w:sz w:val="22"/>
            <w:szCs w:val="22"/>
          </w:rPr>
          <w:t>moodle.bsc.edu</w:t>
        </w:r>
      </w:hyperlink>
      <w:r w:rsidRPr="0026001B">
        <w:rPr>
          <w:rFonts w:ascii="Times New Roman" w:hAnsi="Times New Roman" w:cs="Times New Roman"/>
          <w:sz w:val="22"/>
          <w:szCs w:val="22"/>
        </w:rPr>
        <w:t>.</w:t>
      </w:r>
    </w:p>
    <w:p w14:paraId="175EEAB7" w14:textId="77777777" w:rsidR="00C87009" w:rsidRPr="0026001B" w:rsidRDefault="00C87009" w:rsidP="00C87009">
      <w:pPr>
        <w:pStyle w:val="ListParagraph"/>
        <w:widowControl w:val="0"/>
        <w:numPr>
          <w:ilvl w:val="0"/>
          <w:numId w:val="10"/>
        </w:numPr>
        <w:rPr>
          <w:rFonts w:ascii="Times New Roman" w:hAnsi="Times New Roman" w:cs="Times New Roman"/>
          <w:sz w:val="22"/>
          <w:szCs w:val="22"/>
        </w:rPr>
      </w:pPr>
      <w:r w:rsidRPr="0026001B">
        <w:rPr>
          <w:rFonts w:ascii="Times New Roman" w:hAnsi="Times New Roman" w:cs="Times New Roman"/>
          <w:sz w:val="22"/>
          <w:szCs w:val="22"/>
        </w:rPr>
        <w:t>Enter your BSC username and password.</w:t>
      </w:r>
    </w:p>
    <w:p w14:paraId="2F5F2721" w14:textId="77777777" w:rsidR="00C87009" w:rsidRPr="0026001B" w:rsidRDefault="00C87009" w:rsidP="00C87009">
      <w:pPr>
        <w:pStyle w:val="ListParagraph"/>
        <w:widowControl w:val="0"/>
        <w:numPr>
          <w:ilvl w:val="0"/>
          <w:numId w:val="10"/>
        </w:numPr>
        <w:rPr>
          <w:rFonts w:ascii="Times New Roman" w:hAnsi="Times New Roman" w:cs="Times New Roman"/>
          <w:sz w:val="22"/>
          <w:szCs w:val="22"/>
        </w:rPr>
      </w:pPr>
      <w:r w:rsidRPr="0026001B">
        <w:rPr>
          <w:rFonts w:ascii="Times New Roman" w:hAnsi="Times New Roman" w:cs="Times New Roman"/>
          <w:sz w:val="22"/>
          <w:szCs w:val="22"/>
        </w:rPr>
        <w:t xml:space="preserve">The Moodle dashboard will open, and your courses will be displayed in the middle of the screen.  </w:t>
      </w:r>
    </w:p>
    <w:p w14:paraId="706CDCC0" w14:textId="77777777" w:rsidR="00C87009" w:rsidRPr="0026001B" w:rsidRDefault="00C87009" w:rsidP="00C87009">
      <w:pPr>
        <w:pStyle w:val="ListParagraph"/>
        <w:widowControl w:val="0"/>
        <w:numPr>
          <w:ilvl w:val="0"/>
          <w:numId w:val="10"/>
        </w:numPr>
        <w:rPr>
          <w:rFonts w:ascii="Times New Roman" w:hAnsi="Times New Roman" w:cs="Times New Roman"/>
          <w:sz w:val="22"/>
          <w:szCs w:val="22"/>
        </w:rPr>
      </w:pPr>
      <w:r w:rsidRPr="0026001B">
        <w:rPr>
          <w:rFonts w:ascii="Times New Roman" w:hAnsi="Times New Roman" w:cs="Times New Roman"/>
          <w:sz w:val="22"/>
          <w:szCs w:val="22"/>
        </w:rPr>
        <w:t>Select your course to begin.</w:t>
      </w:r>
    </w:p>
    <w:p w14:paraId="1B5DA1B2" w14:textId="77777777" w:rsidR="00C87009" w:rsidRPr="0026001B" w:rsidRDefault="00C87009" w:rsidP="00C87009">
      <w:pPr>
        <w:pStyle w:val="ListParagraph"/>
        <w:widowControl w:val="0"/>
        <w:numPr>
          <w:ilvl w:val="0"/>
          <w:numId w:val="10"/>
        </w:numPr>
        <w:rPr>
          <w:rFonts w:ascii="Times New Roman" w:hAnsi="Times New Roman" w:cs="Times New Roman"/>
          <w:sz w:val="22"/>
          <w:szCs w:val="22"/>
        </w:rPr>
      </w:pPr>
      <w:r w:rsidRPr="0026001B">
        <w:rPr>
          <w:rFonts w:ascii="Times New Roman" w:hAnsi="Times New Roman" w:cs="Times New Roman"/>
          <w:sz w:val="22"/>
          <w:szCs w:val="22"/>
        </w:rPr>
        <w:t>The course welcome page will open.  Read the welcome section and follow the instructions for getting started.</w:t>
      </w:r>
    </w:p>
    <w:p w14:paraId="7210EB86" w14:textId="77777777" w:rsidR="00C87009" w:rsidRPr="0026001B" w:rsidRDefault="00C87009" w:rsidP="00C87009">
      <w:pPr>
        <w:widowControl w:val="0"/>
        <w:rPr>
          <w:rFonts w:ascii="Times New Roman" w:hAnsi="Times New Roman" w:cs="Times New Roman"/>
          <w:sz w:val="22"/>
          <w:szCs w:val="22"/>
        </w:rPr>
      </w:pPr>
    </w:p>
    <w:p w14:paraId="0E2866EC" w14:textId="77777777" w:rsidR="00C87009" w:rsidRPr="0026001B" w:rsidRDefault="00C87009" w:rsidP="00C87009">
      <w:pPr>
        <w:widowControl w:val="0"/>
        <w:tabs>
          <w:tab w:val="left" w:pos="8306"/>
        </w:tabs>
        <w:rPr>
          <w:rFonts w:ascii="Times New Roman" w:hAnsi="Times New Roman" w:cs="Times New Roman"/>
          <w:i/>
          <w:sz w:val="22"/>
          <w:szCs w:val="22"/>
        </w:rPr>
      </w:pPr>
      <w:r w:rsidRPr="0026001B">
        <w:rPr>
          <w:rFonts w:ascii="Times New Roman" w:hAnsi="Times New Roman" w:cs="Times New Roman"/>
          <w:sz w:val="22"/>
          <w:szCs w:val="22"/>
        </w:rPr>
        <w:t>If you do not have your User Name, contact the IT Help Desk (see below)</w:t>
      </w:r>
      <w:r w:rsidRPr="0026001B">
        <w:rPr>
          <w:rFonts w:ascii="Times New Roman" w:hAnsi="Times New Roman" w:cs="Times New Roman"/>
          <w:i/>
          <w:sz w:val="22"/>
          <w:szCs w:val="22"/>
        </w:rPr>
        <w:t xml:space="preserve"> </w:t>
      </w:r>
    </w:p>
    <w:p w14:paraId="3F012D4C" w14:textId="77777777" w:rsidR="00C87009" w:rsidRPr="0026001B" w:rsidRDefault="00C87009" w:rsidP="00C87009">
      <w:pPr>
        <w:widowControl w:val="0"/>
        <w:autoSpaceDE w:val="0"/>
        <w:autoSpaceDN w:val="0"/>
        <w:adjustRightInd w:val="0"/>
        <w:spacing w:after="240"/>
        <w:contextualSpacing/>
        <w:rPr>
          <w:rFonts w:ascii="Times New Roman" w:hAnsi="Times New Roman" w:cs="Times New Roman"/>
          <w:sz w:val="22"/>
          <w:szCs w:val="22"/>
        </w:rPr>
      </w:pPr>
    </w:p>
    <w:p w14:paraId="2B3393FA" w14:textId="77777777" w:rsidR="00C87009" w:rsidRPr="0026001B" w:rsidRDefault="00C87009" w:rsidP="00C87009">
      <w:pPr>
        <w:textAlignment w:val="baseline"/>
        <w:rPr>
          <w:rFonts w:ascii="Times New Roman" w:eastAsia="Times New Roman" w:hAnsi="Times New Roman" w:cs="Times New Roman"/>
          <w:sz w:val="22"/>
          <w:szCs w:val="22"/>
        </w:rPr>
      </w:pPr>
      <w:r w:rsidRPr="0026001B">
        <w:rPr>
          <w:rFonts w:ascii="Times New Roman" w:eastAsia="Times New Roman" w:hAnsi="Times New Roman" w:cs="Times New Roman"/>
          <w:sz w:val="22"/>
          <w:szCs w:val="22"/>
        </w:rPr>
        <w:t xml:space="preserve">This course (and most of your courses at BSC) will require the use of your </w:t>
      </w:r>
      <w:r w:rsidRPr="0026001B">
        <w:rPr>
          <w:rFonts w:ascii="Times New Roman" w:eastAsia="Times New Roman" w:hAnsi="Times New Roman" w:cs="Times New Roman"/>
          <w:b/>
          <w:bCs/>
          <w:sz w:val="22"/>
          <w:szCs w:val="22"/>
        </w:rPr>
        <w:t>Student Outlook Email</w:t>
      </w:r>
      <w:r w:rsidRPr="0026001B">
        <w:rPr>
          <w:rFonts w:ascii="Times New Roman" w:eastAsia="Times New Roman" w:hAnsi="Times New Roman" w:cs="Times New Roman"/>
          <w:sz w:val="22"/>
          <w:szCs w:val="22"/>
        </w:rPr>
        <w:t xml:space="preserve"> account. All communication for this course should come through your BSC email account. I like to send updates via email, so please check regularly! </w:t>
      </w:r>
    </w:p>
    <w:p w14:paraId="74C0AFB7" w14:textId="77777777" w:rsidR="00C87009" w:rsidRPr="0026001B" w:rsidRDefault="00C87009" w:rsidP="00C87009">
      <w:pPr>
        <w:textAlignment w:val="baseline"/>
        <w:rPr>
          <w:rFonts w:ascii="Times New Roman" w:eastAsia="Times New Roman" w:hAnsi="Times New Roman" w:cs="Times New Roman"/>
          <w:sz w:val="22"/>
          <w:szCs w:val="22"/>
        </w:rPr>
      </w:pPr>
    </w:p>
    <w:p w14:paraId="1F21EDC7" w14:textId="77777777" w:rsidR="00C87009" w:rsidRPr="0026001B" w:rsidRDefault="00C87009" w:rsidP="00C87009">
      <w:pPr>
        <w:widowControl w:val="0"/>
        <w:tabs>
          <w:tab w:val="left" w:pos="8306"/>
        </w:tabs>
        <w:rPr>
          <w:rFonts w:ascii="Times New Roman" w:hAnsi="Times New Roman" w:cs="Times New Roman"/>
          <w:sz w:val="22"/>
          <w:szCs w:val="22"/>
        </w:rPr>
      </w:pPr>
      <w:r w:rsidRPr="0026001B">
        <w:rPr>
          <w:rFonts w:ascii="Times New Roman" w:hAnsi="Times New Roman" w:cs="Times New Roman"/>
          <w:b/>
          <w:bCs/>
          <w:sz w:val="22"/>
          <w:szCs w:val="22"/>
        </w:rPr>
        <w:t>Microsoft Office 365</w:t>
      </w:r>
      <w:r w:rsidRPr="0026001B">
        <w:rPr>
          <w:rFonts w:ascii="Times New Roman" w:hAnsi="Times New Roman" w:cs="Times New Roman"/>
          <w:sz w:val="22"/>
          <w:szCs w:val="22"/>
        </w:rPr>
        <w:t xml:space="preserve"> is available for free download to all current faculty, staff, and students.  This can be easily downloaded from the </w:t>
      </w:r>
      <w:r w:rsidRPr="0026001B">
        <w:rPr>
          <w:rStyle w:val="Hyperlink"/>
          <w:rFonts w:ascii="Times New Roman" w:hAnsi="Times New Roman" w:cs="Times New Roman"/>
          <w:sz w:val="22"/>
          <w:szCs w:val="22"/>
        </w:rPr>
        <w:t xml:space="preserve">IT </w:t>
      </w:r>
      <w:hyperlink r:id="rId11" w:history="1">
        <w:r w:rsidRPr="0026001B">
          <w:rPr>
            <w:rStyle w:val="Hyperlink"/>
            <w:rFonts w:ascii="Times New Roman" w:hAnsi="Times New Roman" w:cs="Times New Roman"/>
            <w:sz w:val="22"/>
            <w:szCs w:val="22"/>
          </w:rPr>
          <w:t>Helpdesk</w:t>
        </w:r>
      </w:hyperlink>
      <w:r w:rsidRPr="0026001B">
        <w:rPr>
          <w:rStyle w:val="Hyperlink"/>
          <w:rFonts w:ascii="Times New Roman" w:hAnsi="Times New Roman" w:cs="Times New Roman"/>
          <w:sz w:val="22"/>
          <w:szCs w:val="22"/>
        </w:rPr>
        <w:t xml:space="preserve"> Webpage</w:t>
      </w:r>
      <w:r w:rsidRPr="0026001B">
        <w:rPr>
          <w:rFonts w:ascii="Times New Roman" w:hAnsi="Times New Roman" w:cs="Times New Roman"/>
          <w:sz w:val="22"/>
          <w:szCs w:val="22"/>
        </w:rPr>
        <w:t xml:space="preserve">.  You will need to sign in with your Birmingham-Southern User Name and Password to download and use this software. </w:t>
      </w:r>
    </w:p>
    <w:p w14:paraId="73ABAD27" w14:textId="77777777" w:rsidR="00C87009" w:rsidRPr="0026001B" w:rsidRDefault="00C87009" w:rsidP="00C87009">
      <w:pPr>
        <w:widowControl w:val="0"/>
        <w:tabs>
          <w:tab w:val="left" w:pos="8306"/>
        </w:tabs>
        <w:rPr>
          <w:rFonts w:ascii="Times New Roman" w:hAnsi="Times New Roman" w:cs="Times New Roman"/>
          <w:sz w:val="22"/>
          <w:szCs w:val="22"/>
        </w:rPr>
      </w:pPr>
    </w:p>
    <w:p w14:paraId="1C1EA469" w14:textId="115D2F3B" w:rsidR="00C87009" w:rsidRPr="0026001B" w:rsidRDefault="00C87009" w:rsidP="00C87009">
      <w:pPr>
        <w:widowControl w:val="0"/>
        <w:tabs>
          <w:tab w:val="left" w:pos="8306"/>
        </w:tabs>
        <w:rPr>
          <w:rFonts w:ascii="Times New Roman" w:hAnsi="Times New Roman" w:cs="Times New Roman"/>
          <w:sz w:val="22"/>
          <w:szCs w:val="22"/>
        </w:rPr>
      </w:pPr>
      <w:r w:rsidRPr="0026001B">
        <w:rPr>
          <w:rFonts w:ascii="Times New Roman" w:hAnsi="Times New Roman" w:cs="Times New Roman"/>
          <w:sz w:val="22"/>
          <w:szCs w:val="22"/>
        </w:rPr>
        <w:t xml:space="preserve">It is expected all written assignments be completed with Microsoft Word since </w:t>
      </w:r>
      <w:hyperlink r:id="rId12" w:history="1">
        <w:r w:rsidRPr="0026001B">
          <w:rPr>
            <w:rStyle w:val="Hyperlink"/>
            <w:rFonts w:ascii="Times New Roman" w:hAnsi="Times New Roman" w:cs="Times New Roman"/>
            <w:sz w:val="22"/>
            <w:szCs w:val="22"/>
          </w:rPr>
          <w:t>Microsoft Office 365 has been provided</w:t>
        </w:r>
      </w:hyperlink>
      <w:r w:rsidRPr="0026001B">
        <w:rPr>
          <w:rFonts w:ascii="Times New Roman" w:hAnsi="Times New Roman" w:cs="Times New Roman"/>
          <w:sz w:val="22"/>
          <w:szCs w:val="22"/>
        </w:rPr>
        <w:t xml:space="preserve"> to all members of the Birmingham-Southern community.</w:t>
      </w:r>
      <w:r w:rsidRPr="0026001B">
        <w:rPr>
          <w:rFonts w:ascii="Times New Roman" w:hAnsi="Times New Roman" w:cs="Times New Roman"/>
          <w:b/>
          <w:bCs/>
          <w:sz w:val="22"/>
          <w:szCs w:val="22"/>
        </w:rPr>
        <w:t xml:space="preserve"> If you use another word processing application (for example, Pages on </w:t>
      </w:r>
      <w:r w:rsidR="00B93EFA" w:rsidRPr="0026001B">
        <w:rPr>
          <w:rFonts w:ascii="Times New Roman" w:hAnsi="Times New Roman" w:cs="Times New Roman"/>
          <w:b/>
          <w:bCs/>
          <w:sz w:val="22"/>
          <w:szCs w:val="22"/>
        </w:rPr>
        <w:t>MacBook</w:t>
      </w:r>
      <w:r w:rsidRPr="0026001B">
        <w:rPr>
          <w:rFonts w:ascii="Times New Roman" w:hAnsi="Times New Roman" w:cs="Times New Roman"/>
          <w:b/>
          <w:bCs/>
          <w:sz w:val="22"/>
          <w:szCs w:val="22"/>
        </w:rPr>
        <w:t xml:space="preserve">), you must convert your document into a PDF or Word document prior to it being uploaded to Moodle. </w:t>
      </w:r>
      <w:r w:rsidRPr="0026001B">
        <w:rPr>
          <w:rFonts w:ascii="Times New Roman" w:hAnsi="Times New Roman" w:cs="Times New Roman"/>
          <w:b/>
          <w:bCs/>
          <w:i/>
          <w:iCs/>
          <w:sz w:val="22"/>
          <w:szCs w:val="22"/>
        </w:rPr>
        <w:t>Otherwise, I cannot open your document!</w:t>
      </w:r>
      <w:r w:rsidRPr="0026001B">
        <w:rPr>
          <w:rFonts w:ascii="Times New Roman" w:hAnsi="Times New Roman" w:cs="Times New Roman"/>
          <w:b/>
          <w:bCs/>
          <w:sz w:val="22"/>
          <w:szCs w:val="22"/>
        </w:rPr>
        <w:t xml:space="preserve"> Please convert photos to .pdf, as well!  </w:t>
      </w:r>
    </w:p>
    <w:p w14:paraId="5E9611B5" w14:textId="77777777" w:rsidR="00C87009" w:rsidRPr="0026001B" w:rsidRDefault="00C87009" w:rsidP="00C87009">
      <w:pPr>
        <w:widowControl w:val="0"/>
        <w:tabs>
          <w:tab w:val="left" w:pos="8306"/>
        </w:tabs>
        <w:rPr>
          <w:rFonts w:ascii="Times New Roman" w:hAnsi="Times New Roman" w:cs="Times New Roman"/>
          <w:sz w:val="22"/>
          <w:szCs w:val="22"/>
        </w:rPr>
      </w:pPr>
    </w:p>
    <w:p w14:paraId="3E32241F" w14:textId="77777777" w:rsidR="00C87009" w:rsidRPr="0026001B" w:rsidRDefault="001A31AB" w:rsidP="00C87009">
      <w:pPr>
        <w:widowControl w:val="0"/>
        <w:tabs>
          <w:tab w:val="left" w:pos="8306"/>
        </w:tabs>
        <w:rPr>
          <w:rFonts w:ascii="Times New Roman" w:hAnsi="Times New Roman" w:cs="Times New Roman"/>
          <w:sz w:val="22"/>
          <w:szCs w:val="22"/>
        </w:rPr>
      </w:pPr>
      <w:hyperlink r:id="rId13" w:history="1">
        <w:r w:rsidR="00C87009" w:rsidRPr="0026001B">
          <w:rPr>
            <w:rStyle w:val="Hyperlink"/>
            <w:rFonts w:ascii="Times New Roman" w:hAnsi="Times New Roman" w:cs="Times New Roman"/>
            <w:sz w:val="22"/>
            <w:szCs w:val="22"/>
          </w:rPr>
          <w:t xml:space="preserve">IT Helpdesk </w:t>
        </w:r>
      </w:hyperlink>
      <w:r w:rsidR="00C87009" w:rsidRPr="0026001B">
        <w:rPr>
          <w:rFonts w:ascii="Times New Roman" w:hAnsi="Times New Roman" w:cs="Times New Roman"/>
          <w:sz w:val="22"/>
          <w:szCs w:val="22"/>
        </w:rPr>
        <w:t xml:space="preserve"> offers telephone, email, and in-person support to all Birmingham-Southern students and employees. Please view the </w:t>
      </w:r>
      <w:hyperlink r:id="rId14" w:history="1">
        <w:r w:rsidR="00C87009" w:rsidRPr="0026001B">
          <w:rPr>
            <w:rStyle w:val="Hyperlink"/>
            <w:rFonts w:ascii="Times New Roman" w:hAnsi="Times New Roman" w:cs="Times New Roman"/>
            <w:sz w:val="22"/>
            <w:szCs w:val="22"/>
          </w:rPr>
          <w:t>Student Quick Guide</w:t>
        </w:r>
      </w:hyperlink>
      <w:r w:rsidR="00C87009" w:rsidRPr="0026001B">
        <w:rPr>
          <w:rFonts w:ascii="Times New Roman" w:hAnsi="Times New Roman" w:cs="Times New Roman"/>
          <w:sz w:val="22"/>
          <w:szCs w:val="22"/>
        </w:rPr>
        <w:t xml:space="preserve"> for information on how to access BSC technology tools.  Hours of operation are listed below.</w:t>
      </w:r>
    </w:p>
    <w:p w14:paraId="24A08B29" w14:textId="77777777" w:rsidR="00C87009" w:rsidRPr="0026001B" w:rsidRDefault="00C87009" w:rsidP="00C87009">
      <w:pPr>
        <w:textAlignment w:val="baseline"/>
        <w:rPr>
          <w:rFonts w:ascii="Times New Roman" w:eastAsia="Times New Roman" w:hAnsi="Times New Roman" w:cs="Times New Roman"/>
          <w:sz w:val="22"/>
          <w:szCs w:val="22"/>
        </w:rPr>
      </w:pPr>
    </w:p>
    <w:p w14:paraId="3E076BD3" w14:textId="77777777" w:rsidR="00C87009" w:rsidRPr="0026001B" w:rsidRDefault="00C87009" w:rsidP="00C87009">
      <w:pPr>
        <w:textAlignment w:val="baseline"/>
        <w:rPr>
          <w:rFonts w:ascii="Times New Roman" w:eastAsia="Times New Roman" w:hAnsi="Times New Roman" w:cs="Times New Roman"/>
          <w:sz w:val="22"/>
          <w:szCs w:val="22"/>
        </w:rPr>
      </w:pPr>
      <w:r w:rsidRPr="0026001B">
        <w:rPr>
          <w:rFonts w:ascii="Times New Roman" w:eastAsia="Times New Roman" w:hAnsi="Times New Roman" w:cs="Times New Roman"/>
          <w:sz w:val="22"/>
          <w:szCs w:val="22"/>
        </w:rPr>
        <w:t>Hours of Operation</w:t>
      </w:r>
    </w:p>
    <w:p w14:paraId="3DC065E1" w14:textId="77777777" w:rsidR="00C87009" w:rsidRPr="0026001B" w:rsidRDefault="00C87009" w:rsidP="00C87009">
      <w:pPr>
        <w:textAlignment w:val="baseline"/>
        <w:rPr>
          <w:rFonts w:ascii="Times New Roman" w:eastAsia="Times New Roman" w:hAnsi="Times New Roman" w:cs="Times New Roman"/>
          <w:sz w:val="22"/>
          <w:szCs w:val="22"/>
        </w:rPr>
      </w:pPr>
      <w:r w:rsidRPr="0026001B">
        <w:rPr>
          <w:rFonts w:ascii="Times New Roman" w:eastAsia="Times New Roman" w:hAnsi="Times New Roman" w:cs="Times New Roman"/>
          <w:sz w:val="22"/>
          <w:szCs w:val="22"/>
        </w:rPr>
        <w:t xml:space="preserve">Email: </w:t>
      </w:r>
      <w:hyperlink r:id="rId15" w:history="1">
        <w:r w:rsidRPr="0026001B">
          <w:rPr>
            <w:rStyle w:val="Hyperlink"/>
            <w:rFonts w:ascii="Times New Roman" w:eastAsia="Times New Roman" w:hAnsi="Times New Roman" w:cs="Times New Roman"/>
            <w:sz w:val="22"/>
            <w:szCs w:val="22"/>
          </w:rPr>
          <w:t>helpdesk@bsc.edu</w:t>
        </w:r>
      </w:hyperlink>
      <w:r w:rsidRPr="0026001B">
        <w:rPr>
          <w:rFonts w:ascii="Times New Roman" w:eastAsia="Times New Roman" w:hAnsi="Times New Roman" w:cs="Times New Roman"/>
          <w:sz w:val="22"/>
          <w:szCs w:val="22"/>
        </w:rPr>
        <w:t>, Monday-Friday, 7:30 am – 4:00 pm</w:t>
      </w:r>
    </w:p>
    <w:p w14:paraId="1911359E" w14:textId="77777777" w:rsidR="00C87009" w:rsidRPr="0026001B" w:rsidRDefault="00C87009" w:rsidP="00C87009">
      <w:pPr>
        <w:textAlignment w:val="baseline"/>
        <w:rPr>
          <w:rFonts w:ascii="Times New Roman" w:eastAsia="Times New Roman" w:hAnsi="Times New Roman" w:cs="Times New Roman"/>
          <w:sz w:val="22"/>
          <w:szCs w:val="22"/>
        </w:rPr>
      </w:pPr>
      <w:r w:rsidRPr="0026001B">
        <w:rPr>
          <w:rFonts w:ascii="Times New Roman" w:eastAsia="Times New Roman" w:hAnsi="Times New Roman" w:cs="Times New Roman"/>
          <w:sz w:val="22"/>
          <w:szCs w:val="22"/>
        </w:rPr>
        <w:t>Phone: 205-226-3033</w:t>
      </w:r>
    </w:p>
    <w:p w14:paraId="4442AFD0" w14:textId="77777777" w:rsidR="00C87009" w:rsidRPr="0026001B" w:rsidRDefault="00C87009" w:rsidP="00C87009">
      <w:pPr>
        <w:textAlignment w:val="baseline"/>
        <w:rPr>
          <w:rFonts w:ascii="Times New Roman" w:eastAsia="Times New Roman" w:hAnsi="Times New Roman" w:cs="Times New Roman"/>
          <w:sz w:val="22"/>
          <w:szCs w:val="22"/>
        </w:rPr>
      </w:pPr>
      <w:r w:rsidRPr="0026001B">
        <w:rPr>
          <w:rFonts w:ascii="Times New Roman" w:eastAsia="Times New Roman" w:hAnsi="Times New Roman" w:cs="Times New Roman"/>
          <w:sz w:val="22"/>
          <w:szCs w:val="22"/>
        </w:rPr>
        <w:t>24/7 Hotline via Apogee: 1-877-478-8861</w:t>
      </w:r>
    </w:p>
    <w:p w14:paraId="4D5F87FE" w14:textId="77777777" w:rsidR="00C87009" w:rsidRPr="0026001B" w:rsidRDefault="00C87009" w:rsidP="00C87009">
      <w:pPr>
        <w:textAlignment w:val="baseline"/>
        <w:rPr>
          <w:rFonts w:ascii="Times New Roman" w:eastAsia="Times New Roman" w:hAnsi="Times New Roman" w:cs="Times New Roman"/>
          <w:sz w:val="22"/>
          <w:szCs w:val="22"/>
        </w:rPr>
      </w:pPr>
      <w:r w:rsidRPr="0026001B">
        <w:rPr>
          <w:rFonts w:ascii="Times New Roman" w:eastAsia="Times New Roman" w:hAnsi="Times New Roman" w:cs="Times New Roman"/>
          <w:sz w:val="22"/>
          <w:szCs w:val="22"/>
        </w:rPr>
        <w:t xml:space="preserve">Web address: </w:t>
      </w:r>
      <w:hyperlink r:id="rId16" w:history="1">
        <w:r w:rsidRPr="0026001B">
          <w:rPr>
            <w:rStyle w:val="Hyperlink"/>
            <w:rFonts w:ascii="Times New Roman" w:eastAsia="Times New Roman" w:hAnsi="Times New Roman" w:cs="Times New Roman"/>
            <w:sz w:val="22"/>
            <w:szCs w:val="22"/>
          </w:rPr>
          <w:t>www.bsc.edu/campus/it/helpdesk.html</w:t>
        </w:r>
      </w:hyperlink>
    </w:p>
    <w:p w14:paraId="64F0F569" w14:textId="77777777" w:rsidR="00C87009" w:rsidRPr="0026001B" w:rsidRDefault="00C87009" w:rsidP="00C87009">
      <w:pPr>
        <w:textAlignment w:val="baseline"/>
        <w:rPr>
          <w:rFonts w:ascii="Times New Roman" w:eastAsia="Times New Roman" w:hAnsi="Times New Roman" w:cs="Times New Roman"/>
          <w:sz w:val="22"/>
          <w:szCs w:val="22"/>
        </w:rPr>
      </w:pPr>
    </w:p>
    <w:p w14:paraId="0B03AAB1" w14:textId="77777777" w:rsidR="00C87009" w:rsidRPr="0026001B" w:rsidRDefault="00C87009" w:rsidP="00C87009">
      <w:pPr>
        <w:textAlignment w:val="baseline"/>
        <w:rPr>
          <w:rFonts w:ascii="Times New Roman" w:eastAsia="Times New Roman" w:hAnsi="Times New Roman" w:cs="Times New Roman"/>
          <w:i/>
          <w:iCs/>
          <w:sz w:val="22"/>
          <w:szCs w:val="22"/>
        </w:rPr>
      </w:pPr>
      <w:r w:rsidRPr="0026001B">
        <w:rPr>
          <w:rFonts w:ascii="Times New Roman" w:eastAsia="Times New Roman" w:hAnsi="Times New Roman" w:cs="Times New Roman"/>
          <w:i/>
          <w:iCs/>
          <w:sz w:val="22"/>
          <w:szCs w:val="22"/>
        </w:rPr>
        <w:t xml:space="preserve">Technology can be problematic: Internet connections can be slow or down; computers may malfunction; power outages can cause delays or the inability to connect. Technological issues are not acceptable excuses for late assignments. Be prepared and have a backup plan. </w:t>
      </w:r>
    </w:p>
    <w:p w14:paraId="26B81135" w14:textId="77777777" w:rsidR="00C87009" w:rsidRPr="00020013" w:rsidRDefault="00C87009" w:rsidP="00C87009">
      <w:pPr>
        <w:widowControl w:val="0"/>
        <w:autoSpaceDE w:val="0"/>
        <w:autoSpaceDN w:val="0"/>
        <w:adjustRightInd w:val="0"/>
        <w:spacing w:after="240"/>
        <w:contextualSpacing/>
        <w:rPr>
          <w:rFonts w:ascii="Times New Roman" w:hAnsi="Times New Roman" w:cs="Times New Roman"/>
        </w:rPr>
      </w:pPr>
    </w:p>
    <w:p w14:paraId="68C90660" w14:textId="0306719D" w:rsidR="009F7FC0" w:rsidRDefault="009F7FC0" w:rsidP="002F4728">
      <w:pPr>
        <w:widowControl w:val="0"/>
        <w:autoSpaceDE w:val="0"/>
        <w:autoSpaceDN w:val="0"/>
        <w:adjustRightInd w:val="0"/>
        <w:spacing w:after="240"/>
        <w:contextualSpacing/>
        <w:rPr>
          <w:rFonts w:ascii="Times New Roman" w:hAnsi="Times New Roman" w:cs="Times New Roman"/>
          <w:b/>
          <w:bCs/>
        </w:rPr>
      </w:pPr>
    </w:p>
    <w:p w14:paraId="48F0F7CC" w14:textId="77777777" w:rsidR="009F7FC0" w:rsidRPr="00965CE2" w:rsidRDefault="009F7FC0" w:rsidP="009F7FC0">
      <w:pPr>
        <w:widowControl w:val="0"/>
        <w:autoSpaceDE w:val="0"/>
        <w:autoSpaceDN w:val="0"/>
        <w:adjustRightInd w:val="0"/>
        <w:rPr>
          <w:rFonts w:ascii="Times New Roman" w:hAnsi="Times New Roman" w:cs="Times New Roman"/>
        </w:rPr>
      </w:pPr>
      <w:r w:rsidRPr="00965CE2">
        <w:rPr>
          <w:rFonts w:ascii="Times New Roman" w:hAnsi="Times New Roman" w:cs="Times New Roman"/>
          <w:b/>
          <w:bCs/>
        </w:rPr>
        <w:t>BSC RESOURCES FOR WRITERS</w:t>
      </w:r>
    </w:p>
    <w:p w14:paraId="16459D57" w14:textId="77777777" w:rsidR="00C87009" w:rsidRPr="0026001B" w:rsidRDefault="00C87009" w:rsidP="00C87009">
      <w:pPr>
        <w:rPr>
          <w:rFonts w:ascii="Times New Roman" w:eastAsia="Times New Roman" w:hAnsi="Times New Roman" w:cs="Times New Roman"/>
          <w:color w:val="000000"/>
          <w:sz w:val="22"/>
          <w:szCs w:val="22"/>
        </w:rPr>
      </w:pPr>
      <w:r w:rsidRPr="0026001B">
        <w:rPr>
          <w:rFonts w:ascii="Times New Roman" w:eastAsia="Times New Roman" w:hAnsi="Times New Roman" w:cs="Times New Roman"/>
          <w:color w:val="000000"/>
          <w:sz w:val="22"/>
          <w:szCs w:val="22"/>
        </w:rPr>
        <w:t>Located in Humanities 102, the BSC Writing Center offers in-person and virtual peer-to-peer tutoring and quiet, supportive lab space to work on writing assignments. The Center’s tutors are students from a wide variety of majors on campus and have the range to address student writing needs with discipline specificity. Supervised and assisted by BSC Writing Center directors, the tutors provide one-on-one consultations for any student at any point in the writing process. The BSC Writing Center is open Sunday-Thursday 4pm-8pm. To ensure a full 30-minute tutorial time slot, students are encouraged to be mindful of assignment-heavy weeks, keep track of due dates, and visit the Writing Center at their earliest availability during open hours. Please contact Dr. MK Foster or Professor Laura Tolbert (</w:t>
      </w:r>
      <w:hyperlink r:id="rId17" w:tooltip="mailto:writingcenter@bsc.edu" w:history="1">
        <w:r w:rsidRPr="0026001B">
          <w:rPr>
            <w:rFonts w:ascii="Times New Roman" w:eastAsia="Times New Roman" w:hAnsi="Times New Roman" w:cs="Times New Roman"/>
            <w:color w:val="000000" w:themeColor="text1"/>
            <w:sz w:val="22"/>
            <w:szCs w:val="22"/>
          </w:rPr>
          <w:t>writingcenter@bsc.edu</w:t>
        </w:r>
      </w:hyperlink>
      <w:r w:rsidRPr="0026001B">
        <w:rPr>
          <w:rFonts w:ascii="Times New Roman" w:eastAsia="Times New Roman" w:hAnsi="Times New Roman" w:cs="Times New Roman"/>
          <w:color w:val="000000"/>
          <w:sz w:val="22"/>
          <w:szCs w:val="22"/>
        </w:rPr>
        <w:t>) with any questions or requests for virtual appointments.  </w:t>
      </w:r>
    </w:p>
    <w:p w14:paraId="07B1DF69" w14:textId="66B77380" w:rsidR="00C87009" w:rsidRDefault="00C87009" w:rsidP="00C87009">
      <w:pPr>
        <w:rPr>
          <w:rFonts w:ascii="Times New Roman" w:hAnsi="Times New Roman" w:cs="Times New Roman"/>
        </w:rPr>
      </w:pPr>
    </w:p>
    <w:p w14:paraId="26D6D51C" w14:textId="1A6C790D" w:rsidR="005215ED" w:rsidRDefault="005215ED" w:rsidP="00C87009">
      <w:pPr>
        <w:rPr>
          <w:rFonts w:ascii="Times New Roman" w:hAnsi="Times New Roman" w:cs="Times New Roman"/>
        </w:rPr>
      </w:pPr>
    </w:p>
    <w:p w14:paraId="4E6CB101" w14:textId="77777777" w:rsidR="005215ED" w:rsidRDefault="005215ED" w:rsidP="00C87009">
      <w:pPr>
        <w:rPr>
          <w:rFonts w:ascii="Times New Roman" w:hAnsi="Times New Roman" w:cs="Times New Roman"/>
        </w:rPr>
      </w:pPr>
    </w:p>
    <w:p w14:paraId="0BBA90C1" w14:textId="77777777" w:rsidR="00A11199" w:rsidRPr="001521F4" w:rsidRDefault="00A11199" w:rsidP="00A11199">
      <w:pPr>
        <w:rPr>
          <w:rFonts w:ascii="Times New Roman" w:hAnsi="Times New Roman" w:cs="Times New Roman"/>
          <w:b/>
        </w:rPr>
      </w:pPr>
      <w:r w:rsidRPr="001521F4">
        <w:rPr>
          <w:rFonts w:ascii="Times New Roman" w:hAnsi="Times New Roman" w:cs="Times New Roman"/>
          <w:b/>
        </w:rPr>
        <w:t>OTHER RESOURCES FOR SUCCESS</w:t>
      </w:r>
    </w:p>
    <w:p w14:paraId="0F4FE2A1" w14:textId="77777777" w:rsidR="00A11199" w:rsidRPr="001521F4" w:rsidRDefault="00A11199" w:rsidP="00A11199">
      <w:pPr>
        <w:textAlignment w:val="baseline"/>
        <w:rPr>
          <w:rFonts w:ascii="Times New Roman" w:eastAsia="Times New Roman" w:hAnsi="Times New Roman" w:cs="Times New Roman"/>
          <w:sz w:val="22"/>
          <w:szCs w:val="22"/>
        </w:rPr>
      </w:pPr>
      <w:r w:rsidRPr="001521F4">
        <w:rPr>
          <w:rFonts w:ascii="Times New Roman" w:eastAsia="Times New Roman" w:hAnsi="Times New Roman" w:cs="Times New Roman"/>
          <w:sz w:val="22"/>
          <w:szCs w:val="22"/>
        </w:rPr>
        <w:t>BSC </w:t>
      </w:r>
      <w:hyperlink r:id="rId18" w:tgtFrame="_blank" w:history="1">
        <w:r w:rsidRPr="001521F4">
          <w:rPr>
            <w:rFonts w:ascii="Times New Roman" w:eastAsia="Times New Roman" w:hAnsi="Times New Roman" w:cs="Times New Roman"/>
            <w:color w:val="0563C1"/>
            <w:sz w:val="22"/>
            <w:szCs w:val="22"/>
            <w:u w:val="single"/>
          </w:rPr>
          <w:t>Academic Resource Center</w:t>
        </w:r>
      </w:hyperlink>
      <w:r w:rsidRPr="001521F4">
        <w:rPr>
          <w:rFonts w:ascii="Times New Roman" w:eastAsia="Times New Roman" w:hAnsi="Times New Roman" w:cs="Times New Roman"/>
          <w:sz w:val="22"/>
          <w:szCs w:val="22"/>
        </w:rPr>
        <w:t> (includes the Writing Center, the Math Lab, and tutoring)</w:t>
      </w:r>
    </w:p>
    <w:p w14:paraId="06B5FBE8" w14:textId="77777777" w:rsidR="00A11199" w:rsidRPr="001521F4" w:rsidRDefault="00A11199" w:rsidP="00A11199">
      <w:pPr>
        <w:textAlignment w:val="baseline"/>
        <w:rPr>
          <w:rFonts w:ascii="Times New Roman" w:eastAsia="Times New Roman" w:hAnsi="Times New Roman" w:cs="Times New Roman"/>
          <w:sz w:val="22"/>
          <w:szCs w:val="22"/>
        </w:rPr>
      </w:pPr>
      <w:r w:rsidRPr="001521F4">
        <w:rPr>
          <w:rFonts w:ascii="Times New Roman" w:eastAsia="Times New Roman" w:hAnsi="Times New Roman" w:cs="Times New Roman"/>
          <w:sz w:val="22"/>
          <w:szCs w:val="22"/>
        </w:rPr>
        <w:t>BSC Counseling Services 205-226-4717 </w:t>
      </w:r>
    </w:p>
    <w:p w14:paraId="0E8D965A" w14:textId="77777777" w:rsidR="00A11199" w:rsidRPr="001521F4" w:rsidRDefault="001A31AB" w:rsidP="00A11199">
      <w:pPr>
        <w:textAlignment w:val="baseline"/>
        <w:rPr>
          <w:rFonts w:ascii="Times New Roman" w:eastAsia="Times New Roman" w:hAnsi="Times New Roman" w:cs="Times New Roman"/>
          <w:sz w:val="22"/>
          <w:szCs w:val="22"/>
        </w:rPr>
      </w:pPr>
      <w:hyperlink r:id="rId19" w:tgtFrame="_blank" w:history="1">
        <w:r w:rsidR="00A11199" w:rsidRPr="001521F4">
          <w:rPr>
            <w:rFonts w:ascii="Times New Roman" w:eastAsia="Times New Roman" w:hAnsi="Times New Roman" w:cs="Times New Roman"/>
            <w:color w:val="0563C1"/>
            <w:sz w:val="22"/>
            <w:szCs w:val="22"/>
            <w:u w:val="single"/>
          </w:rPr>
          <w:t>Crisis Center of Birmingham</w:t>
        </w:r>
      </w:hyperlink>
      <w:r w:rsidR="00A11199" w:rsidRPr="001521F4">
        <w:rPr>
          <w:rFonts w:ascii="Times New Roman" w:eastAsia="Times New Roman" w:hAnsi="Times New Roman" w:cs="Times New Roman"/>
          <w:sz w:val="22"/>
          <w:szCs w:val="22"/>
        </w:rPr>
        <w:t> 205-323-7777 </w:t>
      </w:r>
    </w:p>
    <w:p w14:paraId="68CDAE78" w14:textId="77777777" w:rsidR="00A11199" w:rsidRPr="001521F4" w:rsidRDefault="00A11199" w:rsidP="00A11199">
      <w:pPr>
        <w:pStyle w:val="ListParagraph"/>
        <w:numPr>
          <w:ilvl w:val="0"/>
          <w:numId w:val="11"/>
        </w:numPr>
        <w:textAlignment w:val="baseline"/>
        <w:rPr>
          <w:rFonts w:ascii="Times New Roman" w:eastAsia="Times New Roman" w:hAnsi="Times New Roman" w:cs="Times New Roman"/>
          <w:sz w:val="22"/>
          <w:szCs w:val="22"/>
        </w:rPr>
      </w:pPr>
      <w:r w:rsidRPr="001521F4">
        <w:rPr>
          <w:rFonts w:ascii="Times New Roman" w:eastAsia="Times New Roman" w:hAnsi="Times New Roman" w:cs="Times New Roman"/>
          <w:sz w:val="22"/>
          <w:szCs w:val="22"/>
        </w:rPr>
        <w:t>Crisis line, rape response, and recovery resources </w:t>
      </w:r>
    </w:p>
    <w:p w14:paraId="35AB1F24" w14:textId="77777777" w:rsidR="00A11199" w:rsidRPr="001521F4" w:rsidRDefault="001A31AB" w:rsidP="00A11199">
      <w:pPr>
        <w:textAlignment w:val="baseline"/>
        <w:rPr>
          <w:rFonts w:ascii="Times New Roman" w:eastAsia="Times New Roman" w:hAnsi="Times New Roman" w:cs="Times New Roman"/>
          <w:sz w:val="22"/>
          <w:szCs w:val="22"/>
        </w:rPr>
      </w:pPr>
      <w:hyperlink r:id="rId20" w:tgtFrame="_blank" w:history="1">
        <w:r w:rsidR="00A11199" w:rsidRPr="001521F4">
          <w:rPr>
            <w:rFonts w:ascii="Times New Roman" w:eastAsia="Times New Roman" w:hAnsi="Times New Roman" w:cs="Times New Roman"/>
            <w:color w:val="0563C1"/>
            <w:sz w:val="22"/>
            <w:szCs w:val="22"/>
            <w:u w:val="single"/>
          </w:rPr>
          <w:t>Magic City Acceptance Center</w:t>
        </w:r>
      </w:hyperlink>
      <w:r w:rsidR="00A11199" w:rsidRPr="001521F4">
        <w:rPr>
          <w:rFonts w:ascii="Times New Roman" w:eastAsia="Times New Roman" w:hAnsi="Times New Roman" w:cs="Times New Roman"/>
          <w:color w:val="0563C1"/>
          <w:sz w:val="22"/>
          <w:szCs w:val="22"/>
        </w:rPr>
        <w:t> </w:t>
      </w:r>
    </w:p>
    <w:p w14:paraId="00D670FD" w14:textId="77777777" w:rsidR="00A11199" w:rsidRPr="001521F4" w:rsidRDefault="00A11199" w:rsidP="00A11199">
      <w:pPr>
        <w:pStyle w:val="ListParagraph"/>
        <w:numPr>
          <w:ilvl w:val="0"/>
          <w:numId w:val="11"/>
        </w:numPr>
        <w:textAlignment w:val="baseline"/>
        <w:rPr>
          <w:rFonts w:ascii="Times New Roman" w:eastAsia="Times New Roman" w:hAnsi="Times New Roman" w:cs="Times New Roman"/>
          <w:sz w:val="22"/>
          <w:szCs w:val="22"/>
        </w:rPr>
      </w:pPr>
      <w:r w:rsidRPr="001521F4">
        <w:rPr>
          <w:rFonts w:ascii="Times New Roman" w:eastAsia="Times New Roman" w:hAnsi="Times New Roman" w:cs="Times New Roman"/>
          <w:sz w:val="22"/>
          <w:szCs w:val="22"/>
        </w:rPr>
        <w:t>Great space for LGBTQIA2S+ adolescents that provide lots of resources </w:t>
      </w:r>
    </w:p>
    <w:p w14:paraId="3DB94345" w14:textId="77777777" w:rsidR="00A11199" w:rsidRPr="001521F4" w:rsidRDefault="001A31AB" w:rsidP="00A11199">
      <w:pPr>
        <w:textAlignment w:val="baseline"/>
        <w:rPr>
          <w:rFonts w:ascii="Times New Roman" w:eastAsia="Times New Roman" w:hAnsi="Times New Roman" w:cs="Times New Roman"/>
          <w:sz w:val="22"/>
          <w:szCs w:val="22"/>
        </w:rPr>
      </w:pPr>
      <w:hyperlink r:id="rId21" w:tgtFrame="_blank" w:history="1">
        <w:r w:rsidR="00A11199" w:rsidRPr="001521F4">
          <w:rPr>
            <w:rFonts w:ascii="Times New Roman" w:eastAsia="Times New Roman" w:hAnsi="Times New Roman" w:cs="Times New Roman"/>
            <w:color w:val="0563C1"/>
            <w:sz w:val="22"/>
            <w:szCs w:val="22"/>
            <w:u w:val="single"/>
          </w:rPr>
          <w:t>YWCA</w:t>
        </w:r>
      </w:hyperlink>
      <w:r w:rsidR="00A11199" w:rsidRPr="001521F4">
        <w:rPr>
          <w:rFonts w:ascii="Times New Roman" w:eastAsia="Times New Roman" w:hAnsi="Times New Roman" w:cs="Times New Roman"/>
          <w:sz w:val="22"/>
          <w:szCs w:val="22"/>
        </w:rPr>
        <w:t> 205-322-4878 </w:t>
      </w:r>
    </w:p>
    <w:p w14:paraId="0756921A" w14:textId="77777777" w:rsidR="00A11199" w:rsidRPr="001521F4" w:rsidRDefault="00A11199" w:rsidP="00A11199">
      <w:pPr>
        <w:pStyle w:val="ListParagraph"/>
        <w:numPr>
          <w:ilvl w:val="0"/>
          <w:numId w:val="11"/>
        </w:numPr>
        <w:textAlignment w:val="baseline"/>
        <w:rPr>
          <w:rFonts w:ascii="Times New Roman" w:eastAsia="Times New Roman" w:hAnsi="Times New Roman" w:cs="Times New Roman"/>
          <w:sz w:val="22"/>
          <w:szCs w:val="22"/>
        </w:rPr>
      </w:pPr>
      <w:r w:rsidRPr="001521F4">
        <w:rPr>
          <w:rFonts w:ascii="Times New Roman" w:eastAsia="Times New Roman" w:hAnsi="Times New Roman" w:cs="Times New Roman"/>
          <w:sz w:val="22"/>
          <w:szCs w:val="22"/>
        </w:rPr>
        <w:t>Homelessness aid  </w:t>
      </w:r>
    </w:p>
    <w:p w14:paraId="1F2F9AD5" w14:textId="77777777" w:rsidR="00A11199" w:rsidRPr="001521F4" w:rsidRDefault="00A11199" w:rsidP="00A11199">
      <w:pPr>
        <w:pStyle w:val="ListParagraph"/>
        <w:numPr>
          <w:ilvl w:val="0"/>
          <w:numId w:val="11"/>
        </w:numPr>
        <w:textAlignment w:val="baseline"/>
        <w:rPr>
          <w:rFonts w:ascii="Times New Roman" w:eastAsia="Times New Roman" w:hAnsi="Times New Roman" w:cs="Times New Roman"/>
          <w:sz w:val="22"/>
          <w:szCs w:val="22"/>
        </w:rPr>
      </w:pPr>
      <w:r w:rsidRPr="001521F4">
        <w:rPr>
          <w:rFonts w:ascii="Times New Roman" w:eastAsia="Times New Roman" w:hAnsi="Times New Roman" w:cs="Times New Roman"/>
          <w:sz w:val="22"/>
          <w:szCs w:val="22"/>
        </w:rPr>
        <w:t>Domestic violence aid </w:t>
      </w:r>
    </w:p>
    <w:p w14:paraId="61A51B98" w14:textId="77777777" w:rsidR="009F7FC0" w:rsidRPr="00965CE2" w:rsidRDefault="009F7FC0" w:rsidP="009F7FC0">
      <w:pPr>
        <w:widowControl w:val="0"/>
        <w:autoSpaceDE w:val="0"/>
        <w:autoSpaceDN w:val="0"/>
        <w:adjustRightInd w:val="0"/>
        <w:spacing w:after="240"/>
        <w:contextualSpacing/>
        <w:rPr>
          <w:rFonts w:ascii="Times New Roman" w:hAnsi="Times New Roman" w:cs="Times New Roman"/>
        </w:rPr>
      </w:pPr>
    </w:p>
    <w:p w14:paraId="553AA574" w14:textId="77777777" w:rsidR="00F03C79" w:rsidRDefault="00F03C79" w:rsidP="00965CE2">
      <w:pPr>
        <w:widowControl w:val="0"/>
        <w:rPr>
          <w:rFonts w:ascii="Times New Roman" w:hAnsi="Times New Roman" w:cs="Times New Roman"/>
          <w:b/>
          <w:bCs/>
        </w:rPr>
      </w:pPr>
    </w:p>
    <w:p w14:paraId="5CBF388D" w14:textId="77777777" w:rsidR="00C87009" w:rsidRPr="003603B0" w:rsidRDefault="00C87009" w:rsidP="00C87009">
      <w:pPr>
        <w:rPr>
          <w:rFonts w:ascii="Times New Roman" w:eastAsia="Times New Roman" w:hAnsi="Times New Roman" w:cs="Times New Roman"/>
          <w:b/>
          <w:bCs/>
          <w:color w:val="000000"/>
          <w:shd w:val="clear" w:color="auto" w:fill="FFFFFF"/>
        </w:rPr>
      </w:pPr>
      <w:r w:rsidRPr="003603B0">
        <w:rPr>
          <w:rFonts w:ascii="Times New Roman" w:eastAsia="Times New Roman" w:hAnsi="Times New Roman" w:cs="Times New Roman"/>
          <w:b/>
          <w:bCs/>
          <w:color w:val="000000"/>
          <w:shd w:val="clear" w:color="auto" w:fill="FFFFFF"/>
        </w:rPr>
        <w:t>ACADEMIC ACCESSIBILITY AND ACCOMMODATIONS</w:t>
      </w:r>
    </w:p>
    <w:p w14:paraId="2EE96892" w14:textId="77777777" w:rsidR="00C87009" w:rsidRPr="0026001B" w:rsidRDefault="00C87009" w:rsidP="00C87009">
      <w:pPr>
        <w:rPr>
          <w:rFonts w:ascii="Times New Roman" w:eastAsia="Times New Roman" w:hAnsi="Times New Roman" w:cs="Times New Roman"/>
          <w:color w:val="000000"/>
          <w:sz w:val="22"/>
          <w:szCs w:val="22"/>
        </w:rPr>
      </w:pPr>
      <w:r w:rsidRPr="0026001B">
        <w:rPr>
          <w:rFonts w:ascii="Times New Roman" w:eastAsia="Times New Roman" w:hAnsi="Times New Roman" w:cs="Times New Roman"/>
          <w:color w:val="000000"/>
          <w:sz w:val="22"/>
          <w:szCs w:val="22"/>
          <w:shd w:val="clear" w:color="auto" w:fill="FFFFFF"/>
        </w:rPr>
        <w:t>Students with a disability that qualify under the Americans with Disabilities Act (ADA) and/or Section 504 of the Rehabilitation Act and require accommodations should be registered with BSC’s Accessibility Office. If you are registered for academic accommodations, please make an appointment with me as soon as possible to discuss any accommodations that may be necessary. During this discussion you are not expected to disclose any details concerning your disability though you may do so at your discretion. If you have a disability but have not yet registered, please contact Dr. Sandra Foster, Assistant Director of Accessibility Services and Resources, at 205-226-7909 or </w:t>
      </w:r>
      <w:hyperlink r:id="rId22" w:history="1">
        <w:r w:rsidRPr="0026001B">
          <w:rPr>
            <w:rFonts w:ascii="Times New Roman" w:eastAsia="Times New Roman" w:hAnsi="Times New Roman" w:cs="Times New Roman"/>
            <w:color w:val="5B9BD5" w:themeColor="accent1"/>
            <w:sz w:val="22"/>
            <w:szCs w:val="22"/>
            <w:u w:val="single"/>
            <w:shd w:val="clear" w:color="auto" w:fill="FFFFFF"/>
          </w:rPr>
          <w:t>smfoster@bsc.edu</w:t>
        </w:r>
      </w:hyperlink>
      <w:r w:rsidRPr="0026001B">
        <w:rPr>
          <w:rFonts w:ascii="Times New Roman" w:eastAsia="Times New Roman" w:hAnsi="Times New Roman" w:cs="Times New Roman"/>
          <w:color w:val="5B9BD5" w:themeColor="accent1"/>
          <w:sz w:val="22"/>
          <w:szCs w:val="22"/>
          <w:u w:val="single"/>
          <w:shd w:val="clear" w:color="auto" w:fill="FFFFFF"/>
        </w:rPr>
        <w:t>,</w:t>
      </w:r>
      <w:r w:rsidRPr="0026001B">
        <w:rPr>
          <w:rFonts w:ascii="Times New Roman" w:eastAsia="Times New Roman" w:hAnsi="Times New Roman" w:cs="Times New Roman"/>
          <w:color w:val="000000" w:themeColor="text1"/>
          <w:sz w:val="22"/>
          <w:szCs w:val="22"/>
          <w:shd w:val="clear" w:color="auto" w:fill="FFFFFF"/>
        </w:rPr>
        <w:t xml:space="preserve"> </w:t>
      </w:r>
      <w:r w:rsidRPr="0026001B">
        <w:rPr>
          <w:rFonts w:ascii="Times New Roman" w:eastAsia="Times New Roman" w:hAnsi="Times New Roman" w:cs="Times New Roman"/>
          <w:color w:val="000000"/>
          <w:sz w:val="22"/>
          <w:szCs w:val="22"/>
          <w:shd w:val="clear" w:color="auto" w:fill="FFFFFF"/>
        </w:rPr>
        <w:t xml:space="preserve">or visit </w:t>
      </w:r>
      <w:r>
        <w:rPr>
          <w:rFonts w:ascii="Times New Roman" w:eastAsia="Times New Roman" w:hAnsi="Times New Roman" w:cs="Times New Roman"/>
          <w:color w:val="000000"/>
          <w:sz w:val="22"/>
          <w:szCs w:val="22"/>
          <w:shd w:val="clear" w:color="auto" w:fill="FFFFFF"/>
        </w:rPr>
        <w:t>Norton 228</w:t>
      </w:r>
      <w:r w:rsidRPr="0026001B">
        <w:rPr>
          <w:rFonts w:ascii="Times New Roman" w:eastAsia="Times New Roman" w:hAnsi="Times New Roman" w:cs="Times New Roman"/>
          <w:color w:val="000000"/>
          <w:sz w:val="22"/>
          <w:szCs w:val="22"/>
          <w:shd w:val="clear" w:color="auto" w:fill="FFFFFF"/>
        </w:rPr>
        <w:t xml:space="preserve">. </w:t>
      </w:r>
      <w:r w:rsidRPr="0026001B">
        <w:rPr>
          <w:rFonts w:ascii="Times New Roman" w:eastAsia="Times New Roman" w:hAnsi="Times New Roman" w:cs="Times New Roman"/>
          <w:color w:val="000000"/>
          <w:sz w:val="22"/>
          <w:szCs w:val="22"/>
        </w:rPr>
        <w:t>Keep in mind that no accommodation will be made unless and until the instructor receives official notification from the College.</w:t>
      </w:r>
    </w:p>
    <w:p w14:paraId="0E44E419" w14:textId="77777777" w:rsidR="00FF46DA" w:rsidRPr="00965CE2" w:rsidRDefault="00FF46DA" w:rsidP="002F4728">
      <w:pPr>
        <w:widowControl w:val="0"/>
        <w:autoSpaceDE w:val="0"/>
        <w:autoSpaceDN w:val="0"/>
        <w:adjustRightInd w:val="0"/>
        <w:spacing w:after="240"/>
        <w:contextualSpacing/>
        <w:rPr>
          <w:rFonts w:ascii="Times New Roman" w:hAnsi="Times New Roman" w:cs="Times New Roman"/>
        </w:rPr>
      </w:pPr>
    </w:p>
    <w:p w14:paraId="2132B996" w14:textId="5135253A" w:rsidR="009F7FC0" w:rsidRPr="00965CE2" w:rsidRDefault="009F7FC0" w:rsidP="00844E85">
      <w:pPr>
        <w:widowControl w:val="0"/>
        <w:autoSpaceDE w:val="0"/>
        <w:autoSpaceDN w:val="0"/>
        <w:adjustRightInd w:val="0"/>
        <w:spacing w:after="240"/>
        <w:contextualSpacing/>
        <w:rPr>
          <w:rFonts w:ascii="Times New Roman" w:hAnsi="Times New Roman" w:cs="Times New Roman"/>
        </w:rPr>
      </w:pPr>
    </w:p>
    <w:p w14:paraId="46D04A8A" w14:textId="79BB7E9C" w:rsidR="00965CE2" w:rsidRPr="00965CE2" w:rsidRDefault="009F7FC0" w:rsidP="009F7FC0">
      <w:pPr>
        <w:widowControl w:val="0"/>
        <w:rPr>
          <w:rFonts w:ascii="Times New Roman" w:hAnsi="Times New Roman" w:cs="Times New Roman"/>
          <w:b/>
          <w:bCs/>
        </w:rPr>
      </w:pPr>
      <w:r w:rsidRPr="00965CE2">
        <w:rPr>
          <w:rFonts w:ascii="Times New Roman" w:hAnsi="Times New Roman" w:cs="Times New Roman"/>
          <w:b/>
          <w:bCs/>
        </w:rPr>
        <w:t>TITLE IX</w:t>
      </w:r>
    </w:p>
    <w:p w14:paraId="3FC862A1" w14:textId="1DE744F4" w:rsidR="00965CE2" w:rsidRPr="00965CE2" w:rsidRDefault="00965CE2" w:rsidP="00965CE2">
      <w:pPr>
        <w:widowControl w:val="0"/>
        <w:rPr>
          <w:rFonts w:ascii="Times New Roman" w:hAnsi="Times New Roman" w:cs="Times New Roman"/>
        </w:rPr>
      </w:pPr>
      <w:r w:rsidRPr="00965CE2">
        <w:rPr>
          <w:rFonts w:ascii="Times New Roman" w:hAnsi="Times New Roman" w:cs="Times New Roman"/>
        </w:rPr>
        <w:t xml:space="preserve">Birmingham-Southern College is committed to the creation and maintenance of a safe learning environment for students and the campus community. </w:t>
      </w:r>
      <w:r w:rsidR="009F7FC0">
        <w:rPr>
          <w:rFonts w:ascii="Times New Roman" w:hAnsi="Times New Roman" w:cs="Times New Roman"/>
        </w:rPr>
        <w:t xml:space="preserve"> </w:t>
      </w:r>
      <w:r w:rsidRPr="00965CE2">
        <w:rPr>
          <w:rFonts w:ascii="Times New Roman" w:hAnsi="Times New Roman" w:cs="Times New Roman"/>
        </w:rPr>
        <w:t xml:space="preserve">The College forbids any type of sexual or gender-based misconduct among its students, faculty, and staff. </w:t>
      </w:r>
      <w:r w:rsidR="009F7FC0">
        <w:rPr>
          <w:rFonts w:ascii="Times New Roman" w:hAnsi="Times New Roman" w:cs="Times New Roman"/>
        </w:rPr>
        <w:t xml:space="preserve"> </w:t>
      </w:r>
      <w:r w:rsidRPr="00965CE2">
        <w:rPr>
          <w:rFonts w:ascii="Times New Roman" w:hAnsi="Times New Roman" w:cs="Times New Roman"/>
        </w:rPr>
        <w:t xml:space="preserve">The College encourages all members of the academic community to report suspected sexual and gender-based misconduct to the appropriate authorities so that it can be investigated, remedied, and eliminated. </w:t>
      </w:r>
      <w:r w:rsidR="009F7FC0">
        <w:rPr>
          <w:rFonts w:ascii="Times New Roman" w:hAnsi="Times New Roman" w:cs="Times New Roman"/>
        </w:rPr>
        <w:t xml:space="preserve"> </w:t>
      </w:r>
      <w:r w:rsidRPr="00965CE2">
        <w:rPr>
          <w:rFonts w:ascii="Times New Roman" w:hAnsi="Times New Roman" w:cs="Times New Roman"/>
        </w:rPr>
        <w:t xml:space="preserve">Such misconduct is prohibited whether the actor is a student, faculty member, staff member, contractor, visitor, or another member of the College community. </w:t>
      </w:r>
      <w:r w:rsidR="009F7FC0">
        <w:rPr>
          <w:rFonts w:ascii="Times New Roman" w:hAnsi="Times New Roman" w:cs="Times New Roman"/>
        </w:rPr>
        <w:t xml:space="preserve"> </w:t>
      </w:r>
      <w:r w:rsidRPr="00965CE2">
        <w:rPr>
          <w:rFonts w:ascii="Times New Roman" w:hAnsi="Times New Roman" w:cs="Times New Roman"/>
        </w:rPr>
        <w:t>BSC forbids retaliation against any person who has opposed, reported or participated in an investigation concerning sexual or gender-based misconduct.</w:t>
      </w:r>
    </w:p>
    <w:p w14:paraId="057C93CF" w14:textId="77777777" w:rsidR="00965CE2" w:rsidRPr="00965CE2" w:rsidRDefault="00965CE2" w:rsidP="00965CE2">
      <w:pPr>
        <w:widowControl w:val="0"/>
        <w:rPr>
          <w:rFonts w:ascii="Times New Roman" w:hAnsi="Times New Roman" w:cs="Times New Roman"/>
        </w:rPr>
      </w:pPr>
    </w:p>
    <w:p w14:paraId="173F0D18" w14:textId="6093186E" w:rsidR="00965CE2" w:rsidRPr="00965CE2" w:rsidRDefault="00965CE2" w:rsidP="00965CE2">
      <w:pPr>
        <w:widowControl w:val="0"/>
        <w:rPr>
          <w:rFonts w:ascii="Times New Roman" w:hAnsi="Times New Roman" w:cs="Times New Roman"/>
          <w:i/>
          <w:iCs/>
        </w:rPr>
      </w:pPr>
      <w:r w:rsidRPr="00965CE2">
        <w:rPr>
          <w:rFonts w:ascii="Times New Roman" w:hAnsi="Times New Roman" w:cs="Times New Roman"/>
        </w:rPr>
        <w:t xml:space="preserve">In accordance with federal policy, all College employees are required to report information related to discrimination and harassment which includes, but is not limited to, sexual assault, relationship violence, stalking, and sexual harassment. </w:t>
      </w:r>
      <w:r w:rsidR="009F7FC0">
        <w:rPr>
          <w:rFonts w:ascii="Times New Roman" w:hAnsi="Times New Roman" w:cs="Times New Roman"/>
        </w:rPr>
        <w:t xml:space="preserve"> </w:t>
      </w:r>
      <w:r w:rsidRPr="00965CE2">
        <w:rPr>
          <w:rFonts w:ascii="Times New Roman" w:hAnsi="Times New Roman" w:cs="Times New Roman"/>
        </w:rPr>
        <w:t xml:space="preserve">For this reason, if you tell a faculty member about a situation of sexual harassment or sexual violence or other related misconduct, the faculty member must share that information with the Title IX coordinator. </w:t>
      </w:r>
      <w:r w:rsidR="009F7FC0">
        <w:rPr>
          <w:rFonts w:ascii="Times New Roman" w:hAnsi="Times New Roman" w:cs="Times New Roman"/>
        </w:rPr>
        <w:t xml:space="preserve"> </w:t>
      </w:r>
      <w:r w:rsidRPr="00965CE2">
        <w:rPr>
          <w:rFonts w:ascii="Times New Roman" w:hAnsi="Times New Roman" w:cs="Times New Roman"/>
        </w:rPr>
        <w:t xml:space="preserve">As a student, you can report allegations of sexual misconduct to officials in Student Development (Assistant Dean of Students, Dana Bekurs; Associate Dean of Students, W. David Miller; Vice President for Student Development, David Eberhardt), Campus Police, or confidential resources in Counseling Services, Health Services, and Religious Life. </w:t>
      </w:r>
      <w:r w:rsidR="009F7FC0">
        <w:rPr>
          <w:rFonts w:ascii="Times New Roman" w:hAnsi="Times New Roman" w:cs="Times New Roman"/>
        </w:rPr>
        <w:t xml:space="preserve"> </w:t>
      </w:r>
      <w:r w:rsidRPr="00965CE2">
        <w:rPr>
          <w:rFonts w:ascii="Times New Roman" w:hAnsi="Times New Roman" w:cs="Times New Roman"/>
        </w:rPr>
        <w:t xml:space="preserve">Please refer to the </w:t>
      </w:r>
      <w:hyperlink r:id="rId23" w:history="1">
        <w:r w:rsidRPr="00965CE2">
          <w:rPr>
            <w:rStyle w:val="Hyperlink"/>
            <w:rFonts w:ascii="Times New Roman" w:hAnsi="Times New Roman" w:cs="Times New Roman"/>
          </w:rPr>
          <w:t>Title IX section</w:t>
        </w:r>
      </w:hyperlink>
      <w:r w:rsidRPr="00965CE2">
        <w:rPr>
          <w:rFonts w:ascii="Times New Roman" w:hAnsi="Times New Roman" w:cs="Times New Roman"/>
        </w:rPr>
        <w:t xml:space="preserve"> of the BSC website for more information on filing a report and available resources.</w:t>
      </w:r>
    </w:p>
    <w:p w14:paraId="68E62197" w14:textId="7EE20426" w:rsidR="00965CE2" w:rsidRDefault="00965CE2" w:rsidP="00965CE2">
      <w:pPr>
        <w:widowControl w:val="0"/>
        <w:rPr>
          <w:rFonts w:ascii="Times New Roman" w:hAnsi="Times New Roman" w:cs="Times New Roman"/>
          <w:b/>
          <w:bCs/>
        </w:rPr>
      </w:pPr>
    </w:p>
    <w:p w14:paraId="380EA4AD" w14:textId="77777777" w:rsidR="00A11199" w:rsidRDefault="00A11199" w:rsidP="00A11199">
      <w:pPr>
        <w:rPr>
          <w:rFonts w:ascii="Times New Roman" w:hAnsi="Times New Roman" w:cs="Times New Roman"/>
          <w:b/>
        </w:rPr>
      </w:pPr>
    </w:p>
    <w:p w14:paraId="76BA6D91" w14:textId="77777777" w:rsidR="00A11199" w:rsidRPr="007C2711" w:rsidRDefault="00A11199" w:rsidP="00A11199">
      <w:pPr>
        <w:rPr>
          <w:rFonts w:ascii="Times New Roman" w:hAnsi="Times New Roman" w:cs="Times New Roman"/>
          <w:b/>
        </w:rPr>
      </w:pPr>
      <w:r w:rsidRPr="007C2711">
        <w:rPr>
          <w:rFonts w:ascii="Times New Roman" w:hAnsi="Times New Roman" w:cs="Times New Roman"/>
          <w:b/>
        </w:rPr>
        <w:t>STATEMENT OF INCLUSION &amp; EQUITY</w:t>
      </w:r>
    </w:p>
    <w:p w14:paraId="690A3E85" w14:textId="77777777" w:rsidR="00A11199" w:rsidRPr="007C2711" w:rsidRDefault="00A11199" w:rsidP="00A11199">
      <w:pPr>
        <w:spacing w:line="257" w:lineRule="auto"/>
        <w:rPr>
          <w:rFonts w:ascii="Times New Roman" w:hAnsi="Times New Roman" w:cs="Times New Roman"/>
          <w:sz w:val="22"/>
          <w:szCs w:val="22"/>
        </w:rPr>
      </w:pPr>
      <w:r>
        <w:rPr>
          <w:rFonts w:ascii="Times New Roman" w:eastAsia="Calibri" w:hAnsi="Times New Roman" w:cs="Times New Roman"/>
          <w:sz w:val="22"/>
          <w:szCs w:val="22"/>
        </w:rPr>
        <w:t>My aim in all of my courses is to</w:t>
      </w:r>
      <w:r w:rsidRPr="007C2711">
        <w:rPr>
          <w:rFonts w:ascii="Times New Roman" w:eastAsia="Calibri" w:hAnsi="Times New Roman" w:cs="Times New Roman"/>
          <w:sz w:val="22"/>
          <w:szCs w:val="22"/>
        </w:rPr>
        <w:t xml:space="preserve"> support an inclusive learning environment where diverse perspectives are recognized and respected. As outlined in the Birmingham-Southern mission, the College challenges students to engage in their community and the greater world, to examine diverse perspectives, and to live with integrity. Assignments outlined in the course syllabus will address diversity consideration for communities, why those communities exist, who they serve, and how their practices reflect their values.</w:t>
      </w:r>
    </w:p>
    <w:p w14:paraId="2B857A1B" w14:textId="204943EE" w:rsidR="00A11199" w:rsidRDefault="00A11199" w:rsidP="00A11199">
      <w:pPr>
        <w:widowControl w:val="0"/>
        <w:autoSpaceDE w:val="0"/>
        <w:autoSpaceDN w:val="0"/>
        <w:adjustRightInd w:val="0"/>
        <w:spacing w:after="240"/>
        <w:contextualSpacing/>
        <w:rPr>
          <w:rFonts w:ascii="Times New Roman" w:hAnsi="Times New Roman" w:cs="Times New Roman"/>
        </w:rPr>
      </w:pPr>
    </w:p>
    <w:p w14:paraId="35BFD2AF" w14:textId="1B025985" w:rsidR="005215ED" w:rsidRDefault="005215ED" w:rsidP="00A11199">
      <w:pPr>
        <w:widowControl w:val="0"/>
        <w:autoSpaceDE w:val="0"/>
        <w:autoSpaceDN w:val="0"/>
        <w:adjustRightInd w:val="0"/>
        <w:spacing w:after="240"/>
        <w:contextualSpacing/>
        <w:rPr>
          <w:rFonts w:ascii="Times New Roman" w:hAnsi="Times New Roman" w:cs="Times New Roman"/>
        </w:rPr>
      </w:pPr>
    </w:p>
    <w:p w14:paraId="01119421" w14:textId="77777777" w:rsidR="005215ED" w:rsidRDefault="005215ED" w:rsidP="005215ED">
      <w:pPr>
        <w:widowControl w:val="0"/>
        <w:autoSpaceDE w:val="0"/>
        <w:autoSpaceDN w:val="0"/>
        <w:adjustRightInd w:val="0"/>
        <w:spacing w:after="240"/>
        <w:contextualSpacing/>
        <w:rPr>
          <w:rFonts w:ascii="Times New Roman" w:hAnsi="Times New Roman" w:cs="Times New Roman"/>
          <w:b/>
          <w:bCs/>
        </w:rPr>
      </w:pPr>
    </w:p>
    <w:p w14:paraId="1ABA6452" w14:textId="276FA4CA" w:rsidR="005215ED" w:rsidRPr="00BA7288" w:rsidRDefault="005215ED" w:rsidP="005215ED">
      <w:pPr>
        <w:widowControl w:val="0"/>
        <w:autoSpaceDE w:val="0"/>
        <w:autoSpaceDN w:val="0"/>
        <w:adjustRightInd w:val="0"/>
        <w:spacing w:after="240"/>
        <w:contextualSpacing/>
        <w:rPr>
          <w:rFonts w:ascii="Times New Roman" w:hAnsi="Times New Roman" w:cs="Times New Roman"/>
          <w:b/>
          <w:bCs/>
        </w:rPr>
      </w:pPr>
      <w:r w:rsidRPr="00BA7288">
        <w:rPr>
          <w:rFonts w:ascii="Times New Roman" w:hAnsi="Times New Roman" w:cs="Times New Roman"/>
          <w:b/>
          <w:bCs/>
        </w:rPr>
        <w:t>CLASSROOM POLICIES</w:t>
      </w:r>
    </w:p>
    <w:p w14:paraId="7BA76CC3" w14:textId="77777777" w:rsidR="005215ED" w:rsidRPr="00BA7288" w:rsidRDefault="005215ED" w:rsidP="005215ED">
      <w:pPr>
        <w:widowControl w:val="0"/>
        <w:autoSpaceDE w:val="0"/>
        <w:autoSpaceDN w:val="0"/>
        <w:adjustRightInd w:val="0"/>
        <w:spacing w:after="240"/>
        <w:contextualSpacing/>
        <w:rPr>
          <w:rFonts w:ascii="Times New Roman" w:hAnsi="Times New Roman" w:cs="Times New Roman"/>
          <w:bCs/>
          <w:color w:val="000000" w:themeColor="text1"/>
        </w:rPr>
      </w:pPr>
      <w:r w:rsidRPr="00BA7288">
        <w:rPr>
          <w:rFonts w:ascii="Times New Roman" w:hAnsi="Times New Roman" w:cs="Times New Roman"/>
          <w:bCs/>
          <w:color w:val="000000" w:themeColor="text1"/>
        </w:rPr>
        <w:t xml:space="preserve">Our policies are in place in order to limit distractions and allow your fellow students to get the most out of our time together. </w:t>
      </w:r>
    </w:p>
    <w:p w14:paraId="61045FE9" w14:textId="77777777" w:rsidR="005215ED" w:rsidRPr="00BA7288" w:rsidRDefault="005215ED" w:rsidP="005215ED">
      <w:pPr>
        <w:widowControl w:val="0"/>
        <w:numPr>
          <w:ilvl w:val="0"/>
          <w:numId w:val="5"/>
        </w:numPr>
        <w:tabs>
          <w:tab w:val="left" w:pos="220"/>
          <w:tab w:val="left" w:pos="720"/>
        </w:tabs>
        <w:autoSpaceDE w:val="0"/>
        <w:autoSpaceDN w:val="0"/>
        <w:adjustRightInd w:val="0"/>
        <w:spacing w:after="240"/>
        <w:contextualSpacing/>
        <w:rPr>
          <w:rFonts w:ascii="Times New Roman" w:hAnsi="Times New Roman" w:cs="Times New Roman"/>
        </w:rPr>
      </w:pPr>
      <w:r>
        <w:rPr>
          <w:rFonts w:ascii="Times New Roman" w:hAnsi="Times New Roman" w:cs="Times New Roman"/>
          <w:color w:val="000000" w:themeColor="text1"/>
        </w:rPr>
        <w:t xml:space="preserve">No food is allowed in class.  </w:t>
      </w:r>
    </w:p>
    <w:p w14:paraId="7FE05D36" w14:textId="77777777" w:rsidR="005215ED" w:rsidRPr="00BA7288" w:rsidRDefault="005215ED" w:rsidP="005215ED">
      <w:pPr>
        <w:widowControl w:val="0"/>
        <w:numPr>
          <w:ilvl w:val="0"/>
          <w:numId w:val="5"/>
        </w:numPr>
        <w:tabs>
          <w:tab w:val="left" w:pos="220"/>
          <w:tab w:val="left" w:pos="720"/>
        </w:tabs>
        <w:autoSpaceDE w:val="0"/>
        <w:autoSpaceDN w:val="0"/>
        <w:adjustRightInd w:val="0"/>
        <w:spacing w:after="240"/>
        <w:contextualSpacing/>
        <w:rPr>
          <w:rFonts w:ascii="Times New Roman" w:hAnsi="Times New Roman" w:cs="Times New Roman"/>
        </w:rPr>
      </w:pPr>
      <w:r w:rsidRPr="00BA7288">
        <w:rPr>
          <w:rFonts w:ascii="Times New Roman" w:hAnsi="Times New Roman" w:cs="Times New Roman"/>
        </w:rPr>
        <w:t xml:space="preserve">There </w:t>
      </w:r>
      <w:r>
        <w:rPr>
          <w:rFonts w:ascii="Times New Roman" w:hAnsi="Times New Roman" w:cs="Times New Roman"/>
        </w:rPr>
        <w:t>should be minimal</w:t>
      </w:r>
      <w:r w:rsidRPr="00BA7288">
        <w:rPr>
          <w:rFonts w:ascii="Times New Roman" w:hAnsi="Times New Roman" w:cs="Times New Roman"/>
        </w:rPr>
        <w:t xml:space="preserve"> talking during our screenings. Students enrolled in this class deserve the best screening</w:t>
      </w:r>
      <w:r>
        <w:rPr>
          <w:rFonts w:ascii="Times New Roman" w:hAnsi="Times New Roman" w:cs="Times New Roman"/>
        </w:rPr>
        <w:t xml:space="preserve"> experience</w:t>
      </w:r>
      <w:r w:rsidRPr="00BA7288">
        <w:rPr>
          <w:rFonts w:ascii="Times New Roman" w:hAnsi="Times New Roman" w:cs="Times New Roman"/>
        </w:rPr>
        <w:t xml:space="preserve">, so please be respectful. </w:t>
      </w:r>
    </w:p>
    <w:p w14:paraId="5D64CC36" w14:textId="77777777" w:rsidR="005215ED" w:rsidRPr="00DE3CB7" w:rsidRDefault="005215ED" w:rsidP="005215ED">
      <w:pPr>
        <w:widowControl w:val="0"/>
        <w:numPr>
          <w:ilvl w:val="0"/>
          <w:numId w:val="5"/>
        </w:numPr>
        <w:tabs>
          <w:tab w:val="left" w:pos="220"/>
          <w:tab w:val="left" w:pos="720"/>
        </w:tabs>
        <w:autoSpaceDE w:val="0"/>
        <w:autoSpaceDN w:val="0"/>
        <w:adjustRightInd w:val="0"/>
        <w:spacing w:after="240"/>
        <w:contextualSpacing/>
        <w:rPr>
          <w:rFonts w:ascii="Times New Roman" w:hAnsi="Times New Roman" w:cs="Times New Roman"/>
        </w:rPr>
      </w:pPr>
      <w:r w:rsidRPr="00BA7288">
        <w:rPr>
          <w:rFonts w:ascii="Times New Roman" w:hAnsi="Times New Roman" w:cs="Times New Roman"/>
        </w:rPr>
        <w:t xml:space="preserve">You may </w:t>
      </w:r>
      <w:r>
        <w:rPr>
          <w:rFonts w:ascii="Times New Roman" w:hAnsi="Times New Roman" w:cs="Times New Roman"/>
        </w:rPr>
        <w:t xml:space="preserve">NOT </w:t>
      </w:r>
      <w:r w:rsidRPr="00BA7288">
        <w:rPr>
          <w:rFonts w:ascii="Times New Roman" w:hAnsi="Times New Roman" w:cs="Times New Roman"/>
        </w:rPr>
        <w:t>use laptops, cell phones, or other electronic devices in lecture or in the screenings</w:t>
      </w:r>
      <w:r>
        <w:rPr>
          <w:rFonts w:ascii="Times New Roman" w:hAnsi="Times New Roman" w:cs="Times New Roman"/>
        </w:rPr>
        <w:t xml:space="preserve"> except during specific writing/research exercises</w:t>
      </w:r>
      <w:r w:rsidRPr="00BA7288">
        <w:rPr>
          <w:rFonts w:ascii="Times New Roman" w:hAnsi="Times New Roman" w:cs="Times New Roman"/>
        </w:rPr>
        <w:t>.</w:t>
      </w:r>
      <w:r>
        <w:rPr>
          <w:rFonts w:ascii="Times New Roman" w:hAnsi="Times New Roman" w:cs="Times New Roman"/>
        </w:rPr>
        <w:t xml:space="preserve"> The temptation for distraction is simply too great. Write out notes, then retype them after class.  </w:t>
      </w:r>
      <w:r w:rsidRPr="00B66A74">
        <w:rPr>
          <w:rFonts w:ascii="Times New Roman" w:hAnsi="Times New Roman" w:cs="Times New Roman"/>
        </w:rPr>
        <w:t>Exceptions may be made with documentation from the Office of Accessibility.</w:t>
      </w:r>
    </w:p>
    <w:p w14:paraId="7EFB2D86" w14:textId="77777777" w:rsidR="005215ED" w:rsidRPr="00BA7288" w:rsidRDefault="005215ED" w:rsidP="005215ED">
      <w:pPr>
        <w:widowControl w:val="0"/>
        <w:numPr>
          <w:ilvl w:val="0"/>
          <w:numId w:val="5"/>
        </w:numPr>
        <w:tabs>
          <w:tab w:val="left" w:pos="220"/>
          <w:tab w:val="left" w:pos="720"/>
        </w:tabs>
        <w:autoSpaceDE w:val="0"/>
        <w:autoSpaceDN w:val="0"/>
        <w:adjustRightInd w:val="0"/>
        <w:spacing w:after="240"/>
        <w:contextualSpacing/>
        <w:rPr>
          <w:rFonts w:ascii="Times New Roman" w:hAnsi="Times New Roman" w:cs="Times New Roman"/>
          <w:b/>
          <w:bCs/>
          <w:color w:val="000000" w:themeColor="text1"/>
        </w:rPr>
      </w:pPr>
      <w:r>
        <w:rPr>
          <w:rFonts w:ascii="Times New Roman" w:hAnsi="Times New Roman" w:cs="Times New Roman"/>
          <w:color w:val="000000" w:themeColor="text1"/>
        </w:rPr>
        <w:t>S</w:t>
      </w:r>
      <w:r w:rsidRPr="00BA7288">
        <w:rPr>
          <w:rFonts w:ascii="Times New Roman" w:hAnsi="Times New Roman" w:cs="Times New Roman"/>
          <w:color w:val="000000" w:themeColor="text1"/>
        </w:rPr>
        <w:t>tudent responses, questions, and dialogue are encouraged, but please refrain from interrupting your fellow classmates or the instructor.</w:t>
      </w:r>
    </w:p>
    <w:p w14:paraId="050E5BD4" w14:textId="77777777" w:rsidR="005215ED" w:rsidRPr="00965CE2" w:rsidRDefault="005215ED" w:rsidP="005215ED">
      <w:pPr>
        <w:widowControl w:val="0"/>
        <w:numPr>
          <w:ilvl w:val="0"/>
          <w:numId w:val="5"/>
        </w:numPr>
        <w:tabs>
          <w:tab w:val="left" w:pos="220"/>
          <w:tab w:val="left" w:pos="720"/>
        </w:tabs>
        <w:autoSpaceDE w:val="0"/>
        <w:autoSpaceDN w:val="0"/>
        <w:adjustRightInd w:val="0"/>
        <w:spacing w:after="240"/>
        <w:contextualSpacing/>
        <w:rPr>
          <w:rFonts w:ascii="Times New Roman" w:hAnsi="Times New Roman" w:cs="Times New Roman"/>
        </w:rPr>
      </w:pPr>
      <w:r w:rsidRPr="00BA7288">
        <w:rPr>
          <w:rFonts w:ascii="Times New Roman" w:hAnsi="Times New Roman" w:cs="Times New Roman"/>
          <w:color w:val="000000" w:themeColor="text1"/>
        </w:rPr>
        <w:t xml:space="preserve">Respect the opinions of your classmates and instructor. Disagreements and debates may occur, but do not </w:t>
      </w:r>
      <w:r w:rsidRPr="00965CE2">
        <w:rPr>
          <w:rFonts w:ascii="Times New Roman" w:hAnsi="Times New Roman" w:cs="Times New Roman"/>
          <w:color w:val="000000" w:themeColor="text1"/>
        </w:rPr>
        <w:t>engage in personal attacks and argumentative tones, in or outside of class.</w:t>
      </w:r>
      <w:r w:rsidRPr="00965CE2">
        <w:rPr>
          <w:rFonts w:ascii="Times New Roman" w:hAnsi="Times New Roman" w:cs="Times New Roman"/>
        </w:rPr>
        <w:t xml:space="preserve"> </w:t>
      </w:r>
    </w:p>
    <w:p w14:paraId="5143DCAD" w14:textId="77777777" w:rsidR="00965CE2" w:rsidRPr="00965CE2" w:rsidRDefault="00965CE2" w:rsidP="00844E85">
      <w:pPr>
        <w:widowControl w:val="0"/>
        <w:autoSpaceDE w:val="0"/>
        <w:autoSpaceDN w:val="0"/>
        <w:adjustRightInd w:val="0"/>
        <w:spacing w:after="240"/>
        <w:contextualSpacing/>
        <w:rPr>
          <w:rFonts w:ascii="Times New Roman" w:hAnsi="Times New Roman" w:cs="Times New Roman"/>
        </w:rPr>
      </w:pPr>
    </w:p>
    <w:p w14:paraId="6A45409A" w14:textId="77777777" w:rsidR="00844E85" w:rsidRPr="00965CE2" w:rsidRDefault="00844E85" w:rsidP="00844E85">
      <w:pPr>
        <w:widowControl w:val="0"/>
        <w:autoSpaceDE w:val="0"/>
        <w:autoSpaceDN w:val="0"/>
        <w:adjustRightInd w:val="0"/>
        <w:spacing w:after="240"/>
        <w:contextualSpacing/>
        <w:rPr>
          <w:rFonts w:ascii="Times New Roman" w:hAnsi="Times New Roman" w:cs="Times New Roman"/>
          <w:sz w:val="22"/>
          <w:szCs w:val="22"/>
        </w:rPr>
      </w:pPr>
    </w:p>
    <w:p w14:paraId="02A0E061" w14:textId="77777777" w:rsidR="00070339" w:rsidRPr="00C17607" w:rsidRDefault="00070339" w:rsidP="00070339">
      <w:pPr>
        <w:widowControl w:val="0"/>
        <w:autoSpaceDE w:val="0"/>
        <w:autoSpaceDN w:val="0"/>
        <w:adjustRightInd w:val="0"/>
        <w:spacing w:after="240"/>
        <w:contextualSpacing/>
        <w:rPr>
          <w:rFonts w:ascii="Times New Roman" w:hAnsi="Times New Roman" w:cs="Times New Roman"/>
          <w:b/>
        </w:rPr>
      </w:pPr>
      <w:r w:rsidRPr="00C17607">
        <w:rPr>
          <w:rFonts w:ascii="Times New Roman" w:hAnsi="Times New Roman" w:cs="Times New Roman"/>
          <w:b/>
        </w:rPr>
        <w:t>IMPORTANT DATES</w:t>
      </w:r>
    </w:p>
    <w:p w14:paraId="0F68D7FA" w14:textId="77777777" w:rsidR="00E8374B" w:rsidRPr="0026001B" w:rsidRDefault="00E8374B" w:rsidP="00E8374B">
      <w:pPr>
        <w:widowControl w:val="0"/>
        <w:autoSpaceDE w:val="0"/>
        <w:autoSpaceDN w:val="0"/>
        <w:adjustRightInd w:val="0"/>
        <w:spacing w:after="240"/>
        <w:contextualSpacing/>
        <w:rPr>
          <w:rFonts w:ascii="Times New Roman" w:hAnsi="Times New Roman" w:cs="Times New Roman"/>
          <w:sz w:val="22"/>
          <w:szCs w:val="22"/>
        </w:rPr>
      </w:pPr>
      <w:r w:rsidRPr="0026001B">
        <w:rPr>
          <w:rFonts w:ascii="Times New Roman" w:hAnsi="Times New Roman" w:cs="Times New Roman"/>
          <w:sz w:val="22"/>
          <w:szCs w:val="22"/>
        </w:rPr>
        <w:t>September 5 – Labor Day Holiday (no class)</w:t>
      </w:r>
    </w:p>
    <w:p w14:paraId="44325029" w14:textId="77777777" w:rsidR="00E8374B" w:rsidRPr="0026001B" w:rsidRDefault="00E8374B" w:rsidP="00E8374B">
      <w:pPr>
        <w:widowControl w:val="0"/>
        <w:autoSpaceDE w:val="0"/>
        <w:autoSpaceDN w:val="0"/>
        <w:adjustRightInd w:val="0"/>
        <w:spacing w:after="240"/>
        <w:contextualSpacing/>
        <w:rPr>
          <w:rFonts w:ascii="Times New Roman" w:hAnsi="Times New Roman" w:cs="Times New Roman"/>
          <w:sz w:val="22"/>
          <w:szCs w:val="22"/>
        </w:rPr>
      </w:pPr>
      <w:r w:rsidRPr="0026001B">
        <w:rPr>
          <w:rFonts w:ascii="Times New Roman" w:hAnsi="Times New Roman" w:cs="Times New Roman"/>
          <w:sz w:val="22"/>
          <w:szCs w:val="22"/>
        </w:rPr>
        <w:t>September 7 – Last Day to Add a Course, to Select “S/U”</w:t>
      </w:r>
    </w:p>
    <w:p w14:paraId="593A1387" w14:textId="77777777" w:rsidR="00E8374B" w:rsidRPr="0026001B" w:rsidRDefault="00E8374B" w:rsidP="00E8374B">
      <w:pPr>
        <w:widowControl w:val="0"/>
        <w:autoSpaceDE w:val="0"/>
        <w:autoSpaceDN w:val="0"/>
        <w:adjustRightInd w:val="0"/>
        <w:spacing w:after="240"/>
        <w:contextualSpacing/>
        <w:rPr>
          <w:rFonts w:ascii="Times New Roman" w:hAnsi="Times New Roman" w:cs="Times New Roman"/>
          <w:sz w:val="22"/>
          <w:szCs w:val="22"/>
        </w:rPr>
      </w:pPr>
      <w:r w:rsidRPr="0026001B">
        <w:rPr>
          <w:rFonts w:ascii="Times New Roman" w:hAnsi="Times New Roman" w:cs="Times New Roman"/>
          <w:sz w:val="22"/>
          <w:szCs w:val="22"/>
        </w:rPr>
        <w:t>September 14 – Last Day to Withdraw with Tuition Adjustment</w:t>
      </w:r>
    </w:p>
    <w:p w14:paraId="240C0BB2" w14:textId="77777777" w:rsidR="00E8374B" w:rsidRPr="0026001B" w:rsidRDefault="00E8374B" w:rsidP="00E8374B">
      <w:pPr>
        <w:widowControl w:val="0"/>
        <w:autoSpaceDE w:val="0"/>
        <w:autoSpaceDN w:val="0"/>
        <w:adjustRightInd w:val="0"/>
        <w:spacing w:after="240"/>
        <w:contextualSpacing/>
        <w:rPr>
          <w:rFonts w:ascii="Times New Roman" w:hAnsi="Times New Roman" w:cs="Times New Roman"/>
          <w:sz w:val="22"/>
          <w:szCs w:val="22"/>
        </w:rPr>
      </w:pPr>
      <w:r w:rsidRPr="0026001B">
        <w:rPr>
          <w:rFonts w:ascii="Times New Roman" w:hAnsi="Times New Roman" w:cs="Times New Roman"/>
          <w:sz w:val="22"/>
          <w:szCs w:val="22"/>
        </w:rPr>
        <w:t>September 21 – Last Day to Drop a Course Without a Grade</w:t>
      </w:r>
    </w:p>
    <w:p w14:paraId="7D29637B" w14:textId="77777777" w:rsidR="00E8374B" w:rsidRPr="0026001B" w:rsidRDefault="00E8374B" w:rsidP="00E8374B">
      <w:pPr>
        <w:widowControl w:val="0"/>
        <w:autoSpaceDE w:val="0"/>
        <w:autoSpaceDN w:val="0"/>
        <w:adjustRightInd w:val="0"/>
        <w:spacing w:after="240"/>
        <w:contextualSpacing/>
        <w:rPr>
          <w:rFonts w:ascii="Times New Roman" w:hAnsi="Times New Roman" w:cs="Times New Roman"/>
          <w:sz w:val="22"/>
          <w:szCs w:val="22"/>
        </w:rPr>
      </w:pPr>
      <w:r w:rsidRPr="0026001B">
        <w:rPr>
          <w:rFonts w:ascii="Times New Roman" w:hAnsi="Times New Roman" w:cs="Times New Roman"/>
          <w:sz w:val="22"/>
          <w:szCs w:val="22"/>
        </w:rPr>
        <w:t>October 3 – Midterm Assessments Due</w:t>
      </w:r>
    </w:p>
    <w:p w14:paraId="37DA7240" w14:textId="77777777" w:rsidR="00E8374B" w:rsidRPr="0026001B" w:rsidRDefault="00E8374B" w:rsidP="00E8374B">
      <w:pPr>
        <w:widowControl w:val="0"/>
        <w:autoSpaceDE w:val="0"/>
        <w:autoSpaceDN w:val="0"/>
        <w:adjustRightInd w:val="0"/>
        <w:spacing w:after="240"/>
        <w:contextualSpacing/>
        <w:rPr>
          <w:rFonts w:ascii="Times New Roman" w:hAnsi="Times New Roman" w:cs="Times New Roman"/>
          <w:sz w:val="22"/>
          <w:szCs w:val="22"/>
        </w:rPr>
      </w:pPr>
      <w:r w:rsidRPr="0026001B">
        <w:rPr>
          <w:rFonts w:ascii="Times New Roman" w:hAnsi="Times New Roman" w:cs="Times New Roman"/>
          <w:sz w:val="22"/>
          <w:szCs w:val="22"/>
        </w:rPr>
        <w:t>October 6-7 – Fall Break (no class)</w:t>
      </w:r>
    </w:p>
    <w:p w14:paraId="525DD1CC" w14:textId="77777777" w:rsidR="00E8374B" w:rsidRPr="0026001B" w:rsidRDefault="00E8374B" w:rsidP="00E8374B">
      <w:pPr>
        <w:widowControl w:val="0"/>
        <w:autoSpaceDE w:val="0"/>
        <w:autoSpaceDN w:val="0"/>
        <w:adjustRightInd w:val="0"/>
        <w:spacing w:after="240"/>
        <w:contextualSpacing/>
        <w:rPr>
          <w:rFonts w:ascii="Times New Roman" w:hAnsi="Times New Roman" w:cs="Times New Roman"/>
          <w:sz w:val="22"/>
          <w:szCs w:val="22"/>
        </w:rPr>
      </w:pPr>
      <w:r w:rsidRPr="0026001B">
        <w:rPr>
          <w:rFonts w:ascii="Times New Roman" w:hAnsi="Times New Roman" w:cs="Times New Roman"/>
          <w:sz w:val="22"/>
          <w:szCs w:val="22"/>
        </w:rPr>
        <w:t>October 12 – Last Day to Drop a Course With a Grade of “W”</w:t>
      </w:r>
    </w:p>
    <w:p w14:paraId="74466310" w14:textId="77777777" w:rsidR="00E8374B" w:rsidRPr="0026001B" w:rsidRDefault="00E8374B" w:rsidP="00E8374B">
      <w:pPr>
        <w:widowControl w:val="0"/>
        <w:autoSpaceDE w:val="0"/>
        <w:autoSpaceDN w:val="0"/>
        <w:adjustRightInd w:val="0"/>
        <w:spacing w:after="240"/>
        <w:contextualSpacing/>
        <w:rPr>
          <w:rFonts w:ascii="Times New Roman" w:hAnsi="Times New Roman" w:cs="Times New Roman"/>
          <w:sz w:val="22"/>
          <w:szCs w:val="22"/>
        </w:rPr>
      </w:pPr>
      <w:r w:rsidRPr="0026001B">
        <w:rPr>
          <w:rFonts w:ascii="Times New Roman" w:hAnsi="Times New Roman" w:cs="Times New Roman"/>
          <w:sz w:val="22"/>
          <w:szCs w:val="22"/>
        </w:rPr>
        <w:t>November 23–25 – Thanksgiving Holiday (no class)</w:t>
      </w:r>
    </w:p>
    <w:p w14:paraId="4B53427D" w14:textId="77777777" w:rsidR="00E8374B" w:rsidRDefault="00E8374B" w:rsidP="00E8374B"/>
    <w:p w14:paraId="542AA1FB" w14:textId="089C5286" w:rsidR="00E8374B" w:rsidRDefault="00E8374B" w:rsidP="00E8374B"/>
    <w:p w14:paraId="7016874A" w14:textId="2B510CF5" w:rsidR="00453E84" w:rsidRDefault="00453E84" w:rsidP="00E8374B"/>
    <w:p w14:paraId="5F6ADC35" w14:textId="218EC8DA" w:rsidR="00453E84" w:rsidRDefault="00453E84" w:rsidP="00E8374B"/>
    <w:p w14:paraId="7DBC26BD" w14:textId="36270ECE" w:rsidR="00453E84" w:rsidRDefault="00453E84" w:rsidP="00E8374B"/>
    <w:p w14:paraId="136FCF47" w14:textId="436F937C" w:rsidR="00453E84" w:rsidRDefault="00453E84" w:rsidP="00E8374B"/>
    <w:p w14:paraId="2A79DAD5" w14:textId="1FCCEE9A" w:rsidR="00453E84" w:rsidRDefault="00453E84" w:rsidP="00E8374B"/>
    <w:p w14:paraId="13EA5FE4" w14:textId="216D6E6B" w:rsidR="00453E84" w:rsidRDefault="00453E84" w:rsidP="00E8374B"/>
    <w:p w14:paraId="7E31C85F" w14:textId="56E0EBFB" w:rsidR="00453E84" w:rsidRDefault="00453E84" w:rsidP="00E8374B"/>
    <w:p w14:paraId="0DC9E59C" w14:textId="157A5AF4" w:rsidR="00453E84" w:rsidRDefault="00453E84" w:rsidP="00E8374B"/>
    <w:p w14:paraId="12000ED9" w14:textId="274643E5" w:rsidR="00453E84" w:rsidRDefault="00453E84" w:rsidP="00E8374B"/>
    <w:p w14:paraId="4DA77059" w14:textId="2B8DDD1A" w:rsidR="00453E84" w:rsidRDefault="00453E84" w:rsidP="00E8374B"/>
    <w:p w14:paraId="7C67EEF5" w14:textId="3A4715E7" w:rsidR="00453E84" w:rsidRDefault="00453E84" w:rsidP="00E8374B"/>
    <w:p w14:paraId="54202425" w14:textId="7017887D" w:rsidR="00453E84" w:rsidRDefault="00453E84" w:rsidP="00E8374B"/>
    <w:p w14:paraId="51DC1693" w14:textId="035AE64A" w:rsidR="00453E84" w:rsidRDefault="00453E84" w:rsidP="00E8374B"/>
    <w:p w14:paraId="5141530A" w14:textId="521B7C46" w:rsidR="00453E84" w:rsidRDefault="00453E84" w:rsidP="00E8374B"/>
    <w:p w14:paraId="037B7AE0" w14:textId="33259700" w:rsidR="00453E84" w:rsidRDefault="00453E84" w:rsidP="00E8374B"/>
    <w:p w14:paraId="441EBA9C" w14:textId="69E9C3D1" w:rsidR="00453E84" w:rsidRDefault="00453E84" w:rsidP="00E8374B"/>
    <w:p w14:paraId="480A1E43" w14:textId="4737DB6A" w:rsidR="00453E84" w:rsidRDefault="00453E84" w:rsidP="00E8374B"/>
    <w:p w14:paraId="44E93AA3" w14:textId="427B63D8" w:rsidR="00453E84" w:rsidRDefault="00453E84" w:rsidP="00E8374B"/>
    <w:p w14:paraId="12B22D23" w14:textId="587A5F1F" w:rsidR="00453E84" w:rsidRDefault="00453E84" w:rsidP="00E8374B"/>
    <w:p w14:paraId="69A00612" w14:textId="3B15CA43" w:rsidR="00453E84" w:rsidRDefault="00453E84" w:rsidP="00E8374B"/>
    <w:p w14:paraId="4DFD517E" w14:textId="0A2C30DC" w:rsidR="00453E84" w:rsidRDefault="00453E84" w:rsidP="00E8374B"/>
    <w:p w14:paraId="5C5B127B" w14:textId="2CE0D91E" w:rsidR="00453E84" w:rsidRDefault="00453E84" w:rsidP="00E8374B"/>
    <w:p w14:paraId="48F624F8" w14:textId="77777777" w:rsidR="00453E84" w:rsidRDefault="00453E84" w:rsidP="00E8374B"/>
    <w:p w14:paraId="4919FD61" w14:textId="16F4C25C" w:rsidR="00BA7288" w:rsidRPr="00A11199" w:rsidRDefault="00BA7288" w:rsidP="00844E85">
      <w:pPr>
        <w:widowControl w:val="0"/>
        <w:autoSpaceDE w:val="0"/>
        <w:autoSpaceDN w:val="0"/>
        <w:adjustRightInd w:val="0"/>
        <w:spacing w:after="240"/>
        <w:contextualSpacing/>
        <w:jc w:val="center"/>
        <w:rPr>
          <w:rFonts w:ascii="Times New Roman" w:hAnsi="Times New Roman" w:cs="Times New Roman"/>
          <w:b/>
        </w:rPr>
      </w:pPr>
      <w:r w:rsidRPr="00A11199">
        <w:rPr>
          <w:rFonts w:ascii="Times New Roman" w:hAnsi="Times New Roman" w:cs="Times New Roman"/>
          <w:b/>
        </w:rPr>
        <w:lastRenderedPageBreak/>
        <w:t>COURSE CALENDAR</w:t>
      </w:r>
    </w:p>
    <w:p w14:paraId="58BE1138" w14:textId="77777777" w:rsidR="000D4017" w:rsidRPr="00BA7288" w:rsidRDefault="000D4017" w:rsidP="000D4017">
      <w:pPr>
        <w:widowControl w:val="0"/>
        <w:autoSpaceDE w:val="0"/>
        <w:autoSpaceDN w:val="0"/>
        <w:adjustRightInd w:val="0"/>
        <w:spacing w:after="240"/>
        <w:contextualSpacing/>
        <w:jc w:val="center"/>
        <w:rPr>
          <w:rFonts w:ascii="Times New Roman" w:hAnsi="Times New Roman" w:cs="Times New Roman"/>
        </w:rPr>
      </w:pPr>
      <w:r>
        <w:rPr>
          <w:rFonts w:ascii="Times New Roman" w:hAnsi="Times New Roman" w:cs="Times New Roman"/>
        </w:rPr>
        <w:t>*Our Course Calendar is subject to change as instructor’s discretion.  Please stay on alert for changes.</w:t>
      </w:r>
    </w:p>
    <w:p w14:paraId="419718F5" w14:textId="77777777" w:rsidR="000D4017" w:rsidRPr="00844E85" w:rsidRDefault="000D4017" w:rsidP="00844E85">
      <w:pPr>
        <w:widowControl w:val="0"/>
        <w:autoSpaceDE w:val="0"/>
        <w:autoSpaceDN w:val="0"/>
        <w:adjustRightInd w:val="0"/>
        <w:spacing w:after="240"/>
        <w:contextualSpacing/>
        <w:jc w:val="center"/>
        <w:rPr>
          <w:rFonts w:ascii="Times New Roman" w:hAnsi="Times New Roman" w:cs="Times New Roman"/>
          <w:b/>
        </w:rPr>
      </w:pPr>
    </w:p>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9"/>
        <w:gridCol w:w="1389"/>
        <w:gridCol w:w="7942"/>
      </w:tblGrid>
      <w:tr w:rsidR="00822CB0" w:rsidRPr="00BA7288" w14:paraId="47301A6D" w14:textId="77777777" w:rsidTr="005215ED">
        <w:tc>
          <w:tcPr>
            <w:tcW w:w="839" w:type="dxa"/>
          </w:tcPr>
          <w:p w14:paraId="051A4CFB" w14:textId="77777777" w:rsidR="00822CB0" w:rsidRPr="005215ED" w:rsidRDefault="00822CB0"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b/>
                <w:caps/>
                <w:sz w:val="20"/>
                <w:szCs w:val="20"/>
                <w:u w:val="single"/>
              </w:rPr>
            </w:pPr>
            <w:r w:rsidRPr="005215ED">
              <w:rPr>
                <w:rFonts w:ascii="Times New Roman" w:hAnsi="Times New Roman" w:cs="Times New Roman"/>
                <w:b/>
                <w:caps/>
                <w:sz w:val="20"/>
                <w:szCs w:val="20"/>
                <w:u w:val="single"/>
              </w:rPr>
              <w:t>WEEK</w:t>
            </w:r>
          </w:p>
        </w:tc>
        <w:tc>
          <w:tcPr>
            <w:tcW w:w="1321" w:type="dxa"/>
          </w:tcPr>
          <w:p w14:paraId="5D07EB62" w14:textId="77777777" w:rsidR="00822CB0" w:rsidRPr="00BA7288" w:rsidRDefault="00822CB0" w:rsidP="00647138">
            <w:pPr>
              <w:tabs>
                <w:tab w:val="center" w:pos="-2430"/>
                <w:tab w:val="left" w:pos="990"/>
                <w:tab w:val="left" w:pos="1260"/>
                <w:tab w:val="left" w:pos="1800"/>
                <w:tab w:val="left" w:pos="2610"/>
                <w:tab w:val="left" w:pos="2700"/>
                <w:tab w:val="left" w:pos="3060"/>
                <w:tab w:val="left" w:pos="3600"/>
              </w:tabs>
              <w:jc w:val="center"/>
              <w:rPr>
                <w:rFonts w:ascii="Times New Roman" w:hAnsi="Times New Roman" w:cs="Times New Roman"/>
                <w:b/>
                <w:caps/>
                <w:sz w:val="22"/>
                <w:szCs w:val="22"/>
                <w:u w:val="single"/>
              </w:rPr>
            </w:pPr>
            <w:r>
              <w:rPr>
                <w:rFonts w:ascii="Times New Roman" w:hAnsi="Times New Roman" w:cs="Times New Roman"/>
                <w:b/>
                <w:caps/>
                <w:sz w:val="22"/>
                <w:szCs w:val="22"/>
                <w:u w:val="single"/>
              </w:rPr>
              <w:t>DATES</w:t>
            </w:r>
          </w:p>
        </w:tc>
        <w:tc>
          <w:tcPr>
            <w:tcW w:w="8010" w:type="dxa"/>
          </w:tcPr>
          <w:p w14:paraId="13DE0345" w14:textId="77777777" w:rsidR="00822CB0" w:rsidRPr="00BA7288" w:rsidRDefault="00822CB0" w:rsidP="00BA7288">
            <w:pPr>
              <w:tabs>
                <w:tab w:val="center" w:pos="-2430"/>
                <w:tab w:val="left" w:pos="990"/>
                <w:tab w:val="left" w:pos="1260"/>
                <w:tab w:val="left" w:pos="1800"/>
                <w:tab w:val="left" w:pos="2610"/>
                <w:tab w:val="left" w:pos="2700"/>
                <w:tab w:val="left" w:pos="3060"/>
                <w:tab w:val="left" w:pos="3600"/>
              </w:tabs>
              <w:rPr>
                <w:rFonts w:ascii="Times New Roman" w:hAnsi="Times New Roman" w:cs="Times New Roman"/>
                <w:caps/>
                <w:sz w:val="22"/>
                <w:szCs w:val="22"/>
                <w:u w:val="single"/>
              </w:rPr>
            </w:pPr>
            <w:r w:rsidRPr="00BA7288">
              <w:rPr>
                <w:rFonts w:ascii="Times New Roman" w:hAnsi="Times New Roman" w:cs="Times New Roman"/>
                <w:b/>
                <w:caps/>
                <w:sz w:val="22"/>
                <w:szCs w:val="22"/>
                <w:u w:val="single"/>
              </w:rPr>
              <w:t>Class Subject &amp; Objectives</w:t>
            </w:r>
          </w:p>
        </w:tc>
      </w:tr>
      <w:tr w:rsidR="005215ED" w:rsidRPr="00BA7288" w14:paraId="6529C3EB" w14:textId="77777777" w:rsidTr="005215ED">
        <w:trPr>
          <w:trHeight w:val="412"/>
        </w:trPr>
        <w:tc>
          <w:tcPr>
            <w:tcW w:w="839" w:type="dxa"/>
          </w:tcPr>
          <w:p w14:paraId="10EC943E" w14:textId="77777777"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39571E9B" w14:textId="353D6F88"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1</w:t>
            </w:r>
          </w:p>
        </w:tc>
        <w:tc>
          <w:tcPr>
            <w:tcW w:w="1321" w:type="dxa"/>
          </w:tcPr>
          <w:p w14:paraId="1696D698" w14:textId="77777777" w:rsidR="005215ED" w:rsidRDefault="005215ED" w:rsidP="005215ED">
            <w:pPr>
              <w:jc w:val="center"/>
              <w:rPr>
                <w:rFonts w:ascii="Times New Roman" w:hAnsi="Times New Roman" w:cs="Times New Roman"/>
                <w:sz w:val="22"/>
                <w:szCs w:val="22"/>
              </w:rPr>
            </w:pPr>
          </w:p>
          <w:p w14:paraId="005316A8" w14:textId="77777777" w:rsidR="005215ED" w:rsidRDefault="005215ED" w:rsidP="005215ED">
            <w:pPr>
              <w:jc w:val="center"/>
              <w:rPr>
                <w:rFonts w:ascii="Times New Roman" w:hAnsi="Times New Roman" w:cs="Times New Roman"/>
                <w:sz w:val="22"/>
                <w:szCs w:val="22"/>
              </w:rPr>
            </w:pPr>
            <w:r>
              <w:rPr>
                <w:rFonts w:ascii="Times New Roman" w:hAnsi="Times New Roman" w:cs="Times New Roman"/>
                <w:sz w:val="22"/>
                <w:szCs w:val="22"/>
              </w:rPr>
              <w:t>Aug. 29</w:t>
            </w:r>
          </w:p>
          <w:p w14:paraId="5E3DEB9C" w14:textId="33B34B0E" w:rsidR="005215ED" w:rsidRDefault="005215ED" w:rsidP="005215ED">
            <w:pPr>
              <w:jc w:val="center"/>
              <w:rPr>
                <w:rFonts w:ascii="Times New Roman" w:hAnsi="Times New Roman" w:cs="Times New Roman"/>
                <w:sz w:val="22"/>
                <w:szCs w:val="22"/>
              </w:rPr>
            </w:pPr>
          </w:p>
        </w:tc>
        <w:tc>
          <w:tcPr>
            <w:tcW w:w="8010" w:type="dxa"/>
          </w:tcPr>
          <w:p w14:paraId="767314B9" w14:textId="77777777" w:rsidR="005215ED" w:rsidRDefault="005215ED" w:rsidP="005215ED">
            <w:pPr>
              <w:rPr>
                <w:rFonts w:ascii="Times New Roman" w:hAnsi="Times New Roman" w:cs="Times New Roman"/>
                <w:color w:val="000000" w:themeColor="text1"/>
                <w:sz w:val="22"/>
                <w:szCs w:val="22"/>
              </w:rPr>
            </w:pPr>
          </w:p>
          <w:p w14:paraId="37EEEBF4" w14:textId="77777777" w:rsidR="005215ED" w:rsidRDefault="005215ED" w:rsidP="005215ED">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Course Introduction</w:t>
            </w:r>
          </w:p>
          <w:p w14:paraId="591ACD84" w14:textId="77777777" w:rsidR="005215ED" w:rsidRDefault="005215ED" w:rsidP="005215ED">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Screening: </w:t>
            </w:r>
            <w:r>
              <w:rPr>
                <w:rFonts w:ascii="Times New Roman" w:hAnsi="Times New Roman" w:cs="Times New Roman"/>
                <w:i/>
                <w:color w:val="000000" w:themeColor="text1"/>
                <w:sz w:val="22"/>
                <w:szCs w:val="22"/>
              </w:rPr>
              <w:t>Classified X</w:t>
            </w:r>
            <w:r>
              <w:rPr>
                <w:rFonts w:ascii="Times New Roman" w:hAnsi="Times New Roman" w:cs="Times New Roman"/>
                <w:color w:val="000000" w:themeColor="text1"/>
                <w:sz w:val="22"/>
                <w:szCs w:val="22"/>
              </w:rPr>
              <w:t xml:space="preserve">, written/produced </w:t>
            </w:r>
            <w:r w:rsidR="00484550">
              <w:rPr>
                <w:rFonts w:ascii="Times New Roman" w:hAnsi="Times New Roman" w:cs="Times New Roman"/>
                <w:color w:val="000000" w:themeColor="text1"/>
                <w:sz w:val="22"/>
                <w:szCs w:val="22"/>
              </w:rPr>
              <w:t>by Melvin Van Peebles</w:t>
            </w:r>
            <w:r>
              <w:rPr>
                <w:rFonts w:ascii="Times New Roman" w:hAnsi="Times New Roman" w:cs="Times New Roman"/>
                <w:color w:val="000000" w:themeColor="text1"/>
                <w:sz w:val="22"/>
                <w:szCs w:val="22"/>
              </w:rPr>
              <w:t xml:space="preserve"> (19</w:t>
            </w:r>
            <w:r w:rsidR="00484550">
              <w:rPr>
                <w:rFonts w:ascii="Times New Roman" w:hAnsi="Times New Roman" w:cs="Times New Roman"/>
                <w:color w:val="000000" w:themeColor="text1"/>
                <w:sz w:val="22"/>
                <w:szCs w:val="22"/>
              </w:rPr>
              <w:t>98</w:t>
            </w:r>
            <w:r>
              <w:rPr>
                <w:rFonts w:ascii="Times New Roman" w:hAnsi="Times New Roman" w:cs="Times New Roman"/>
                <w:color w:val="000000" w:themeColor="text1"/>
                <w:sz w:val="22"/>
                <w:szCs w:val="22"/>
              </w:rPr>
              <w:t>)</w:t>
            </w:r>
          </w:p>
          <w:p w14:paraId="0884AE92" w14:textId="00C322CD" w:rsidR="00484550" w:rsidRPr="00C17607" w:rsidRDefault="00484550" w:rsidP="005215ED">
            <w:pPr>
              <w:rPr>
                <w:rFonts w:ascii="Times New Roman" w:hAnsi="Times New Roman" w:cs="Times New Roman"/>
                <w:color w:val="000000" w:themeColor="text1"/>
                <w:sz w:val="22"/>
                <w:szCs w:val="22"/>
              </w:rPr>
            </w:pPr>
          </w:p>
        </w:tc>
      </w:tr>
      <w:tr w:rsidR="005215ED" w:rsidRPr="00BA7288" w14:paraId="4E61FC0E" w14:textId="77777777" w:rsidTr="005215ED">
        <w:trPr>
          <w:trHeight w:val="412"/>
        </w:trPr>
        <w:tc>
          <w:tcPr>
            <w:tcW w:w="839" w:type="dxa"/>
          </w:tcPr>
          <w:p w14:paraId="6B40EFD3" w14:textId="77777777"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1E1DD4AC" w14:textId="49F8DCF1"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2</w:t>
            </w:r>
          </w:p>
        </w:tc>
        <w:tc>
          <w:tcPr>
            <w:tcW w:w="1321" w:type="dxa"/>
          </w:tcPr>
          <w:p w14:paraId="14743A9A" w14:textId="77777777" w:rsidR="005215ED" w:rsidRDefault="005215ED" w:rsidP="005215ED">
            <w:pPr>
              <w:jc w:val="center"/>
              <w:rPr>
                <w:rFonts w:ascii="Times New Roman" w:hAnsi="Times New Roman" w:cs="Times New Roman"/>
                <w:sz w:val="22"/>
                <w:szCs w:val="22"/>
              </w:rPr>
            </w:pPr>
          </w:p>
          <w:p w14:paraId="7974841A" w14:textId="4C87E54B" w:rsidR="005215ED" w:rsidRDefault="005215ED" w:rsidP="005215ED">
            <w:pPr>
              <w:jc w:val="center"/>
              <w:rPr>
                <w:rFonts w:ascii="Times New Roman" w:hAnsi="Times New Roman" w:cs="Times New Roman"/>
                <w:sz w:val="22"/>
                <w:szCs w:val="22"/>
              </w:rPr>
            </w:pPr>
            <w:r>
              <w:rPr>
                <w:rFonts w:ascii="Times New Roman" w:hAnsi="Times New Roman" w:cs="Times New Roman"/>
                <w:sz w:val="22"/>
                <w:szCs w:val="22"/>
              </w:rPr>
              <w:t>Sept. 5</w:t>
            </w:r>
          </w:p>
        </w:tc>
        <w:tc>
          <w:tcPr>
            <w:tcW w:w="8010" w:type="dxa"/>
          </w:tcPr>
          <w:p w14:paraId="7FF747BC" w14:textId="77777777"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b/>
                <w:i/>
                <w:sz w:val="22"/>
                <w:szCs w:val="22"/>
              </w:rPr>
            </w:pPr>
          </w:p>
          <w:p w14:paraId="51E76DD0" w14:textId="366C9E07" w:rsidR="005215ED" w:rsidRPr="00CB04DA"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b/>
                <w:i/>
                <w:sz w:val="22"/>
                <w:szCs w:val="22"/>
              </w:rPr>
            </w:pPr>
            <w:r w:rsidRPr="00CB04DA">
              <w:rPr>
                <w:rFonts w:ascii="Times New Roman" w:hAnsi="Times New Roman" w:cs="Times New Roman"/>
                <w:b/>
                <w:i/>
                <w:sz w:val="22"/>
                <w:szCs w:val="22"/>
              </w:rPr>
              <w:t>Labor Day holiday (no class)</w:t>
            </w:r>
          </w:p>
          <w:p w14:paraId="05FCCD70" w14:textId="77777777" w:rsidR="005215ED" w:rsidRPr="00C17607" w:rsidRDefault="005215ED" w:rsidP="005215ED">
            <w:pPr>
              <w:rPr>
                <w:rFonts w:ascii="Times New Roman" w:hAnsi="Times New Roman" w:cs="Times New Roman"/>
                <w:color w:val="000000" w:themeColor="text1"/>
                <w:sz w:val="22"/>
                <w:szCs w:val="22"/>
              </w:rPr>
            </w:pPr>
          </w:p>
        </w:tc>
      </w:tr>
      <w:tr w:rsidR="005215ED" w:rsidRPr="00BA7288" w14:paraId="0AE55750" w14:textId="77777777" w:rsidTr="005215ED">
        <w:trPr>
          <w:trHeight w:val="412"/>
        </w:trPr>
        <w:tc>
          <w:tcPr>
            <w:tcW w:w="839" w:type="dxa"/>
          </w:tcPr>
          <w:p w14:paraId="17B728C2" w14:textId="77777777"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06F7E807" w14:textId="77777777"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3</w:t>
            </w:r>
          </w:p>
          <w:p w14:paraId="663361AF" w14:textId="5EEB6112"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1321" w:type="dxa"/>
          </w:tcPr>
          <w:p w14:paraId="12563342" w14:textId="77777777" w:rsidR="005215ED" w:rsidRDefault="005215ED" w:rsidP="005215ED">
            <w:pPr>
              <w:jc w:val="center"/>
              <w:rPr>
                <w:rFonts w:ascii="Times New Roman" w:hAnsi="Times New Roman" w:cs="Times New Roman"/>
                <w:sz w:val="22"/>
                <w:szCs w:val="22"/>
              </w:rPr>
            </w:pPr>
          </w:p>
          <w:p w14:paraId="5C37592E" w14:textId="77E31106" w:rsidR="005215ED" w:rsidRDefault="005215ED" w:rsidP="005215ED">
            <w:pPr>
              <w:jc w:val="center"/>
              <w:rPr>
                <w:rFonts w:ascii="Times New Roman" w:hAnsi="Times New Roman" w:cs="Times New Roman"/>
                <w:sz w:val="22"/>
                <w:szCs w:val="22"/>
              </w:rPr>
            </w:pPr>
            <w:r>
              <w:rPr>
                <w:rFonts w:ascii="Times New Roman" w:hAnsi="Times New Roman" w:cs="Times New Roman"/>
                <w:sz w:val="22"/>
                <w:szCs w:val="22"/>
              </w:rPr>
              <w:t>Sept. 12</w:t>
            </w:r>
          </w:p>
        </w:tc>
        <w:tc>
          <w:tcPr>
            <w:tcW w:w="8010" w:type="dxa"/>
          </w:tcPr>
          <w:p w14:paraId="04E5A727" w14:textId="77777777" w:rsidR="005215ED" w:rsidRDefault="005215ED" w:rsidP="005215ED">
            <w:pPr>
              <w:rPr>
                <w:rFonts w:ascii="Times New Roman" w:hAnsi="Times New Roman" w:cs="Times New Roman"/>
                <w:sz w:val="22"/>
                <w:szCs w:val="22"/>
              </w:rPr>
            </w:pPr>
            <w:r>
              <w:rPr>
                <w:rFonts w:ascii="Times New Roman" w:hAnsi="Times New Roman" w:cs="Times New Roman"/>
                <w:sz w:val="22"/>
                <w:szCs w:val="22"/>
              </w:rPr>
              <w:t>Reading: Bogle Introduction and 1-</w:t>
            </w:r>
            <w:r w:rsidR="00D770C4">
              <w:rPr>
                <w:rFonts w:ascii="Times New Roman" w:hAnsi="Times New Roman" w:cs="Times New Roman"/>
                <w:sz w:val="22"/>
                <w:szCs w:val="22"/>
              </w:rPr>
              <w:t>104</w:t>
            </w:r>
            <w:r w:rsidR="00980E88">
              <w:rPr>
                <w:rFonts w:ascii="Times New Roman" w:hAnsi="Times New Roman" w:cs="Times New Roman"/>
                <w:sz w:val="22"/>
                <w:szCs w:val="22"/>
              </w:rPr>
              <w:t xml:space="preserve"> (early cinema through the 1930s)</w:t>
            </w:r>
          </w:p>
          <w:p w14:paraId="5265150C" w14:textId="69E6551B" w:rsidR="00D770C4" w:rsidRPr="00D770C4" w:rsidRDefault="00D770C4" w:rsidP="005215ED">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Screening: </w:t>
            </w:r>
            <w:r>
              <w:rPr>
                <w:rFonts w:ascii="Times New Roman" w:hAnsi="Times New Roman" w:cs="Times New Roman"/>
                <w:i/>
                <w:color w:val="000000" w:themeColor="text1"/>
                <w:sz w:val="22"/>
                <w:szCs w:val="22"/>
              </w:rPr>
              <w:t>Oscar Micheaux: The Superhero of Black Filmmaking</w:t>
            </w:r>
            <w:r>
              <w:rPr>
                <w:rFonts w:ascii="Times New Roman" w:hAnsi="Times New Roman" w:cs="Times New Roman"/>
                <w:color w:val="000000" w:themeColor="text1"/>
                <w:sz w:val="22"/>
                <w:szCs w:val="22"/>
              </w:rPr>
              <w:t xml:space="preserve"> (2021, dir. F. Zippel)</w:t>
            </w:r>
          </w:p>
        </w:tc>
      </w:tr>
      <w:tr w:rsidR="005215ED" w:rsidRPr="00BA7288" w14:paraId="2B53323E" w14:textId="77777777" w:rsidTr="005215ED">
        <w:trPr>
          <w:trHeight w:val="412"/>
        </w:trPr>
        <w:tc>
          <w:tcPr>
            <w:tcW w:w="839" w:type="dxa"/>
          </w:tcPr>
          <w:p w14:paraId="10EC7452" w14:textId="77777777"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51805852" w14:textId="77777777"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4</w:t>
            </w:r>
          </w:p>
          <w:p w14:paraId="3C2975AD" w14:textId="0E43938E"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1321" w:type="dxa"/>
          </w:tcPr>
          <w:p w14:paraId="70D422EF" w14:textId="77777777" w:rsidR="005215ED" w:rsidRDefault="005215ED" w:rsidP="005215ED">
            <w:pPr>
              <w:jc w:val="center"/>
              <w:rPr>
                <w:rFonts w:ascii="Times New Roman" w:hAnsi="Times New Roman" w:cs="Times New Roman"/>
                <w:sz w:val="22"/>
                <w:szCs w:val="22"/>
              </w:rPr>
            </w:pPr>
          </w:p>
          <w:p w14:paraId="1D9453E7" w14:textId="454DA340" w:rsidR="005215ED" w:rsidRDefault="005215ED" w:rsidP="005215ED">
            <w:pPr>
              <w:jc w:val="center"/>
              <w:rPr>
                <w:rFonts w:ascii="Times New Roman" w:hAnsi="Times New Roman" w:cs="Times New Roman"/>
                <w:sz w:val="22"/>
                <w:szCs w:val="22"/>
              </w:rPr>
            </w:pPr>
            <w:r>
              <w:rPr>
                <w:rFonts w:ascii="Times New Roman" w:hAnsi="Times New Roman" w:cs="Times New Roman"/>
                <w:sz w:val="22"/>
                <w:szCs w:val="22"/>
              </w:rPr>
              <w:t>Sept. 19</w:t>
            </w:r>
          </w:p>
        </w:tc>
        <w:tc>
          <w:tcPr>
            <w:tcW w:w="8010" w:type="dxa"/>
          </w:tcPr>
          <w:p w14:paraId="660D9B6E" w14:textId="6468E15A" w:rsidR="00980E88" w:rsidRPr="007668F7" w:rsidRDefault="00980E88" w:rsidP="00980E88">
            <w:pPr>
              <w:rPr>
                <w:rFonts w:ascii="Times New Roman" w:hAnsi="Times New Roman" w:cs="Times New Roman"/>
                <w:sz w:val="22"/>
                <w:szCs w:val="22"/>
              </w:rPr>
            </w:pPr>
            <w:r>
              <w:rPr>
                <w:rFonts w:ascii="Times New Roman" w:hAnsi="Times New Roman" w:cs="Times New Roman"/>
                <w:sz w:val="22"/>
                <w:szCs w:val="22"/>
              </w:rPr>
              <w:t xml:space="preserve">Reading: </w:t>
            </w:r>
            <w:r>
              <w:rPr>
                <w:rFonts w:ascii="Times New Roman" w:hAnsi="Times New Roman" w:cs="Times New Roman"/>
                <w:color w:val="000000" w:themeColor="text1"/>
                <w:sz w:val="22"/>
                <w:szCs w:val="22"/>
              </w:rPr>
              <w:t xml:space="preserve">Bogle </w:t>
            </w:r>
            <w:r w:rsidR="00D770C4">
              <w:rPr>
                <w:rFonts w:ascii="Times New Roman" w:hAnsi="Times New Roman" w:cs="Times New Roman"/>
                <w:color w:val="000000" w:themeColor="text1"/>
                <w:sz w:val="22"/>
                <w:szCs w:val="22"/>
              </w:rPr>
              <w:t>105</w:t>
            </w:r>
            <w:r>
              <w:rPr>
                <w:rFonts w:ascii="Times New Roman" w:hAnsi="Times New Roman" w:cs="Times New Roman"/>
                <w:color w:val="000000" w:themeColor="text1"/>
                <w:sz w:val="22"/>
                <w:szCs w:val="22"/>
              </w:rPr>
              <w:t>-174 (1940s and 1950s)</w:t>
            </w:r>
          </w:p>
          <w:p w14:paraId="5E638787" w14:textId="719F4AB5" w:rsidR="005215ED" w:rsidRPr="00C17607" w:rsidRDefault="00980E88" w:rsidP="005215ED">
            <w:pPr>
              <w:rPr>
                <w:rFonts w:ascii="Times New Roman" w:hAnsi="Times New Roman" w:cs="Times New Roman"/>
                <w:color w:val="000000" w:themeColor="text1"/>
                <w:sz w:val="22"/>
                <w:szCs w:val="22"/>
              </w:rPr>
            </w:pPr>
            <w:r>
              <w:rPr>
                <w:rFonts w:ascii="Times New Roman" w:hAnsi="Times New Roman" w:cs="Times New Roman"/>
                <w:sz w:val="22"/>
                <w:szCs w:val="22"/>
              </w:rPr>
              <w:t>Screening</w:t>
            </w:r>
            <w:r w:rsidRPr="00BA45E6">
              <w:rPr>
                <w:rFonts w:ascii="Times New Roman" w:hAnsi="Times New Roman" w:cs="Times New Roman"/>
                <w:i/>
                <w:sz w:val="22"/>
                <w:szCs w:val="22"/>
              </w:rPr>
              <w:t xml:space="preserve">: </w:t>
            </w:r>
            <w:r>
              <w:rPr>
                <w:rFonts w:ascii="Times New Roman" w:hAnsi="Times New Roman" w:cs="Times New Roman"/>
                <w:i/>
                <w:sz w:val="22"/>
                <w:szCs w:val="22"/>
              </w:rPr>
              <w:t xml:space="preserve">The Defiant Ones </w:t>
            </w:r>
            <w:r>
              <w:rPr>
                <w:rFonts w:ascii="Times New Roman" w:hAnsi="Times New Roman" w:cs="Times New Roman"/>
                <w:sz w:val="22"/>
                <w:szCs w:val="22"/>
              </w:rPr>
              <w:t>dir. Stanley Kramer</w:t>
            </w:r>
            <w:r>
              <w:rPr>
                <w:rFonts w:ascii="Times New Roman" w:hAnsi="Times New Roman" w:cs="Times New Roman"/>
                <w:i/>
                <w:sz w:val="22"/>
                <w:szCs w:val="22"/>
              </w:rPr>
              <w:t xml:space="preserve"> </w:t>
            </w:r>
            <w:r>
              <w:rPr>
                <w:rFonts w:ascii="Times New Roman" w:hAnsi="Times New Roman" w:cs="Times New Roman"/>
                <w:sz w:val="22"/>
                <w:szCs w:val="22"/>
              </w:rPr>
              <w:t>(</w:t>
            </w:r>
            <w:r w:rsidRPr="00980E88">
              <w:rPr>
                <w:rFonts w:ascii="Times New Roman" w:hAnsi="Times New Roman" w:cs="Times New Roman"/>
                <w:sz w:val="22"/>
                <w:szCs w:val="22"/>
              </w:rPr>
              <w:t>19</w:t>
            </w:r>
            <w:r>
              <w:rPr>
                <w:rFonts w:ascii="Times New Roman" w:hAnsi="Times New Roman" w:cs="Times New Roman"/>
                <w:sz w:val="22"/>
                <w:szCs w:val="22"/>
              </w:rPr>
              <w:t>58)</w:t>
            </w:r>
          </w:p>
        </w:tc>
      </w:tr>
      <w:tr w:rsidR="005215ED" w:rsidRPr="00BA7288" w14:paraId="32BFD109" w14:textId="77777777" w:rsidTr="005215ED">
        <w:trPr>
          <w:trHeight w:val="412"/>
        </w:trPr>
        <w:tc>
          <w:tcPr>
            <w:tcW w:w="839" w:type="dxa"/>
          </w:tcPr>
          <w:p w14:paraId="163595A7" w14:textId="77777777"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0C2C83FC" w14:textId="77777777"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5</w:t>
            </w:r>
          </w:p>
          <w:p w14:paraId="4A91D5B7" w14:textId="3DEB6FCB"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1321" w:type="dxa"/>
          </w:tcPr>
          <w:p w14:paraId="220F4C16" w14:textId="77777777" w:rsidR="005215ED" w:rsidRDefault="005215ED" w:rsidP="005215ED">
            <w:pPr>
              <w:jc w:val="center"/>
              <w:rPr>
                <w:rFonts w:ascii="Times New Roman" w:hAnsi="Times New Roman" w:cs="Times New Roman"/>
                <w:sz w:val="22"/>
                <w:szCs w:val="22"/>
              </w:rPr>
            </w:pPr>
          </w:p>
          <w:p w14:paraId="57C0A2AC" w14:textId="0A65A98A" w:rsidR="005215ED" w:rsidRDefault="005215ED" w:rsidP="005215ED">
            <w:pPr>
              <w:jc w:val="center"/>
              <w:rPr>
                <w:rFonts w:ascii="Times New Roman" w:hAnsi="Times New Roman" w:cs="Times New Roman"/>
                <w:sz w:val="22"/>
                <w:szCs w:val="22"/>
              </w:rPr>
            </w:pPr>
            <w:r>
              <w:rPr>
                <w:rFonts w:ascii="Times New Roman" w:hAnsi="Times New Roman" w:cs="Times New Roman"/>
                <w:sz w:val="22"/>
                <w:szCs w:val="22"/>
              </w:rPr>
              <w:t>Sept. 26</w:t>
            </w:r>
          </w:p>
        </w:tc>
        <w:tc>
          <w:tcPr>
            <w:tcW w:w="8010" w:type="dxa"/>
          </w:tcPr>
          <w:p w14:paraId="7A4403A8" w14:textId="77777777" w:rsidR="002D0D8D" w:rsidRDefault="002D0D8D" w:rsidP="002D0D8D">
            <w:pPr>
              <w:rPr>
                <w:rFonts w:ascii="Times New Roman" w:hAnsi="Times New Roman" w:cs="Times New Roman"/>
                <w:sz w:val="22"/>
                <w:szCs w:val="22"/>
              </w:rPr>
            </w:pPr>
            <w:r>
              <w:rPr>
                <w:rFonts w:ascii="Times New Roman" w:hAnsi="Times New Roman" w:cs="Times New Roman"/>
                <w:sz w:val="22"/>
                <w:szCs w:val="22"/>
              </w:rPr>
              <w:t>Reading: Bogle 175-208 (The 1960s)</w:t>
            </w:r>
          </w:p>
          <w:p w14:paraId="142D8E7B" w14:textId="560BD654" w:rsidR="005215ED" w:rsidRPr="00C17607" w:rsidRDefault="002D0D8D" w:rsidP="005215ED">
            <w:pPr>
              <w:rPr>
                <w:rFonts w:ascii="Times New Roman" w:hAnsi="Times New Roman" w:cs="Times New Roman"/>
                <w:color w:val="000000" w:themeColor="text1"/>
                <w:sz w:val="22"/>
                <w:szCs w:val="22"/>
              </w:rPr>
            </w:pPr>
            <w:r>
              <w:rPr>
                <w:rFonts w:ascii="Times New Roman" w:hAnsi="Times New Roman" w:cs="Times New Roman"/>
                <w:sz w:val="22"/>
                <w:szCs w:val="22"/>
              </w:rPr>
              <w:t xml:space="preserve">Screening: </w:t>
            </w:r>
            <w:r w:rsidRPr="00070339">
              <w:rPr>
                <w:rFonts w:ascii="Times New Roman" w:hAnsi="Times New Roman" w:cs="Times New Roman"/>
                <w:i/>
                <w:sz w:val="22"/>
                <w:szCs w:val="22"/>
              </w:rPr>
              <w:t>In the Heat of the Night</w:t>
            </w:r>
            <w:r>
              <w:rPr>
                <w:rFonts w:ascii="Times New Roman" w:hAnsi="Times New Roman" w:cs="Times New Roman"/>
                <w:sz w:val="22"/>
                <w:szCs w:val="22"/>
              </w:rPr>
              <w:t>, dir. Norman Jewison (1967)</w:t>
            </w:r>
          </w:p>
        </w:tc>
      </w:tr>
      <w:tr w:rsidR="005215ED" w:rsidRPr="00BA7288" w14:paraId="17824CD9" w14:textId="77777777" w:rsidTr="005215ED">
        <w:trPr>
          <w:trHeight w:val="412"/>
        </w:trPr>
        <w:tc>
          <w:tcPr>
            <w:tcW w:w="839" w:type="dxa"/>
          </w:tcPr>
          <w:p w14:paraId="21C558B8" w14:textId="77777777"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68CD8099" w14:textId="77777777"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6</w:t>
            </w:r>
          </w:p>
          <w:p w14:paraId="2B10D557" w14:textId="5119E0AF"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1321" w:type="dxa"/>
          </w:tcPr>
          <w:p w14:paraId="39A2DBF3" w14:textId="77777777" w:rsidR="005215ED" w:rsidRDefault="005215ED" w:rsidP="005215ED">
            <w:pPr>
              <w:jc w:val="center"/>
              <w:rPr>
                <w:rFonts w:ascii="Times New Roman" w:hAnsi="Times New Roman" w:cs="Times New Roman"/>
                <w:sz w:val="22"/>
                <w:szCs w:val="22"/>
              </w:rPr>
            </w:pPr>
          </w:p>
          <w:p w14:paraId="3FD53BE7" w14:textId="2EA880E7" w:rsidR="005215ED" w:rsidRDefault="005215ED" w:rsidP="005215ED">
            <w:pPr>
              <w:jc w:val="center"/>
              <w:rPr>
                <w:rFonts w:ascii="Times New Roman" w:hAnsi="Times New Roman" w:cs="Times New Roman"/>
                <w:sz w:val="22"/>
                <w:szCs w:val="22"/>
              </w:rPr>
            </w:pPr>
            <w:r>
              <w:rPr>
                <w:rFonts w:ascii="Times New Roman" w:hAnsi="Times New Roman" w:cs="Times New Roman"/>
                <w:sz w:val="22"/>
                <w:szCs w:val="22"/>
              </w:rPr>
              <w:t>Oct. 3</w:t>
            </w:r>
          </w:p>
        </w:tc>
        <w:tc>
          <w:tcPr>
            <w:tcW w:w="8010" w:type="dxa"/>
          </w:tcPr>
          <w:p w14:paraId="63F717F6" w14:textId="77777777" w:rsidR="002D0D8D" w:rsidRPr="00C12C2B" w:rsidRDefault="002D0D8D" w:rsidP="002D0D8D">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r>
              <w:rPr>
                <w:rFonts w:ascii="Times New Roman" w:hAnsi="Times New Roman" w:cs="Times New Roman"/>
                <w:sz w:val="22"/>
                <w:szCs w:val="22"/>
              </w:rPr>
              <w:t>Reading: Bogle 209-240 (The 1970s)</w:t>
            </w:r>
          </w:p>
          <w:p w14:paraId="7267E9D4" w14:textId="195F2910" w:rsidR="005215ED" w:rsidRPr="00C17607" w:rsidRDefault="002D0D8D" w:rsidP="002D0D8D">
            <w:pPr>
              <w:rPr>
                <w:rFonts w:ascii="Times New Roman" w:hAnsi="Times New Roman" w:cs="Times New Roman"/>
                <w:color w:val="000000" w:themeColor="text1"/>
                <w:sz w:val="22"/>
                <w:szCs w:val="22"/>
              </w:rPr>
            </w:pPr>
            <w:r>
              <w:rPr>
                <w:rFonts w:ascii="Times New Roman" w:hAnsi="Times New Roman" w:cs="Times New Roman"/>
                <w:sz w:val="22"/>
                <w:szCs w:val="22"/>
              </w:rPr>
              <w:t xml:space="preserve">Screening: </w:t>
            </w:r>
            <w:r>
              <w:rPr>
                <w:rFonts w:ascii="Times New Roman" w:hAnsi="Times New Roman" w:cs="Times New Roman"/>
                <w:i/>
                <w:sz w:val="22"/>
                <w:szCs w:val="22"/>
              </w:rPr>
              <w:t>Shaft</w:t>
            </w:r>
            <w:r>
              <w:rPr>
                <w:rFonts w:ascii="Times New Roman" w:hAnsi="Times New Roman" w:cs="Times New Roman"/>
                <w:sz w:val="22"/>
                <w:szCs w:val="22"/>
              </w:rPr>
              <w:t>, dir. Gordon Parks (1971)</w:t>
            </w:r>
          </w:p>
        </w:tc>
      </w:tr>
      <w:tr w:rsidR="005215ED" w:rsidRPr="00BA7288" w14:paraId="74952C8E" w14:textId="77777777" w:rsidTr="005215ED">
        <w:trPr>
          <w:trHeight w:val="412"/>
        </w:trPr>
        <w:tc>
          <w:tcPr>
            <w:tcW w:w="839" w:type="dxa"/>
          </w:tcPr>
          <w:p w14:paraId="4BD839DB" w14:textId="77777777"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66ABA5AB" w14:textId="77777777"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7</w:t>
            </w:r>
          </w:p>
          <w:p w14:paraId="2E762EB5" w14:textId="7A533F2D"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1321" w:type="dxa"/>
          </w:tcPr>
          <w:p w14:paraId="0FCA800F" w14:textId="77777777" w:rsidR="005215ED" w:rsidRDefault="005215ED" w:rsidP="005215ED">
            <w:pPr>
              <w:jc w:val="center"/>
              <w:rPr>
                <w:rFonts w:ascii="Times New Roman" w:hAnsi="Times New Roman" w:cs="Times New Roman"/>
                <w:sz w:val="22"/>
                <w:szCs w:val="22"/>
              </w:rPr>
            </w:pPr>
          </w:p>
          <w:p w14:paraId="006BA05E" w14:textId="77777777" w:rsidR="005215ED" w:rsidRDefault="005215ED" w:rsidP="005215ED">
            <w:pPr>
              <w:jc w:val="center"/>
              <w:rPr>
                <w:rFonts w:ascii="Times New Roman" w:hAnsi="Times New Roman" w:cs="Times New Roman"/>
                <w:sz w:val="22"/>
                <w:szCs w:val="22"/>
              </w:rPr>
            </w:pPr>
            <w:r>
              <w:rPr>
                <w:rFonts w:ascii="Times New Roman" w:hAnsi="Times New Roman" w:cs="Times New Roman"/>
                <w:sz w:val="22"/>
                <w:szCs w:val="22"/>
              </w:rPr>
              <w:t>Oct. 10</w:t>
            </w:r>
          </w:p>
          <w:p w14:paraId="06EAA675" w14:textId="65D6E713" w:rsidR="005215ED" w:rsidRDefault="005215ED" w:rsidP="005215ED">
            <w:pPr>
              <w:rPr>
                <w:rFonts w:ascii="Times New Roman" w:hAnsi="Times New Roman" w:cs="Times New Roman"/>
                <w:sz w:val="22"/>
                <w:szCs w:val="22"/>
              </w:rPr>
            </w:pPr>
          </w:p>
        </w:tc>
        <w:tc>
          <w:tcPr>
            <w:tcW w:w="8010" w:type="dxa"/>
          </w:tcPr>
          <w:p w14:paraId="38CF10C5" w14:textId="77777777" w:rsidR="002D0D8D" w:rsidRDefault="002D0D8D" w:rsidP="002D0D8D">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r>
              <w:rPr>
                <w:rFonts w:ascii="Times New Roman" w:hAnsi="Times New Roman" w:cs="Times New Roman"/>
                <w:sz w:val="22"/>
                <w:szCs w:val="22"/>
              </w:rPr>
              <w:t>Reading: Bogle 241-292 (The 1980s)</w:t>
            </w:r>
          </w:p>
          <w:p w14:paraId="73007BAA" w14:textId="7AC33698" w:rsidR="005215ED" w:rsidRPr="00C17607" w:rsidRDefault="002D0D8D" w:rsidP="002D0D8D">
            <w:pPr>
              <w:rPr>
                <w:rFonts w:ascii="Times New Roman" w:hAnsi="Times New Roman" w:cs="Times New Roman"/>
                <w:color w:val="000000" w:themeColor="text1"/>
                <w:sz w:val="22"/>
                <w:szCs w:val="22"/>
              </w:rPr>
            </w:pPr>
            <w:r>
              <w:rPr>
                <w:rFonts w:ascii="Times New Roman" w:hAnsi="Times New Roman" w:cs="Times New Roman"/>
                <w:sz w:val="22"/>
                <w:szCs w:val="22"/>
              </w:rPr>
              <w:t xml:space="preserve">Screening: </w:t>
            </w:r>
            <w:r w:rsidRPr="00070339">
              <w:rPr>
                <w:rFonts w:ascii="Times New Roman" w:hAnsi="Times New Roman" w:cs="Times New Roman"/>
                <w:i/>
                <w:color w:val="000000" w:themeColor="text1"/>
                <w:sz w:val="22"/>
                <w:szCs w:val="22"/>
              </w:rPr>
              <w:t>School Daze</w:t>
            </w:r>
            <w:r>
              <w:rPr>
                <w:rFonts w:ascii="Times New Roman" w:hAnsi="Times New Roman" w:cs="Times New Roman"/>
                <w:color w:val="000000" w:themeColor="text1"/>
                <w:sz w:val="22"/>
                <w:szCs w:val="22"/>
              </w:rPr>
              <w:t>, dir. Spike Lee (1988)</w:t>
            </w:r>
          </w:p>
        </w:tc>
      </w:tr>
      <w:tr w:rsidR="005215ED" w:rsidRPr="00BA7288" w14:paraId="42026ADF" w14:textId="77777777" w:rsidTr="005215ED">
        <w:trPr>
          <w:trHeight w:val="412"/>
        </w:trPr>
        <w:tc>
          <w:tcPr>
            <w:tcW w:w="839" w:type="dxa"/>
          </w:tcPr>
          <w:p w14:paraId="2334FD50" w14:textId="77777777"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2AF41F22" w14:textId="77777777"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8</w:t>
            </w:r>
          </w:p>
          <w:p w14:paraId="09FDA3CA" w14:textId="23B9D383"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1321" w:type="dxa"/>
          </w:tcPr>
          <w:p w14:paraId="182B273B" w14:textId="77777777" w:rsidR="005215ED" w:rsidRDefault="005215ED" w:rsidP="005215ED">
            <w:pPr>
              <w:jc w:val="center"/>
              <w:rPr>
                <w:rFonts w:ascii="Times New Roman" w:hAnsi="Times New Roman" w:cs="Times New Roman"/>
                <w:sz w:val="22"/>
                <w:szCs w:val="22"/>
              </w:rPr>
            </w:pPr>
          </w:p>
          <w:p w14:paraId="62812CEF" w14:textId="2270F6B9" w:rsidR="005215ED" w:rsidRDefault="005215ED" w:rsidP="005215ED">
            <w:pPr>
              <w:jc w:val="center"/>
              <w:rPr>
                <w:rFonts w:ascii="Times New Roman" w:hAnsi="Times New Roman" w:cs="Times New Roman"/>
                <w:sz w:val="22"/>
                <w:szCs w:val="22"/>
              </w:rPr>
            </w:pPr>
            <w:r>
              <w:rPr>
                <w:rFonts w:ascii="Times New Roman" w:hAnsi="Times New Roman" w:cs="Times New Roman"/>
                <w:sz w:val="22"/>
                <w:szCs w:val="22"/>
              </w:rPr>
              <w:t>Oct. 17</w:t>
            </w:r>
          </w:p>
        </w:tc>
        <w:tc>
          <w:tcPr>
            <w:tcW w:w="8010" w:type="dxa"/>
          </w:tcPr>
          <w:p w14:paraId="6591E3A0" w14:textId="2D1F9091" w:rsidR="00D770C4" w:rsidRPr="00C12C2B" w:rsidRDefault="00D770C4" w:rsidP="00D770C4">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Reading: Bogle 293</w:t>
            </w:r>
            <w:r w:rsidRPr="007E04B3">
              <w:rPr>
                <w:rFonts w:ascii="Times New Roman" w:hAnsi="Times New Roman" w:cs="Times New Roman"/>
                <w:color w:val="000000" w:themeColor="text1"/>
                <w:sz w:val="22"/>
                <w:szCs w:val="22"/>
              </w:rPr>
              <w:t>-3</w:t>
            </w:r>
            <w:r>
              <w:rPr>
                <w:rFonts w:ascii="Times New Roman" w:hAnsi="Times New Roman" w:cs="Times New Roman"/>
                <w:color w:val="000000" w:themeColor="text1"/>
                <w:sz w:val="22"/>
                <w:szCs w:val="22"/>
              </w:rPr>
              <w:t>33</w:t>
            </w:r>
            <w:r w:rsidRPr="007E04B3">
              <w:rPr>
                <w:rFonts w:ascii="Times New Roman" w:hAnsi="Times New Roman" w:cs="Times New Roman"/>
                <w:color w:val="000000" w:themeColor="text1"/>
                <w:sz w:val="22"/>
                <w:szCs w:val="22"/>
              </w:rPr>
              <w:t xml:space="preserve"> (The 1990s)</w:t>
            </w:r>
          </w:p>
          <w:p w14:paraId="10A5C1A4" w14:textId="652C4137" w:rsidR="005215ED" w:rsidRPr="00C17607" w:rsidRDefault="00D770C4" w:rsidP="00D770C4">
            <w:pPr>
              <w:rPr>
                <w:rFonts w:ascii="Times New Roman" w:hAnsi="Times New Roman" w:cs="Times New Roman"/>
                <w:color w:val="000000" w:themeColor="text1"/>
                <w:sz w:val="22"/>
                <w:szCs w:val="22"/>
              </w:rPr>
            </w:pPr>
            <w:r>
              <w:rPr>
                <w:rFonts w:ascii="Times New Roman" w:hAnsi="Times New Roman" w:cs="Times New Roman"/>
                <w:sz w:val="22"/>
                <w:szCs w:val="22"/>
              </w:rPr>
              <w:t xml:space="preserve">Screening: </w:t>
            </w:r>
            <w:r>
              <w:rPr>
                <w:rFonts w:ascii="Times New Roman" w:hAnsi="Times New Roman" w:cs="Times New Roman"/>
                <w:i/>
                <w:color w:val="000000" w:themeColor="text1"/>
                <w:sz w:val="22"/>
                <w:szCs w:val="22"/>
              </w:rPr>
              <w:t>Devil in a Blue Dress</w:t>
            </w:r>
            <w:r>
              <w:rPr>
                <w:rFonts w:ascii="Times New Roman" w:hAnsi="Times New Roman" w:cs="Times New Roman"/>
                <w:color w:val="000000" w:themeColor="text1"/>
                <w:sz w:val="22"/>
                <w:szCs w:val="22"/>
              </w:rPr>
              <w:t>, dir. Carl Franklin (1995)</w:t>
            </w:r>
          </w:p>
        </w:tc>
      </w:tr>
      <w:tr w:rsidR="005215ED" w:rsidRPr="00BA7288" w14:paraId="7D8D4F7E" w14:textId="77777777" w:rsidTr="005215ED">
        <w:trPr>
          <w:trHeight w:val="412"/>
        </w:trPr>
        <w:tc>
          <w:tcPr>
            <w:tcW w:w="839" w:type="dxa"/>
          </w:tcPr>
          <w:p w14:paraId="2EE6980E" w14:textId="77777777"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3C1F86D9" w14:textId="77777777"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9</w:t>
            </w:r>
          </w:p>
          <w:p w14:paraId="23D9E1DC" w14:textId="1C9C8824"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1321" w:type="dxa"/>
          </w:tcPr>
          <w:p w14:paraId="75D3CEB9" w14:textId="77777777" w:rsidR="005215ED" w:rsidRDefault="005215ED" w:rsidP="005215ED">
            <w:pPr>
              <w:jc w:val="center"/>
              <w:rPr>
                <w:rFonts w:ascii="Times New Roman" w:hAnsi="Times New Roman" w:cs="Times New Roman"/>
                <w:sz w:val="22"/>
                <w:szCs w:val="22"/>
              </w:rPr>
            </w:pPr>
          </w:p>
          <w:p w14:paraId="78BA7728" w14:textId="4B43FFAD" w:rsidR="005215ED" w:rsidRDefault="005215ED" w:rsidP="005215ED">
            <w:pPr>
              <w:jc w:val="center"/>
              <w:rPr>
                <w:rFonts w:ascii="Times New Roman" w:hAnsi="Times New Roman" w:cs="Times New Roman"/>
                <w:sz w:val="22"/>
                <w:szCs w:val="22"/>
              </w:rPr>
            </w:pPr>
            <w:r>
              <w:rPr>
                <w:rFonts w:ascii="Times New Roman" w:hAnsi="Times New Roman" w:cs="Times New Roman"/>
                <w:sz w:val="22"/>
                <w:szCs w:val="22"/>
              </w:rPr>
              <w:t>Oct. 24</w:t>
            </w:r>
          </w:p>
        </w:tc>
        <w:tc>
          <w:tcPr>
            <w:tcW w:w="8010" w:type="dxa"/>
          </w:tcPr>
          <w:p w14:paraId="2A40258E" w14:textId="77777777" w:rsidR="00D770C4" w:rsidRDefault="00D770C4" w:rsidP="00D770C4">
            <w:pPr>
              <w:rPr>
                <w:rFonts w:ascii="Times New Roman" w:hAnsi="Times New Roman" w:cs="Times New Roman"/>
                <w:sz w:val="22"/>
                <w:szCs w:val="22"/>
              </w:rPr>
            </w:pPr>
            <w:r>
              <w:rPr>
                <w:rFonts w:ascii="Times New Roman" w:hAnsi="Times New Roman" w:cs="Times New Roman"/>
                <w:sz w:val="22"/>
                <w:szCs w:val="22"/>
              </w:rPr>
              <w:t xml:space="preserve">Reading: </w:t>
            </w:r>
            <w:r w:rsidRPr="007E04B3">
              <w:rPr>
                <w:rFonts w:ascii="Times New Roman" w:hAnsi="Times New Roman" w:cs="Times New Roman"/>
                <w:sz w:val="22"/>
                <w:szCs w:val="22"/>
              </w:rPr>
              <w:t>Bogle 3</w:t>
            </w:r>
            <w:r>
              <w:rPr>
                <w:rFonts w:ascii="Times New Roman" w:hAnsi="Times New Roman" w:cs="Times New Roman"/>
                <w:sz w:val="22"/>
                <w:szCs w:val="22"/>
              </w:rPr>
              <w:t>33</w:t>
            </w:r>
            <w:r w:rsidRPr="007E04B3">
              <w:rPr>
                <w:rFonts w:ascii="Times New Roman" w:hAnsi="Times New Roman" w:cs="Times New Roman"/>
                <w:sz w:val="22"/>
                <w:szCs w:val="22"/>
              </w:rPr>
              <w:t>-388 (The 1990s)</w:t>
            </w:r>
          </w:p>
          <w:p w14:paraId="3A58F5F1" w14:textId="77777777" w:rsidR="00133118" w:rsidRDefault="00D770C4" w:rsidP="00D770C4">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Screening: </w:t>
            </w:r>
            <w:r>
              <w:rPr>
                <w:rFonts w:ascii="Times New Roman" w:hAnsi="Times New Roman" w:cs="Times New Roman"/>
                <w:i/>
                <w:color w:val="000000" w:themeColor="text1"/>
                <w:sz w:val="22"/>
                <w:szCs w:val="22"/>
              </w:rPr>
              <w:t>Set It Off</w:t>
            </w:r>
            <w:r>
              <w:rPr>
                <w:rFonts w:ascii="Times New Roman" w:hAnsi="Times New Roman" w:cs="Times New Roman"/>
                <w:color w:val="000000" w:themeColor="text1"/>
                <w:sz w:val="22"/>
                <w:szCs w:val="22"/>
              </w:rPr>
              <w:t>, dir. F. Gary Gray (1996)</w:t>
            </w:r>
          </w:p>
          <w:p w14:paraId="046EF25D" w14:textId="77777777" w:rsidR="00133118" w:rsidRDefault="00133118" w:rsidP="00D770C4">
            <w:pPr>
              <w:rPr>
                <w:rFonts w:ascii="Times New Roman" w:hAnsi="Times New Roman" w:cs="Times New Roman"/>
                <w:color w:val="000000" w:themeColor="text1"/>
                <w:sz w:val="22"/>
                <w:szCs w:val="22"/>
              </w:rPr>
            </w:pPr>
          </w:p>
          <w:p w14:paraId="195416A4" w14:textId="77777777" w:rsidR="00133118" w:rsidRDefault="00133118" w:rsidP="00D770C4">
            <w:pPr>
              <w:rPr>
                <w:rFonts w:ascii="Times New Roman" w:hAnsi="Times New Roman" w:cs="Times New Roman"/>
                <w:color w:val="000000" w:themeColor="text1"/>
                <w:sz w:val="22"/>
                <w:szCs w:val="22"/>
              </w:rPr>
            </w:pPr>
            <w:r w:rsidRPr="00133118">
              <w:rPr>
                <w:rFonts w:ascii="Times New Roman" w:hAnsi="Times New Roman" w:cs="Times New Roman"/>
                <w:color w:val="000000" w:themeColor="text1"/>
                <w:sz w:val="22"/>
                <w:szCs w:val="22"/>
                <w:highlight w:val="yellow"/>
              </w:rPr>
              <w:t>(maybe Get Out screening this evening)</w:t>
            </w:r>
          </w:p>
          <w:p w14:paraId="247A2940" w14:textId="45744A52" w:rsidR="00133118" w:rsidRPr="00C17607" w:rsidRDefault="00133118" w:rsidP="00D770C4">
            <w:pPr>
              <w:rPr>
                <w:rFonts w:ascii="Times New Roman" w:hAnsi="Times New Roman" w:cs="Times New Roman"/>
                <w:color w:val="000000" w:themeColor="text1"/>
                <w:sz w:val="22"/>
                <w:szCs w:val="22"/>
              </w:rPr>
            </w:pPr>
          </w:p>
        </w:tc>
      </w:tr>
      <w:tr w:rsidR="005215ED" w:rsidRPr="00BA7288" w14:paraId="395A4C3C" w14:textId="77777777" w:rsidTr="005215ED">
        <w:trPr>
          <w:trHeight w:val="412"/>
        </w:trPr>
        <w:tc>
          <w:tcPr>
            <w:tcW w:w="839" w:type="dxa"/>
          </w:tcPr>
          <w:p w14:paraId="2B86112F" w14:textId="77777777"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77EF0316" w14:textId="77777777"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10</w:t>
            </w:r>
          </w:p>
          <w:p w14:paraId="0D3777BA" w14:textId="5900349B"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1321" w:type="dxa"/>
          </w:tcPr>
          <w:p w14:paraId="47E543FC" w14:textId="77777777" w:rsidR="005215ED" w:rsidRDefault="005215ED" w:rsidP="005215ED">
            <w:pPr>
              <w:jc w:val="center"/>
              <w:rPr>
                <w:rFonts w:ascii="Times New Roman" w:hAnsi="Times New Roman" w:cs="Times New Roman"/>
                <w:sz w:val="22"/>
                <w:szCs w:val="22"/>
              </w:rPr>
            </w:pPr>
          </w:p>
          <w:p w14:paraId="23F8CB5A" w14:textId="251F1601" w:rsidR="005215ED" w:rsidRDefault="005215ED" w:rsidP="005215ED">
            <w:pPr>
              <w:jc w:val="center"/>
              <w:rPr>
                <w:rFonts w:ascii="Times New Roman" w:hAnsi="Times New Roman" w:cs="Times New Roman"/>
                <w:sz w:val="22"/>
                <w:szCs w:val="22"/>
              </w:rPr>
            </w:pPr>
            <w:r>
              <w:rPr>
                <w:rFonts w:ascii="Times New Roman" w:hAnsi="Times New Roman" w:cs="Times New Roman"/>
                <w:sz w:val="22"/>
                <w:szCs w:val="22"/>
              </w:rPr>
              <w:t>Oct. 31</w:t>
            </w:r>
          </w:p>
        </w:tc>
        <w:tc>
          <w:tcPr>
            <w:tcW w:w="8010" w:type="dxa"/>
          </w:tcPr>
          <w:p w14:paraId="51068E28" w14:textId="77777777" w:rsidR="00D770C4" w:rsidRPr="00C12C2B" w:rsidRDefault="00D770C4" w:rsidP="00D770C4">
            <w:pPr>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Reading: Bogle 389-477 (The 2000s)</w:t>
            </w:r>
          </w:p>
          <w:p w14:paraId="1A9DF8B1" w14:textId="51BBF3E4" w:rsidR="005215ED" w:rsidRPr="00183408" w:rsidRDefault="00183408" w:rsidP="00D770C4">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Screening: </w:t>
            </w:r>
            <w:r>
              <w:rPr>
                <w:rFonts w:ascii="Times New Roman" w:hAnsi="Times New Roman" w:cs="Times New Roman"/>
                <w:i/>
                <w:color w:val="000000" w:themeColor="text1"/>
                <w:sz w:val="22"/>
                <w:szCs w:val="22"/>
              </w:rPr>
              <w:t xml:space="preserve">Love and Basketball, </w:t>
            </w:r>
            <w:r>
              <w:rPr>
                <w:rFonts w:ascii="Times New Roman" w:hAnsi="Times New Roman" w:cs="Times New Roman"/>
                <w:color w:val="000000" w:themeColor="text1"/>
                <w:sz w:val="22"/>
                <w:szCs w:val="22"/>
              </w:rPr>
              <w:t>dir. Gina Blythewood Prince (2000)</w:t>
            </w:r>
          </w:p>
        </w:tc>
      </w:tr>
      <w:tr w:rsidR="005215ED" w:rsidRPr="00BA7288" w14:paraId="46EFA9D0" w14:textId="77777777" w:rsidTr="005215ED">
        <w:trPr>
          <w:trHeight w:val="412"/>
        </w:trPr>
        <w:tc>
          <w:tcPr>
            <w:tcW w:w="839" w:type="dxa"/>
          </w:tcPr>
          <w:p w14:paraId="342BD4BF" w14:textId="77777777"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715BBA81" w14:textId="77777777"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11</w:t>
            </w:r>
          </w:p>
          <w:p w14:paraId="3D902C1F" w14:textId="7DF9C085"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1321" w:type="dxa"/>
          </w:tcPr>
          <w:p w14:paraId="5CC7C157" w14:textId="77777777" w:rsidR="005215ED" w:rsidRDefault="005215ED" w:rsidP="005215ED">
            <w:pPr>
              <w:jc w:val="center"/>
              <w:rPr>
                <w:rFonts w:ascii="Times New Roman" w:hAnsi="Times New Roman" w:cs="Times New Roman"/>
                <w:sz w:val="22"/>
                <w:szCs w:val="22"/>
              </w:rPr>
            </w:pPr>
          </w:p>
          <w:p w14:paraId="5EF97076" w14:textId="7A39B01E" w:rsidR="005215ED" w:rsidRDefault="005215ED" w:rsidP="005215ED">
            <w:pPr>
              <w:jc w:val="center"/>
              <w:rPr>
                <w:rFonts w:ascii="Times New Roman" w:hAnsi="Times New Roman" w:cs="Times New Roman"/>
                <w:sz w:val="22"/>
                <w:szCs w:val="22"/>
              </w:rPr>
            </w:pPr>
            <w:r>
              <w:rPr>
                <w:rFonts w:ascii="Times New Roman" w:hAnsi="Times New Roman" w:cs="Times New Roman"/>
                <w:sz w:val="22"/>
                <w:szCs w:val="22"/>
              </w:rPr>
              <w:t>Nov. 7</w:t>
            </w:r>
          </w:p>
        </w:tc>
        <w:tc>
          <w:tcPr>
            <w:tcW w:w="8010" w:type="dxa"/>
          </w:tcPr>
          <w:p w14:paraId="4C0FC9E7" w14:textId="6E33A0C4" w:rsidR="005215ED" w:rsidRDefault="00183408" w:rsidP="005215ED">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Reading: see articles on Moodle</w:t>
            </w:r>
          </w:p>
          <w:p w14:paraId="225C387C" w14:textId="4A4EF843" w:rsidR="00183408" w:rsidRPr="00C17607" w:rsidRDefault="00183408" w:rsidP="005215ED">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Screening: </w:t>
            </w:r>
            <w:r>
              <w:rPr>
                <w:rFonts w:ascii="Times New Roman" w:hAnsi="Times New Roman" w:cs="Times New Roman"/>
                <w:i/>
                <w:color w:val="000000" w:themeColor="text1"/>
                <w:sz w:val="22"/>
                <w:szCs w:val="22"/>
              </w:rPr>
              <w:t xml:space="preserve">Meet the Browns, </w:t>
            </w:r>
            <w:r>
              <w:rPr>
                <w:rFonts w:ascii="Times New Roman" w:hAnsi="Times New Roman" w:cs="Times New Roman"/>
                <w:color w:val="000000" w:themeColor="text1"/>
                <w:sz w:val="22"/>
                <w:szCs w:val="22"/>
              </w:rPr>
              <w:t>dir. Tyler Perry (2008)</w:t>
            </w:r>
          </w:p>
        </w:tc>
      </w:tr>
      <w:tr w:rsidR="005215ED" w:rsidRPr="00BA7288" w14:paraId="07539395" w14:textId="77777777" w:rsidTr="005215ED">
        <w:trPr>
          <w:trHeight w:val="412"/>
        </w:trPr>
        <w:tc>
          <w:tcPr>
            <w:tcW w:w="839" w:type="dxa"/>
          </w:tcPr>
          <w:p w14:paraId="40E8D2C0" w14:textId="77777777"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4061D338" w14:textId="309EA16A"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12</w:t>
            </w:r>
          </w:p>
        </w:tc>
        <w:tc>
          <w:tcPr>
            <w:tcW w:w="1321" w:type="dxa"/>
          </w:tcPr>
          <w:p w14:paraId="658720F4" w14:textId="77777777" w:rsidR="005215ED" w:rsidRDefault="005215ED" w:rsidP="005215ED">
            <w:pPr>
              <w:jc w:val="center"/>
              <w:rPr>
                <w:rFonts w:ascii="Times New Roman" w:hAnsi="Times New Roman" w:cs="Times New Roman"/>
                <w:sz w:val="22"/>
                <w:szCs w:val="22"/>
              </w:rPr>
            </w:pPr>
          </w:p>
          <w:p w14:paraId="07DB25E6" w14:textId="77777777" w:rsidR="005215ED" w:rsidRDefault="005215ED" w:rsidP="005215ED">
            <w:pPr>
              <w:jc w:val="center"/>
              <w:rPr>
                <w:rFonts w:ascii="Times New Roman" w:hAnsi="Times New Roman" w:cs="Times New Roman"/>
                <w:sz w:val="22"/>
                <w:szCs w:val="22"/>
              </w:rPr>
            </w:pPr>
            <w:r>
              <w:rPr>
                <w:rFonts w:ascii="Times New Roman" w:hAnsi="Times New Roman" w:cs="Times New Roman"/>
                <w:sz w:val="22"/>
                <w:szCs w:val="22"/>
              </w:rPr>
              <w:t>Nov. 14</w:t>
            </w:r>
          </w:p>
          <w:p w14:paraId="03F0D381" w14:textId="31B8567F" w:rsidR="005215ED" w:rsidRDefault="005215ED" w:rsidP="005215ED">
            <w:pPr>
              <w:jc w:val="center"/>
              <w:rPr>
                <w:rFonts w:ascii="Times New Roman" w:hAnsi="Times New Roman" w:cs="Times New Roman"/>
                <w:sz w:val="22"/>
                <w:szCs w:val="22"/>
              </w:rPr>
            </w:pPr>
          </w:p>
        </w:tc>
        <w:tc>
          <w:tcPr>
            <w:tcW w:w="8010" w:type="dxa"/>
          </w:tcPr>
          <w:p w14:paraId="5A0ABFFF" w14:textId="77777777" w:rsidR="00183408" w:rsidRDefault="00183408" w:rsidP="00183408">
            <w:pPr>
              <w:contextualSpacing/>
              <w:rPr>
                <w:rFonts w:ascii="Times New Roman" w:hAnsi="Times New Roman" w:cs="Times New Roman"/>
                <w:color w:val="000000" w:themeColor="text1"/>
                <w:sz w:val="22"/>
                <w:szCs w:val="22"/>
              </w:rPr>
            </w:pPr>
            <w:r>
              <w:rPr>
                <w:rFonts w:ascii="Times New Roman" w:hAnsi="Times New Roman" w:cs="Times New Roman"/>
                <w:b/>
                <w:sz w:val="22"/>
                <w:szCs w:val="22"/>
              </w:rPr>
              <w:t>IN-CLASS EXAM</w:t>
            </w:r>
          </w:p>
          <w:p w14:paraId="4C18448D" w14:textId="77777777" w:rsidR="00183408" w:rsidRDefault="00183408" w:rsidP="005215ED">
            <w:pPr>
              <w:rPr>
                <w:rFonts w:ascii="Times New Roman" w:hAnsi="Times New Roman" w:cs="Times New Roman"/>
                <w:color w:val="000000" w:themeColor="text1"/>
                <w:sz w:val="22"/>
                <w:szCs w:val="22"/>
              </w:rPr>
            </w:pPr>
          </w:p>
          <w:p w14:paraId="0D230BD2" w14:textId="1AE486E8" w:rsidR="005215ED" w:rsidRDefault="00183408" w:rsidP="005215ED">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Reading: see articles on Moodle</w:t>
            </w:r>
          </w:p>
          <w:p w14:paraId="64B5F4BC" w14:textId="77777777" w:rsidR="00183408" w:rsidRDefault="00183408" w:rsidP="005215ED">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Screening: </w:t>
            </w:r>
            <w:r>
              <w:rPr>
                <w:rFonts w:ascii="Times New Roman" w:hAnsi="Times New Roman" w:cs="Times New Roman"/>
                <w:i/>
                <w:color w:val="000000" w:themeColor="text1"/>
                <w:sz w:val="22"/>
                <w:szCs w:val="22"/>
              </w:rPr>
              <w:t>Mississippi Damned</w:t>
            </w:r>
            <w:r>
              <w:rPr>
                <w:rFonts w:ascii="Times New Roman" w:hAnsi="Times New Roman" w:cs="Times New Roman"/>
                <w:color w:val="000000" w:themeColor="text1"/>
                <w:sz w:val="22"/>
                <w:szCs w:val="22"/>
              </w:rPr>
              <w:t>, dir. Tina Mabry (2009)</w:t>
            </w:r>
          </w:p>
          <w:p w14:paraId="48EEAC44" w14:textId="32904BBA" w:rsidR="00183408" w:rsidRPr="00183408" w:rsidRDefault="00183408" w:rsidP="005215ED">
            <w:pPr>
              <w:rPr>
                <w:rFonts w:ascii="Times New Roman" w:hAnsi="Times New Roman" w:cs="Times New Roman"/>
                <w:color w:val="000000" w:themeColor="text1"/>
                <w:sz w:val="22"/>
                <w:szCs w:val="22"/>
              </w:rPr>
            </w:pPr>
          </w:p>
        </w:tc>
      </w:tr>
      <w:tr w:rsidR="005215ED" w:rsidRPr="00BA7288" w14:paraId="6EDFBCF0" w14:textId="77777777" w:rsidTr="005215ED">
        <w:trPr>
          <w:trHeight w:val="412"/>
        </w:trPr>
        <w:tc>
          <w:tcPr>
            <w:tcW w:w="839" w:type="dxa"/>
          </w:tcPr>
          <w:p w14:paraId="3C37B0D8" w14:textId="77777777"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72852F4C" w14:textId="77777777"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13</w:t>
            </w:r>
          </w:p>
          <w:p w14:paraId="4599C920" w14:textId="798B5D3F"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1321" w:type="dxa"/>
          </w:tcPr>
          <w:p w14:paraId="0CBCE787" w14:textId="77777777" w:rsidR="005215ED" w:rsidRDefault="005215ED" w:rsidP="005215ED">
            <w:pPr>
              <w:jc w:val="center"/>
              <w:rPr>
                <w:rFonts w:ascii="Times New Roman" w:hAnsi="Times New Roman" w:cs="Times New Roman"/>
                <w:sz w:val="22"/>
                <w:szCs w:val="22"/>
              </w:rPr>
            </w:pPr>
          </w:p>
          <w:p w14:paraId="37C5B70E" w14:textId="352B7B4E" w:rsidR="005215ED" w:rsidRDefault="005215ED" w:rsidP="005215ED">
            <w:pPr>
              <w:jc w:val="center"/>
              <w:rPr>
                <w:rFonts w:ascii="Times New Roman" w:hAnsi="Times New Roman" w:cs="Times New Roman"/>
                <w:sz w:val="22"/>
                <w:szCs w:val="22"/>
              </w:rPr>
            </w:pPr>
            <w:r>
              <w:rPr>
                <w:rFonts w:ascii="Times New Roman" w:hAnsi="Times New Roman" w:cs="Times New Roman"/>
                <w:sz w:val="22"/>
                <w:szCs w:val="22"/>
              </w:rPr>
              <w:t>Nov. 21</w:t>
            </w:r>
          </w:p>
        </w:tc>
        <w:tc>
          <w:tcPr>
            <w:tcW w:w="8010" w:type="dxa"/>
          </w:tcPr>
          <w:p w14:paraId="77494660" w14:textId="77777777" w:rsidR="005215ED" w:rsidRDefault="00183408" w:rsidP="005215ED">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Reading: see articles on Moodle</w:t>
            </w:r>
          </w:p>
          <w:p w14:paraId="370C532D" w14:textId="106C169A" w:rsidR="00183408" w:rsidRPr="00183408" w:rsidRDefault="00183408" w:rsidP="005215ED">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Screening: </w:t>
            </w:r>
            <w:r>
              <w:rPr>
                <w:rFonts w:ascii="Times New Roman" w:hAnsi="Times New Roman" w:cs="Times New Roman"/>
                <w:i/>
                <w:color w:val="000000" w:themeColor="text1"/>
                <w:sz w:val="22"/>
                <w:szCs w:val="22"/>
              </w:rPr>
              <w:t>Get Out</w:t>
            </w:r>
            <w:r>
              <w:rPr>
                <w:rFonts w:ascii="Times New Roman" w:hAnsi="Times New Roman" w:cs="Times New Roman"/>
                <w:color w:val="000000" w:themeColor="text1"/>
                <w:sz w:val="22"/>
                <w:szCs w:val="22"/>
              </w:rPr>
              <w:t>, dir. Jordan Peele (2017)</w:t>
            </w:r>
          </w:p>
        </w:tc>
      </w:tr>
      <w:tr w:rsidR="005215ED" w:rsidRPr="00BA7288" w14:paraId="1782B558" w14:textId="77777777" w:rsidTr="005215ED">
        <w:trPr>
          <w:trHeight w:val="412"/>
        </w:trPr>
        <w:tc>
          <w:tcPr>
            <w:tcW w:w="839" w:type="dxa"/>
          </w:tcPr>
          <w:p w14:paraId="5EE2739F" w14:textId="77777777"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32A2B8BB" w14:textId="77777777"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14</w:t>
            </w:r>
          </w:p>
          <w:p w14:paraId="4C24B4AE" w14:textId="4AAB8F3B"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1321" w:type="dxa"/>
          </w:tcPr>
          <w:p w14:paraId="33BA388C" w14:textId="77777777" w:rsidR="005215ED" w:rsidRDefault="005215ED" w:rsidP="005215ED">
            <w:pPr>
              <w:jc w:val="center"/>
              <w:rPr>
                <w:rFonts w:ascii="Times New Roman" w:hAnsi="Times New Roman" w:cs="Times New Roman"/>
                <w:sz w:val="22"/>
                <w:szCs w:val="22"/>
              </w:rPr>
            </w:pPr>
          </w:p>
          <w:p w14:paraId="3734448A" w14:textId="1304F55F" w:rsidR="005215ED" w:rsidRDefault="005215ED" w:rsidP="005215ED">
            <w:pPr>
              <w:jc w:val="center"/>
              <w:rPr>
                <w:rFonts w:ascii="Times New Roman" w:hAnsi="Times New Roman" w:cs="Times New Roman"/>
                <w:sz w:val="22"/>
                <w:szCs w:val="22"/>
              </w:rPr>
            </w:pPr>
            <w:r>
              <w:rPr>
                <w:rFonts w:ascii="Times New Roman" w:hAnsi="Times New Roman" w:cs="Times New Roman"/>
                <w:sz w:val="22"/>
                <w:szCs w:val="22"/>
              </w:rPr>
              <w:t>Nov. 28</w:t>
            </w:r>
          </w:p>
        </w:tc>
        <w:tc>
          <w:tcPr>
            <w:tcW w:w="8010" w:type="dxa"/>
          </w:tcPr>
          <w:p w14:paraId="373D9C71" w14:textId="77777777" w:rsidR="005215ED" w:rsidRDefault="00183408" w:rsidP="005215ED">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Reading: see articles on Moodle</w:t>
            </w:r>
          </w:p>
          <w:p w14:paraId="6B3626FD" w14:textId="4F2A3266" w:rsidR="00183408" w:rsidRPr="00183408" w:rsidRDefault="00183408" w:rsidP="005215ED">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Screening: </w:t>
            </w:r>
            <w:r>
              <w:rPr>
                <w:rFonts w:ascii="Times New Roman" w:hAnsi="Times New Roman" w:cs="Times New Roman"/>
                <w:i/>
                <w:color w:val="000000" w:themeColor="text1"/>
                <w:sz w:val="22"/>
                <w:szCs w:val="22"/>
              </w:rPr>
              <w:t>If Beale Street Could Talk</w:t>
            </w:r>
            <w:r>
              <w:rPr>
                <w:rFonts w:ascii="Times New Roman" w:hAnsi="Times New Roman" w:cs="Times New Roman"/>
                <w:color w:val="000000" w:themeColor="text1"/>
                <w:sz w:val="22"/>
                <w:szCs w:val="22"/>
              </w:rPr>
              <w:t>, dir. Barry Jenkins (2018)</w:t>
            </w:r>
          </w:p>
        </w:tc>
      </w:tr>
      <w:tr w:rsidR="005215ED" w:rsidRPr="00BA7288" w14:paraId="21220DE6" w14:textId="77777777" w:rsidTr="005215ED">
        <w:trPr>
          <w:trHeight w:val="412"/>
        </w:trPr>
        <w:tc>
          <w:tcPr>
            <w:tcW w:w="839" w:type="dxa"/>
          </w:tcPr>
          <w:p w14:paraId="322021FD" w14:textId="77777777"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24ACDD40" w14:textId="77777777"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15</w:t>
            </w:r>
          </w:p>
          <w:p w14:paraId="2EC07F25" w14:textId="5132CB44" w:rsidR="005215ED" w:rsidRDefault="005215ED" w:rsidP="005215ED">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1321" w:type="dxa"/>
          </w:tcPr>
          <w:p w14:paraId="54B9BCE9" w14:textId="77777777" w:rsidR="005215ED" w:rsidRDefault="005215ED" w:rsidP="005215ED">
            <w:pPr>
              <w:jc w:val="center"/>
              <w:rPr>
                <w:rFonts w:ascii="Times New Roman" w:hAnsi="Times New Roman" w:cs="Times New Roman"/>
                <w:sz w:val="22"/>
                <w:szCs w:val="22"/>
              </w:rPr>
            </w:pPr>
          </w:p>
          <w:p w14:paraId="3244AB54" w14:textId="77777777" w:rsidR="005215ED" w:rsidRDefault="005215ED" w:rsidP="005215ED">
            <w:pPr>
              <w:jc w:val="center"/>
              <w:rPr>
                <w:rFonts w:ascii="Times New Roman" w:hAnsi="Times New Roman" w:cs="Times New Roman"/>
                <w:sz w:val="22"/>
                <w:szCs w:val="22"/>
              </w:rPr>
            </w:pPr>
            <w:r>
              <w:rPr>
                <w:rFonts w:ascii="Times New Roman" w:hAnsi="Times New Roman" w:cs="Times New Roman"/>
                <w:sz w:val="22"/>
                <w:szCs w:val="22"/>
              </w:rPr>
              <w:t>Dec. 7</w:t>
            </w:r>
          </w:p>
          <w:p w14:paraId="29DA7780" w14:textId="22565EE6" w:rsidR="005215ED" w:rsidRDefault="005215ED" w:rsidP="005215ED">
            <w:pPr>
              <w:jc w:val="center"/>
              <w:rPr>
                <w:rFonts w:ascii="Times New Roman" w:hAnsi="Times New Roman" w:cs="Times New Roman"/>
                <w:sz w:val="22"/>
                <w:szCs w:val="22"/>
              </w:rPr>
            </w:pPr>
            <w:r>
              <w:rPr>
                <w:rFonts w:ascii="Times New Roman" w:hAnsi="Times New Roman" w:cs="Times New Roman"/>
                <w:sz w:val="22"/>
                <w:szCs w:val="22"/>
              </w:rPr>
              <w:t>(Wednesday)</w:t>
            </w:r>
          </w:p>
        </w:tc>
        <w:tc>
          <w:tcPr>
            <w:tcW w:w="8010" w:type="dxa"/>
          </w:tcPr>
          <w:p w14:paraId="559E2DF1" w14:textId="6330EDB1" w:rsidR="005215ED" w:rsidRDefault="005215ED" w:rsidP="005215ED">
            <w:pPr>
              <w:rPr>
                <w:rFonts w:ascii="Times New Roman" w:hAnsi="Times New Roman" w:cs="Times New Roman"/>
                <w:color w:val="000000" w:themeColor="text1"/>
                <w:sz w:val="22"/>
                <w:szCs w:val="22"/>
              </w:rPr>
            </w:pPr>
          </w:p>
          <w:p w14:paraId="671B7DA2" w14:textId="04A1C909" w:rsidR="005215ED" w:rsidRPr="00183408" w:rsidRDefault="005215ED" w:rsidP="005215ED">
            <w:pPr>
              <w:rPr>
                <w:rFonts w:ascii="Times New Roman" w:hAnsi="Times New Roman" w:cs="Times New Roman"/>
                <w:b/>
                <w:color w:val="000000" w:themeColor="text1"/>
                <w:sz w:val="22"/>
                <w:szCs w:val="22"/>
              </w:rPr>
            </w:pPr>
            <w:r w:rsidRPr="00183408">
              <w:rPr>
                <w:rFonts w:ascii="Times New Roman" w:hAnsi="Times New Roman" w:cs="Times New Roman"/>
                <w:b/>
                <w:color w:val="000000" w:themeColor="text1"/>
                <w:sz w:val="22"/>
                <w:szCs w:val="22"/>
              </w:rPr>
              <w:t>Final Project Presentation</w:t>
            </w:r>
          </w:p>
          <w:p w14:paraId="3D2720CC" w14:textId="5F3D9685" w:rsidR="005215ED" w:rsidRDefault="005215ED" w:rsidP="005215ED">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(during Final Exam time)</w:t>
            </w:r>
            <w:bookmarkStart w:id="0" w:name="_GoBack"/>
            <w:bookmarkEnd w:id="0"/>
          </w:p>
        </w:tc>
      </w:tr>
    </w:tbl>
    <w:p w14:paraId="692662D2" w14:textId="77777777" w:rsidR="00CE0238" w:rsidRDefault="00CE0238" w:rsidP="00453E84">
      <w:pPr>
        <w:widowControl w:val="0"/>
        <w:autoSpaceDE w:val="0"/>
        <w:autoSpaceDN w:val="0"/>
        <w:adjustRightInd w:val="0"/>
        <w:spacing w:after="240"/>
        <w:contextualSpacing/>
        <w:rPr>
          <w:rFonts w:ascii="Times New Roman" w:hAnsi="Times New Roman" w:cs="Times New Roman"/>
        </w:rPr>
      </w:pPr>
    </w:p>
    <w:sectPr w:rsidR="00CE0238" w:rsidSect="000D4017">
      <w:pgSz w:w="12240" w:h="15840"/>
      <w:pgMar w:top="720" w:right="1008"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2B1952"/>
    <w:multiLevelType w:val="multilevel"/>
    <w:tmpl w:val="2CB0B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956F75"/>
    <w:multiLevelType w:val="hybridMultilevel"/>
    <w:tmpl w:val="37785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173665"/>
    <w:multiLevelType w:val="hybridMultilevel"/>
    <w:tmpl w:val="55AE62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7B7EA7"/>
    <w:multiLevelType w:val="hybridMultilevel"/>
    <w:tmpl w:val="564C3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DA28C5"/>
    <w:multiLevelType w:val="hybridMultilevel"/>
    <w:tmpl w:val="7B6E93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73A33C6"/>
    <w:multiLevelType w:val="hybridMultilevel"/>
    <w:tmpl w:val="EB4A3D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9A22245"/>
    <w:multiLevelType w:val="hybridMultilevel"/>
    <w:tmpl w:val="C0589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BE5FC9"/>
    <w:multiLevelType w:val="hybridMultilevel"/>
    <w:tmpl w:val="EEEA22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064303A"/>
    <w:multiLevelType w:val="hybridMultilevel"/>
    <w:tmpl w:val="1A84C430"/>
    <w:lvl w:ilvl="0" w:tplc="FBB642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41F52E1"/>
    <w:multiLevelType w:val="hybridMultilevel"/>
    <w:tmpl w:val="8C4CD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0"/>
  </w:num>
  <w:num w:numId="4">
    <w:abstractNumId w:val="9"/>
  </w:num>
  <w:num w:numId="5">
    <w:abstractNumId w:val="6"/>
  </w:num>
  <w:num w:numId="6">
    <w:abstractNumId w:val="5"/>
  </w:num>
  <w:num w:numId="7">
    <w:abstractNumId w:val="1"/>
  </w:num>
  <w:num w:numId="8">
    <w:abstractNumId w:val="4"/>
  </w:num>
  <w:num w:numId="9">
    <w:abstractNumId w:val="8"/>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NotTrackMoves/>
  <w:defaultTabStop w:val="720"/>
  <w:drawingGridHorizontalSpacing w:val="12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4B0437"/>
    <w:rsid w:val="0000103B"/>
    <w:rsid w:val="0000420B"/>
    <w:rsid w:val="0001294D"/>
    <w:rsid w:val="00017932"/>
    <w:rsid w:val="0002135E"/>
    <w:rsid w:val="000229D2"/>
    <w:rsid w:val="00023C9E"/>
    <w:rsid w:val="00034D6E"/>
    <w:rsid w:val="000458C9"/>
    <w:rsid w:val="00053667"/>
    <w:rsid w:val="00070339"/>
    <w:rsid w:val="00071123"/>
    <w:rsid w:val="00074126"/>
    <w:rsid w:val="00083A6F"/>
    <w:rsid w:val="00086566"/>
    <w:rsid w:val="000A0701"/>
    <w:rsid w:val="000A3E64"/>
    <w:rsid w:val="000C7EAE"/>
    <w:rsid w:val="000D4017"/>
    <w:rsid w:val="000E111C"/>
    <w:rsid w:val="000E4E5B"/>
    <w:rsid w:val="0012420A"/>
    <w:rsid w:val="00125792"/>
    <w:rsid w:val="00125BF3"/>
    <w:rsid w:val="001268E5"/>
    <w:rsid w:val="00132369"/>
    <w:rsid w:val="00133118"/>
    <w:rsid w:val="001462AD"/>
    <w:rsid w:val="00155A59"/>
    <w:rsid w:val="00155E2E"/>
    <w:rsid w:val="00157131"/>
    <w:rsid w:val="00160E58"/>
    <w:rsid w:val="001775D0"/>
    <w:rsid w:val="00183408"/>
    <w:rsid w:val="0018569F"/>
    <w:rsid w:val="00192CFE"/>
    <w:rsid w:val="001A31AB"/>
    <w:rsid w:val="001B010B"/>
    <w:rsid w:val="001B2645"/>
    <w:rsid w:val="001B2F84"/>
    <w:rsid w:val="001C34E8"/>
    <w:rsid w:val="001D0FDF"/>
    <w:rsid w:val="001E1052"/>
    <w:rsid w:val="001E26FC"/>
    <w:rsid w:val="001E7328"/>
    <w:rsid w:val="001F434C"/>
    <w:rsid w:val="00217033"/>
    <w:rsid w:val="00220476"/>
    <w:rsid w:val="00230AFB"/>
    <w:rsid w:val="00233613"/>
    <w:rsid w:val="00260615"/>
    <w:rsid w:val="00261D09"/>
    <w:rsid w:val="00266BAF"/>
    <w:rsid w:val="002677D0"/>
    <w:rsid w:val="0027130A"/>
    <w:rsid w:val="002763DA"/>
    <w:rsid w:val="002920BA"/>
    <w:rsid w:val="002C03D7"/>
    <w:rsid w:val="002C22D4"/>
    <w:rsid w:val="002C5FB5"/>
    <w:rsid w:val="002D0D8D"/>
    <w:rsid w:val="002D35B5"/>
    <w:rsid w:val="002E04BF"/>
    <w:rsid w:val="002E2747"/>
    <w:rsid w:val="002E2867"/>
    <w:rsid w:val="002E2B2A"/>
    <w:rsid w:val="002F28A0"/>
    <w:rsid w:val="002F4728"/>
    <w:rsid w:val="002F6527"/>
    <w:rsid w:val="002F688D"/>
    <w:rsid w:val="0030409E"/>
    <w:rsid w:val="00305973"/>
    <w:rsid w:val="003204A4"/>
    <w:rsid w:val="00327DC8"/>
    <w:rsid w:val="00345C43"/>
    <w:rsid w:val="00357FFC"/>
    <w:rsid w:val="00363A03"/>
    <w:rsid w:val="003657D5"/>
    <w:rsid w:val="00377927"/>
    <w:rsid w:val="0038656D"/>
    <w:rsid w:val="003B6FEB"/>
    <w:rsid w:val="003C0137"/>
    <w:rsid w:val="003C7694"/>
    <w:rsid w:val="003E0CB1"/>
    <w:rsid w:val="003E5B9F"/>
    <w:rsid w:val="003F5202"/>
    <w:rsid w:val="004072EF"/>
    <w:rsid w:val="00422E2B"/>
    <w:rsid w:val="00426692"/>
    <w:rsid w:val="00453E84"/>
    <w:rsid w:val="00456B75"/>
    <w:rsid w:val="00460100"/>
    <w:rsid w:val="004640B5"/>
    <w:rsid w:val="00464C46"/>
    <w:rsid w:val="0047216E"/>
    <w:rsid w:val="00484550"/>
    <w:rsid w:val="00487BC8"/>
    <w:rsid w:val="00491CB4"/>
    <w:rsid w:val="004A05B0"/>
    <w:rsid w:val="004A0709"/>
    <w:rsid w:val="004A4A69"/>
    <w:rsid w:val="004B0437"/>
    <w:rsid w:val="004B43B2"/>
    <w:rsid w:val="004C0115"/>
    <w:rsid w:val="004C3601"/>
    <w:rsid w:val="004D133F"/>
    <w:rsid w:val="004D5B4A"/>
    <w:rsid w:val="004D6D7C"/>
    <w:rsid w:val="004E1DD9"/>
    <w:rsid w:val="004E49B5"/>
    <w:rsid w:val="004E745E"/>
    <w:rsid w:val="004F182F"/>
    <w:rsid w:val="00505F5B"/>
    <w:rsid w:val="00517C62"/>
    <w:rsid w:val="005215ED"/>
    <w:rsid w:val="00527AB2"/>
    <w:rsid w:val="00540623"/>
    <w:rsid w:val="00540F90"/>
    <w:rsid w:val="00542251"/>
    <w:rsid w:val="00542D00"/>
    <w:rsid w:val="005471EB"/>
    <w:rsid w:val="00575A58"/>
    <w:rsid w:val="00582108"/>
    <w:rsid w:val="00596A4D"/>
    <w:rsid w:val="005B035A"/>
    <w:rsid w:val="005C6FF2"/>
    <w:rsid w:val="005D2CC2"/>
    <w:rsid w:val="005D33AC"/>
    <w:rsid w:val="005D54C3"/>
    <w:rsid w:val="005E15FE"/>
    <w:rsid w:val="005E213F"/>
    <w:rsid w:val="005E67BF"/>
    <w:rsid w:val="006015B9"/>
    <w:rsid w:val="00621439"/>
    <w:rsid w:val="006324C1"/>
    <w:rsid w:val="006351DA"/>
    <w:rsid w:val="00636DF9"/>
    <w:rsid w:val="00641E2F"/>
    <w:rsid w:val="006429CD"/>
    <w:rsid w:val="00642F74"/>
    <w:rsid w:val="00647138"/>
    <w:rsid w:val="00666647"/>
    <w:rsid w:val="00666CF9"/>
    <w:rsid w:val="006721F3"/>
    <w:rsid w:val="00674319"/>
    <w:rsid w:val="0068333A"/>
    <w:rsid w:val="006A4B9D"/>
    <w:rsid w:val="006B7C84"/>
    <w:rsid w:val="006D382A"/>
    <w:rsid w:val="006D681D"/>
    <w:rsid w:val="006E09CD"/>
    <w:rsid w:val="00700175"/>
    <w:rsid w:val="00700577"/>
    <w:rsid w:val="0070702D"/>
    <w:rsid w:val="00717549"/>
    <w:rsid w:val="0072175C"/>
    <w:rsid w:val="00727922"/>
    <w:rsid w:val="00730279"/>
    <w:rsid w:val="00735CD6"/>
    <w:rsid w:val="00737F0A"/>
    <w:rsid w:val="00740879"/>
    <w:rsid w:val="00760261"/>
    <w:rsid w:val="00764D00"/>
    <w:rsid w:val="00764DC5"/>
    <w:rsid w:val="007668F7"/>
    <w:rsid w:val="00767656"/>
    <w:rsid w:val="00771775"/>
    <w:rsid w:val="007965C1"/>
    <w:rsid w:val="007B1AC2"/>
    <w:rsid w:val="007B380B"/>
    <w:rsid w:val="007B55F8"/>
    <w:rsid w:val="007C1A0A"/>
    <w:rsid w:val="007C323C"/>
    <w:rsid w:val="007C6947"/>
    <w:rsid w:val="007D6CAC"/>
    <w:rsid w:val="007E04B3"/>
    <w:rsid w:val="007F0F7E"/>
    <w:rsid w:val="007F6073"/>
    <w:rsid w:val="00806402"/>
    <w:rsid w:val="008179C8"/>
    <w:rsid w:val="00822CB0"/>
    <w:rsid w:val="0082321B"/>
    <w:rsid w:val="00824713"/>
    <w:rsid w:val="00825351"/>
    <w:rsid w:val="008271EC"/>
    <w:rsid w:val="00840894"/>
    <w:rsid w:val="00844E85"/>
    <w:rsid w:val="00846652"/>
    <w:rsid w:val="00852D37"/>
    <w:rsid w:val="008536F3"/>
    <w:rsid w:val="00865AF0"/>
    <w:rsid w:val="00891B75"/>
    <w:rsid w:val="00893DBF"/>
    <w:rsid w:val="00893F8A"/>
    <w:rsid w:val="00895837"/>
    <w:rsid w:val="008A1F59"/>
    <w:rsid w:val="008A7DD3"/>
    <w:rsid w:val="008C45FC"/>
    <w:rsid w:val="008C6796"/>
    <w:rsid w:val="008C7289"/>
    <w:rsid w:val="008D2192"/>
    <w:rsid w:val="008D5863"/>
    <w:rsid w:val="008E2521"/>
    <w:rsid w:val="008F0AB3"/>
    <w:rsid w:val="008F4566"/>
    <w:rsid w:val="009049C4"/>
    <w:rsid w:val="009058C4"/>
    <w:rsid w:val="00913866"/>
    <w:rsid w:val="0092079A"/>
    <w:rsid w:val="00920CCC"/>
    <w:rsid w:val="00923A0F"/>
    <w:rsid w:val="009372C5"/>
    <w:rsid w:val="00965CE2"/>
    <w:rsid w:val="00966743"/>
    <w:rsid w:val="009711D5"/>
    <w:rsid w:val="00973E80"/>
    <w:rsid w:val="0097495E"/>
    <w:rsid w:val="009778E2"/>
    <w:rsid w:val="00980E88"/>
    <w:rsid w:val="00981CEC"/>
    <w:rsid w:val="00992D90"/>
    <w:rsid w:val="00993EF3"/>
    <w:rsid w:val="009942C2"/>
    <w:rsid w:val="00994A9A"/>
    <w:rsid w:val="009A1830"/>
    <w:rsid w:val="009A1EC4"/>
    <w:rsid w:val="009B161F"/>
    <w:rsid w:val="009B1F59"/>
    <w:rsid w:val="009B79BD"/>
    <w:rsid w:val="009B7C25"/>
    <w:rsid w:val="009C6C55"/>
    <w:rsid w:val="009C75C9"/>
    <w:rsid w:val="009D1A4E"/>
    <w:rsid w:val="009E060C"/>
    <w:rsid w:val="009E46CD"/>
    <w:rsid w:val="009F0F94"/>
    <w:rsid w:val="009F1D08"/>
    <w:rsid w:val="009F43CC"/>
    <w:rsid w:val="009F7FC0"/>
    <w:rsid w:val="00A11199"/>
    <w:rsid w:val="00A14B6A"/>
    <w:rsid w:val="00A1658E"/>
    <w:rsid w:val="00A314B9"/>
    <w:rsid w:val="00A341FA"/>
    <w:rsid w:val="00A34CB6"/>
    <w:rsid w:val="00A470FB"/>
    <w:rsid w:val="00A564E8"/>
    <w:rsid w:val="00A63F8A"/>
    <w:rsid w:val="00A65947"/>
    <w:rsid w:val="00A818CE"/>
    <w:rsid w:val="00A8202E"/>
    <w:rsid w:val="00A83B54"/>
    <w:rsid w:val="00A869D3"/>
    <w:rsid w:val="00A87D5C"/>
    <w:rsid w:val="00A97D40"/>
    <w:rsid w:val="00AA2FAD"/>
    <w:rsid w:val="00AA34F0"/>
    <w:rsid w:val="00AA7F33"/>
    <w:rsid w:val="00AB2C0E"/>
    <w:rsid w:val="00AC15A7"/>
    <w:rsid w:val="00AC684B"/>
    <w:rsid w:val="00AD3C84"/>
    <w:rsid w:val="00AE1585"/>
    <w:rsid w:val="00AF4916"/>
    <w:rsid w:val="00B05A5F"/>
    <w:rsid w:val="00B31891"/>
    <w:rsid w:val="00B318DC"/>
    <w:rsid w:val="00B33EA2"/>
    <w:rsid w:val="00B3423C"/>
    <w:rsid w:val="00B367B6"/>
    <w:rsid w:val="00B43896"/>
    <w:rsid w:val="00B45B24"/>
    <w:rsid w:val="00B57695"/>
    <w:rsid w:val="00B63E28"/>
    <w:rsid w:val="00B9287A"/>
    <w:rsid w:val="00B934DA"/>
    <w:rsid w:val="00B93EFA"/>
    <w:rsid w:val="00B97152"/>
    <w:rsid w:val="00BA45E6"/>
    <w:rsid w:val="00BA7288"/>
    <w:rsid w:val="00BB057E"/>
    <w:rsid w:val="00BB36A1"/>
    <w:rsid w:val="00BC3770"/>
    <w:rsid w:val="00BC3DE6"/>
    <w:rsid w:val="00BD0F3A"/>
    <w:rsid w:val="00BD123B"/>
    <w:rsid w:val="00BE0C9C"/>
    <w:rsid w:val="00BE2406"/>
    <w:rsid w:val="00BE757F"/>
    <w:rsid w:val="00BF398D"/>
    <w:rsid w:val="00C04629"/>
    <w:rsid w:val="00C04F9E"/>
    <w:rsid w:val="00C0771B"/>
    <w:rsid w:val="00C12C2B"/>
    <w:rsid w:val="00C153DF"/>
    <w:rsid w:val="00C17607"/>
    <w:rsid w:val="00C226FB"/>
    <w:rsid w:val="00C370FB"/>
    <w:rsid w:val="00C57800"/>
    <w:rsid w:val="00C60842"/>
    <w:rsid w:val="00C72DB4"/>
    <w:rsid w:val="00C74980"/>
    <w:rsid w:val="00C75BD9"/>
    <w:rsid w:val="00C820B6"/>
    <w:rsid w:val="00C87009"/>
    <w:rsid w:val="00C92285"/>
    <w:rsid w:val="00CA1168"/>
    <w:rsid w:val="00CA2516"/>
    <w:rsid w:val="00CA5EF2"/>
    <w:rsid w:val="00CB3E62"/>
    <w:rsid w:val="00CB6BC1"/>
    <w:rsid w:val="00CC6AA6"/>
    <w:rsid w:val="00CD3EC3"/>
    <w:rsid w:val="00CD6918"/>
    <w:rsid w:val="00CE0238"/>
    <w:rsid w:val="00CF3B6D"/>
    <w:rsid w:val="00CF47B7"/>
    <w:rsid w:val="00CF7DAA"/>
    <w:rsid w:val="00D05A23"/>
    <w:rsid w:val="00D1338F"/>
    <w:rsid w:val="00D156CE"/>
    <w:rsid w:val="00D242EE"/>
    <w:rsid w:val="00D317DE"/>
    <w:rsid w:val="00D332E3"/>
    <w:rsid w:val="00D4098B"/>
    <w:rsid w:val="00D55896"/>
    <w:rsid w:val="00D567D9"/>
    <w:rsid w:val="00D57CE0"/>
    <w:rsid w:val="00D728BE"/>
    <w:rsid w:val="00D72B69"/>
    <w:rsid w:val="00D770C4"/>
    <w:rsid w:val="00D77441"/>
    <w:rsid w:val="00D77AE0"/>
    <w:rsid w:val="00D81F96"/>
    <w:rsid w:val="00D9555D"/>
    <w:rsid w:val="00D95FAC"/>
    <w:rsid w:val="00D967F8"/>
    <w:rsid w:val="00DA131E"/>
    <w:rsid w:val="00DB0EE0"/>
    <w:rsid w:val="00DB186A"/>
    <w:rsid w:val="00DB6E89"/>
    <w:rsid w:val="00DC0AD5"/>
    <w:rsid w:val="00DD496B"/>
    <w:rsid w:val="00DE3CB7"/>
    <w:rsid w:val="00DF3539"/>
    <w:rsid w:val="00E147AA"/>
    <w:rsid w:val="00E30ECB"/>
    <w:rsid w:val="00E326A7"/>
    <w:rsid w:val="00E34B18"/>
    <w:rsid w:val="00E37EED"/>
    <w:rsid w:val="00E417A3"/>
    <w:rsid w:val="00E67A01"/>
    <w:rsid w:val="00E80287"/>
    <w:rsid w:val="00E8374B"/>
    <w:rsid w:val="00E90686"/>
    <w:rsid w:val="00EB6762"/>
    <w:rsid w:val="00ED0F71"/>
    <w:rsid w:val="00EE02EC"/>
    <w:rsid w:val="00EE390C"/>
    <w:rsid w:val="00EE4914"/>
    <w:rsid w:val="00EF46B1"/>
    <w:rsid w:val="00EF7C37"/>
    <w:rsid w:val="00F01FF3"/>
    <w:rsid w:val="00F03C79"/>
    <w:rsid w:val="00F06ED6"/>
    <w:rsid w:val="00F10D95"/>
    <w:rsid w:val="00F1572D"/>
    <w:rsid w:val="00F471D3"/>
    <w:rsid w:val="00F52DA9"/>
    <w:rsid w:val="00F664AE"/>
    <w:rsid w:val="00F6677D"/>
    <w:rsid w:val="00F86D54"/>
    <w:rsid w:val="00F969BF"/>
    <w:rsid w:val="00FA5E0E"/>
    <w:rsid w:val="00FB55FA"/>
    <w:rsid w:val="00FB6591"/>
    <w:rsid w:val="00FC3A66"/>
    <w:rsid w:val="00FE20F3"/>
    <w:rsid w:val="00FE212C"/>
    <w:rsid w:val="00FE4B5F"/>
    <w:rsid w:val="00FE6DFB"/>
    <w:rsid w:val="00FF46DA"/>
    <w:rsid w:val="00FF4A7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C5D9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0476"/>
  </w:style>
  <w:style w:type="paragraph" w:styleId="Heading1">
    <w:name w:val="heading 1"/>
    <w:basedOn w:val="Normal"/>
    <w:next w:val="Normal"/>
    <w:link w:val="Heading1Char"/>
    <w:qFormat/>
    <w:rsid w:val="00BA7288"/>
    <w:pPr>
      <w:keepNext/>
      <w:tabs>
        <w:tab w:val="left" w:pos="1800"/>
        <w:tab w:val="left" w:pos="2610"/>
        <w:tab w:val="left" w:pos="2700"/>
      </w:tabs>
      <w:outlineLvl w:val="0"/>
    </w:pPr>
    <w:rPr>
      <w:rFonts w:ascii="Times New Roman" w:eastAsia="Times New Roman" w:hAnsi="Times New Roman" w:cs="Times New Roman"/>
      <w:b/>
    </w:rPr>
  </w:style>
  <w:style w:type="paragraph" w:styleId="Heading4">
    <w:name w:val="heading 4"/>
    <w:basedOn w:val="Normal"/>
    <w:next w:val="Normal"/>
    <w:link w:val="Heading4Char"/>
    <w:qFormat/>
    <w:rsid w:val="00BA7288"/>
    <w:pPr>
      <w:keepNext/>
      <w:tabs>
        <w:tab w:val="center" w:pos="-2430"/>
        <w:tab w:val="left" w:pos="990"/>
        <w:tab w:val="left" w:pos="1260"/>
        <w:tab w:val="left" w:pos="1800"/>
        <w:tab w:val="left" w:pos="2610"/>
        <w:tab w:val="left" w:pos="2700"/>
        <w:tab w:val="left" w:pos="3060"/>
      </w:tabs>
      <w:outlineLvl w:val="3"/>
    </w:pPr>
    <w:rPr>
      <w:rFonts w:ascii="Times New Roman" w:eastAsia="Times New Roman" w:hAnsi="Times New Roman" w:cs="Times New Roman"/>
    </w:rPr>
  </w:style>
  <w:style w:type="paragraph" w:styleId="Heading6">
    <w:name w:val="heading 6"/>
    <w:basedOn w:val="Normal"/>
    <w:next w:val="Normal"/>
    <w:link w:val="Heading6Char"/>
    <w:qFormat/>
    <w:rsid w:val="00BA7288"/>
    <w:pPr>
      <w:keepNext/>
      <w:jc w:val="center"/>
      <w:outlineLvl w:val="5"/>
    </w:pPr>
    <w:rPr>
      <w:rFonts w:ascii="Times New Roman" w:eastAsia="Times New Roman" w:hAnsi="Times New Roman" w:cs="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56CE"/>
    <w:rPr>
      <w:color w:val="0563C1" w:themeColor="hyperlink"/>
      <w:u w:val="single"/>
    </w:rPr>
  </w:style>
  <w:style w:type="paragraph" w:styleId="ListParagraph">
    <w:name w:val="List Paragraph"/>
    <w:basedOn w:val="Normal"/>
    <w:uiPriority w:val="34"/>
    <w:qFormat/>
    <w:rsid w:val="009778E2"/>
    <w:pPr>
      <w:ind w:left="720"/>
      <w:contextualSpacing/>
    </w:pPr>
  </w:style>
  <w:style w:type="paragraph" w:customStyle="1" w:styleId="Normal1">
    <w:name w:val="Normal1"/>
    <w:rsid w:val="00217033"/>
    <w:pPr>
      <w:spacing w:line="276" w:lineRule="auto"/>
    </w:pPr>
    <w:rPr>
      <w:rFonts w:ascii="Arial" w:eastAsia="Arial" w:hAnsi="Arial" w:cs="Arial"/>
      <w:color w:val="000000"/>
      <w:sz w:val="22"/>
      <w:szCs w:val="22"/>
    </w:rPr>
  </w:style>
  <w:style w:type="character" w:customStyle="1" w:styleId="Heading1Char">
    <w:name w:val="Heading 1 Char"/>
    <w:basedOn w:val="DefaultParagraphFont"/>
    <w:link w:val="Heading1"/>
    <w:rsid w:val="00BA7288"/>
    <w:rPr>
      <w:rFonts w:ascii="Times New Roman" w:eastAsia="Times New Roman" w:hAnsi="Times New Roman" w:cs="Times New Roman"/>
      <w:b/>
    </w:rPr>
  </w:style>
  <w:style w:type="character" w:customStyle="1" w:styleId="Heading4Char">
    <w:name w:val="Heading 4 Char"/>
    <w:basedOn w:val="DefaultParagraphFont"/>
    <w:link w:val="Heading4"/>
    <w:rsid w:val="00BA7288"/>
    <w:rPr>
      <w:rFonts w:ascii="Times New Roman" w:eastAsia="Times New Roman" w:hAnsi="Times New Roman" w:cs="Times New Roman"/>
    </w:rPr>
  </w:style>
  <w:style w:type="character" w:customStyle="1" w:styleId="Heading6Char">
    <w:name w:val="Heading 6 Char"/>
    <w:basedOn w:val="DefaultParagraphFont"/>
    <w:link w:val="Heading6"/>
    <w:rsid w:val="00BA7288"/>
    <w:rPr>
      <w:rFonts w:ascii="Times New Roman" w:eastAsia="Times New Roman" w:hAnsi="Times New Roman" w:cs="Times New Roman"/>
      <w:b/>
    </w:rPr>
  </w:style>
  <w:style w:type="character" w:styleId="Strong">
    <w:name w:val="Strong"/>
    <w:basedOn w:val="DefaultParagraphFont"/>
    <w:uiPriority w:val="22"/>
    <w:qFormat/>
    <w:rsid w:val="004072EF"/>
    <w:rPr>
      <w:b/>
      <w:bCs/>
    </w:rPr>
  </w:style>
  <w:style w:type="paragraph" w:styleId="NormalWeb">
    <w:name w:val="Normal (Web)"/>
    <w:basedOn w:val="Normal"/>
    <w:uiPriority w:val="99"/>
    <w:semiHidden/>
    <w:unhideWhenUsed/>
    <w:rsid w:val="00345C43"/>
    <w:pPr>
      <w:spacing w:before="100" w:beforeAutospacing="1" w:after="100" w:afterAutospacing="1"/>
    </w:pPr>
    <w:rPr>
      <w:rFonts w:ascii="Times New Roman" w:hAnsi="Times New Roman" w:cs="Times New Roman"/>
    </w:rPr>
  </w:style>
  <w:style w:type="character" w:styleId="FollowedHyperlink">
    <w:name w:val="FollowedHyperlink"/>
    <w:basedOn w:val="DefaultParagraphFont"/>
    <w:uiPriority w:val="99"/>
    <w:semiHidden/>
    <w:unhideWhenUsed/>
    <w:rsid w:val="00125BF3"/>
    <w:rPr>
      <w:color w:val="954F72" w:themeColor="followedHyperlink"/>
      <w:u w:val="single"/>
    </w:rPr>
  </w:style>
  <w:style w:type="paragraph" w:styleId="DocumentMap">
    <w:name w:val="Document Map"/>
    <w:basedOn w:val="Normal"/>
    <w:link w:val="DocumentMapChar"/>
    <w:uiPriority w:val="99"/>
    <w:semiHidden/>
    <w:unhideWhenUsed/>
    <w:rsid w:val="008A7DD3"/>
    <w:rPr>
      <w:rFonts w:ascii="Times New Roman" w:hAnsi="Times New Roman" w:cs="Times New Roman"/>
    </w:rPr>
  </w:style>
  <w:style w:type="character" w:customStyle="1" w:styleId="DocumentMapChar">
    <w:name w:val="Document Map Char"/>
    <w:basedOn w:val="DefaultParagraphFont"/>
    <w:link w:val="DocumentMap"/>
    <w:uiPriority w:val="99"/>
    <w:semiHidden/>
    <w:rsid w:val="008A7DD3"/>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4689526">
      <w:bodyDiv w:val="1"/>
      <w:marLeft w:val="0"/>
      <w:marRight w:val="0"/>
      <w:marTop w:val="0"/>
      <w:marBottom w:val="0"/>
      <w:divBdr>
        <w:top w:val="none" w:sz="0" w:space="0" w:color="auto"/>
        <w:left w:val="none" w:sz="0" w:space="0" w:color="auto"/>
        <w:bottom w:val="none" w:sz="0" w:space="0" w:color="auto"/>
        <w:right w:val="none" w:sz="0" w:space="0" w:color="auto"/>
      </w:divBdr>
      <w:divsChild>
        <w:div w:id="1570455141">
          <w:marLeft w:val="0"/>
          <w:marRight w:val="0"/>
          <w:marTop w:val="0"/>
          <w:marBottom w:val="0"/>
          <w:divBdr>
            <w:top w:val="none" w:sz="0" w:space="0" w:color="auto"/>
            <w:left w:val="none" w:sz="0" w:space="0" w:color="auto"/>
            <w:bottom w:val="none" w:sz="0" w:space="0" w:color="auto"/>
            <w:right w:val="none" w:sz="0" w:space="0" w:color="auto"/>
          </w:divBdr>
          <w:divsChild>
            <w:div w:id="46226971">
              <w:marLeft w:val="0"/>
              <w:marRight w:val="0"/>
              <w:marTop w:val="0"/>
              <w:marBottom w:val="0"/>
              <w:divBdr>
                <w:top w:val="none" w:sz="0" w:space="0" w:color="auto"/>
                <w:left w:val="none" w:sz="0" w:space="0" w:color="auto"/>
                <w:bottom w:val="none" w:sz="0" w:space="0" w:color="auto"/>
                <w:right w:val="none" w:sz="0" w:space="0" w:color="auto"/>
              </w:divBdr>
              <w:divsChild>
                <w:div w:id="193547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20Student%20Handbook" TargetMode="External"/><Relationship Id="rId13" Type="http://schemas.openxmlformats.org/officeDocument/2006/relationships/hyperlink" Target="https://www.bsc.edu/campus/it/helpdesk.html" TargetMode="External"/><Relationship Id="rId18" Type="http://schemas.openxmlformats.org/officeDocument/2006/relationships/hyperlink" Target="https://www.bsc.edu/academics/arc/index.html" TargetMode="External"/><Relationship Id="rId3" Type="http://schemas.openxmlformats.org/officeDocument/2006/relationships/settings" Target="settings.xml"/><Relationship Id="rId21" Type="http://schemas.openxmlformats.org/officeDocument/2006/relationships/hyperlink" Target="https://www.ywcabham.org/programs" TargetMode="External"/><Relationship Id="rId7" Type="http://schemas.openxmlformats.org/officeDocument/2006/relationships/hyperlink" Target="mailto:rtchampi@bsc.edu" TargetMode="External"/><Relationship Id="rId12" Type="http://schemas.openxmlformats.org/officeDocument/2006/relationships/hyperlink" Target="https://sites.google.com/view/bscmoodlehelpstu/office-365?authuser=0" TargetMode="External"/><Relationship Id="rId17" Type="http://schemas.openxmlformats.org/officeDocument/2006/relationships/hyperlink" Target="mailto:writingcenter@bsc.ed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bsc.edu/campus/it/helpdesk.html" TargetMode="External"/><Relationship Id="rId20" Type="http://schemas.openxmlformats.org/officeDocument/2006/relationships/hyperlink" Target="https://www.magiccityacceptancecenter.org/"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ww.bsc.edu/campus/it/helpdesk.html" TargetMode="External"/><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mailto:helpdesk@bsc.edu" TargetMode="External"/><Relationship Id="rId23" Type="http://schemas.openxmlformats.org/officeDocument/2006/relationships/hyperlink" Target="https://www.bsc.edu/titleix/index.html" TargetMode="External"/><Relationship Id="rId10" Type="http://schemas.openxmlformats.org/officeDocument/2006/relationships/hyperlink" Target="https://moodle.bsc.edu/" TargetMode="External"/><Relationship Id="rId19" Type="http://schemas.openxmlformats.org/officeDocument/2006/relationships/hyperlink" Target="https://www.crisiscenterbham.org/" TargetMode="External"/><Relationship Id="rId4" Type="http://schemas.openxmlformats.org/officeDocument/2006/relationships/webSettings" Target="webSettings.xml"/><Relationship Id="rId9" Type="http://schemas.openxmlformats.org/officeDocument/2006/relationships/hyperlink" Target="https://www.bsc.edu/campus/studev/honor-council/%20index.html" TargetMode="External"/><Relationship Id="rId14" Type="http://schemas.openxmlformats.org/officeDocument/2006/relationships/hyperlink" Target="https://www.bsc.edu/campus/it/pdfs/StudentQuickGuide.pdf" TargetMode="External"/><Relationship Id="rId22" Type="http://schemas.openxmlformats.org/officeDocument/2006/relationships/hyperlink" Target="mailto:smfoster@bs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5807</TotalTime>
  <Pages>7</Pages>
  <Words>2688</Words>
  <Characters>15326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The University of Alabama</Company>
  <LinksUpToDate>false</LinksUpToDate>
  <CharactersWithSpaces>17979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Champion, Teddy</cp:lastModifiedBy>
  <cp:revision>183</cp:revision>
  <cp:lastPrinted>2022-08-29T18:29:00Z</cp:lastPrinted>
  <dcterms:created xsi:type="dcterms:W3CDTF">2016-08-19T16:08:00Z</dcterms:created>
  <dcterms:modified xsi:type="dcterms:W3CDTF">2022-09-07T19:58:00Z</dcterms:modified>
</cp:coreProperties>
</file>