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E9EDE" w14:textId="1ABC7439" w:rsidR="00FB6831" w:rsidRDefault="00855620" w:rsidP="00855620">
      <w:pPr>
        <w:spacing w:line="480" w:lineRule="auto"/>
        <w:rPr>
          <w:rFonts w:ascii="Times New Roman" w:hAnsi="Times New Roman" w:cs="Times New Roman"/>
        </w:rPr>
      </w:pPr>
      <w:r>
        <w:rPr>
          <w:rFonts w:ascii="Times New Roman" w:hAnsi="Times New Roman" w:cs="Times New Roman"/>
        </w:rPr>
        <w:t>Ben Swearingen</w:t>
      </w:r>
    </w:p>
    <w:p w14:paraId="4AC37151" w14:textId="1713A68E" w:rsidR="00855620" w:rsidRDefault="00855620" w:rsidP="00855620">
      <w:pPr>
        <w:spacing w:line="480" w:lineRule="auto"/>
        <w:rPr>
          <w:rFonts w:ascii="Times New Roman" w:hAnsi="Times New Roman" w:cs="Times New Roman"/>
        </w:rPr>
      </w:pPr>
      <w:r>
        <w:rPr>
          <w:rFonts w:ascii="Times New Roman" w:hAnsi="Times New Roman" w:cs="Times New Roman"/>
        </w:rPr>
        <w:t xml:space="preserve">Dr. Champion </w:t>
      </w:r>
    </w:p>
    <w:p w14:paraId="67E95F63" w14:textId="344AF60E" w:rsidR="00855620" w:rsidRDefault="00855620" w:rsidP="00855620">
      <w:pPr>
        <w:spacing w:line="480" w:lineRule="auto"/>
        <w:rPr>
          <w:rFonts w:ascii="Times New Roman" w:hAnsi="Times New Roman" w:cs="Times New Roman"/>
        </w:rPr>
      </w:pPr>
      <w:r>
        <w:rPr>
          <w:rFonts w:ascii="Times New Roman" w:hAnsi="Times New Roman" w:cs="Times New Roman"/>
        </w:rPr>
        <w:t xml:space="preserve">MFS 260 </w:t>
      </w:r>
    </w:p>
    <w:p w14:paraId="3ACE40F7" w14:textId="08649D09" w:rsidR="00855620" w:rsidRDefault="00855620" w:rsidP="00855620">
      <w:pPr>
        <w:spacing w:line="480" w:lineRule="auto"/>
        <w:rPr>
          <w:rFonts w:ascii="Times New Roman" w:hAnsi="Times New Roman" w:cs="Times New Roman"/>
        </w:rPr>
      </w:pPr>
      <w:r>
        <w:rPr>
          <w:rFonts w:ascii="Times New Roman" w:hAnsi="Times New Roman" w:cs="Times New Roman"/>
        </w:rPr>
        <w:t>17 October 2022</w:t>
      </w:r>
    </w:p>
    <w:p w14:paraId="16E92914" w14:textId="4167D12F" w:rsidR="00855620" w:rsidRDefault="00855620" w:rsidP="00855620">
      <w:pPr>
        <w:spacing w:line="480" w:lineRule="auto"/>
        <w:jc w:val="center"/>
        <w:rPr>
          <w:rFonts w:ascii="Times New Roman" w:hAnsi="Times New Roman" w:cs="Times New Roman"/>
        </w:rPr>
      </w:pPr>
      <w:r>
        <w:rPr>
          <w:rFonts w:ascii="Times New Roman" w:hAnsi="Times New Roman" w:cs="Times New Roman"/>
        </w:rPr>
        <w:t>Chapter 10 (First Half) Reading Response</w:t>
      </w:r>
    </w:p>
    <w:p w14:paraId="46D0C10E" w14:textId="46ACC75E" w:rsidR="00855620" w:rsidRDefault="00855620" w:rsidP="00855620">
      <w:pPr>
        <w:spacing w:line="480" w:lineRule="auto"/>
        <w:rPr>
          <w:rFonts w:ascii="Times New Roman" w:hAnsi="Times New Roman" w:cs="Times New Roman"/>
        </w:rPr>
      </w:pPr>
      <w:r>
        <w:rPr>
          <w:rFonts w:ascii="Times New Roman" w:hAnsi="Times New Roman" w:cs="Times New Roman"/>
        </w:rPr>
        <w:tab/>
        <w:t xml:space="preserve">The 1990s saw a boom of black cinema with many emerging black filmmakers and actors. The decade saw Hollywood start do embrace these black creatives which helped this renaissance grow. One of the main factors that led to this was how profitable these films were. Working as independent directors on shoestring budgets, if a film broke through to the mainstream, it was highly profitable. Such was the case for </w:t>
      </w:r>
      <w:proofErr w:type="spellStart"/>
      <w:r>
        <w:rPr>
          <w:rFonts w:ascii="Times New Roman" w:hAnsi="Times New Roman" w:cs="Times New Roman"/>
          <w:i/>
          <w:iCs/>
        </w:rPr>
        <w:t>Boyz</w:t>
      </w:r>
      <w:proofErr w:type="spellEnd"/>
      <w:r>
        <w:rPr>
          <w:rFonts w:ascii="Times New Roman" w:hAnsi="Times New Roman" w:cs="Times New Roman"/>
          <w:i/>
          <w:iCs/>
        </w:rPr>
        <w:t xml:space="preserve"> n the Hood</w:t>
      </w:r>
      <w:r>
        <w:rPr>
          <w:rFonts w:ascii="Times New Roman" w:hAnsi="Times New Roman" w:cs="Times New Roman"/>
        </w:rPr>
        <w:t xml:space="preserve"> (1991) which became one of the most successful films that year and the most successful black genre film at the time. There was also an increase in black audience members at the cinema (25% of movie-goers) that coincided with the rise of John Singleton, Spike Lee, Ernest Dickerson, and other black filmmakers. </w:t>
      </w:r>
    </w:p>
    <w:p w14:paraId="6D692F99" w14:textId="0ADD5E4B" w:rsidR="00855620" w:rsidRPr="00855620" w:rsidRDefault="00855620" w:rsidP="00855620">
      <w:pPr>
        <w:spacing w:line="480" w:lineRule="auto"/>
        <w:rPr>
          <w:rFonts w:ascii="Times New Roman" w:hAnsi="Times New Roman" w:cs="Times New Roman"/>
        </w:rPr>
      </w:pPr>
      <w:r>
        <w:rPr>
          <w:rFonts w:ascii="Times New Roman" w:hAnsi="Times New Roman" w:cs="Times New Roman"/>
        </w:rPr>
        <w:tab/>
        <w:t xml:space="preserve">Spike Lee’s success began with the release of </w:t>
      </w:r>
      <w:r>
        <w:rPr>
          <w:rFonts w:ascii="Times New Roman" w:hAnsi="Times New Roman" w:cs="Times New Roman"/>
          <w:i/>
          <w:iCs/>
        </w:rPr>
        <w:t xml:space="preserve">She’s </w:t>
      </w:r>
      <w:proofErr w:type="spellStart"/>
      <w:r>
        <w:rPr>
          <w:rFonts w:ascii="Times New Roman" w:hAnsi="Times New Roman" w:cs="Times New Roman"/>
          <w:i/>
          <w:iCs/>
        </w:rPr>
        <w:t>Gotta</w:t>
      </w:r>
      <w:proofErr w:type="spellEnd"/>
      <w:r>
        <w:rPr>
          <w:rFonts w:ascii="Times New Roman" w:hAnsi="Times New Roman" w:cs="Times New Roman"/>
          <w:i/>
          <w:iCs/>
        </w:rPr>
        <w:t xml:space="preserve"> Have It</w:t>
      </w:r>
      <w:r>
        <w:rPr>
          <w:rFonts w:ascii="Times New Roman" w:hAnsi="Times New Roman" w:cs="Times New Roman"/>
        </w:rPr>
        <w:t xml:space="preserve"> (1986), an independently made film that broke into the mainstream. Modern-day audiences would have called Spike Lee an “indie-darling,” meaning a new filmmaker not backed by the Hollywood system that audiences love. In the years following, Spike Lee released </w:t>
      </w:r>
      <w:r>
        <w:rPr>
          <w:rFonts w:ascii="Times New Roman" w:hAnsi="Times New Roman" w:cs="Times New Roman"/>
          <w:i/>
          <w:iCs/>
        </w:rPr>
        <w:t xml:space="preserve">School Daze </w:t>
      </w:r>
      <w:r>
        <w:rPr>
          <w:rFonts w:ascii="Times New Roman" w:hAnsi="Times New Roman" w:cs="Times New Roman"/>
        </w:rPr>
        <w:t xml:space="preserve">(1988) and his magnum-opus </w:t>
      </w:r>
      <w:r>
        <w:rPr>
          <w:rFonts w:ascii="Times New Roman" w:hAnsi="Times New Roman" w:cs="Times New Roman"/>
          <w:i/>
          <w:iCs/>
        </w:rPr>
        <w:t>Do the Right Thing</w:t>
      </w:r>
      <w:r>
        <w:rPr>
          <w:rFonts w:ascii="Times New Roman" w:hAnsi="Times New Roman" w:cs="Times New Roman"/>
        </w:rPr>
        <w:t xml:space="preserve"> (1989). Lee was poised to be one of the greatest living directors entering the 1990s and the future was bright. Yet, as Lee released more films, he began to face more criticism from critics and audiences. There is a ‘beloved indie-director to criticized studio-director’ pipeline that I seem to see quite often. The most recent example that comes to mind is New Zealand’s Taika Waititi. Waititi gained attention after releasing many beloved </w:t>
      </w:r>
      <w:r>
        <w:rPr>
          <w:rFonts w:ascii="Times New Roman" w:hAnsi="Times New Roman" w:cs="Times New Roman"/>
        </w:rPr>
        <w:lastRenderedPageBreak/>
        <w:t xml:space="preserve">independent films, most notably </w:t>
      </w:r>
      <w:r>
        <w:rPr>
          <w:rFonts w:ascii="Times New Roman" w:hAnsi="Times New Roman" w:cs="Times New Roman"/>
          <w:i/>
          <w:iCs/>
        </w:rPr>
        <w:t xml:space="preserve">Boy </w:t>
      </w:r>
      <w:r>
        <w:rPr>
          <w:rFonts w:ascii="Times New Roman" w:hAnsi="Times New Roman" w:cs="Times New Roman"/>
        </w:rPr>
        <w:t xml:space="preserve">(2010) and </w:t>
      </w:r>
      <w:r>
        <w:rPr>
          <w:rFonts w:ascii="Times New Roman" w:hAnsi="Times New Roman" w:cs="Times New Roman"/>
          <w:i/>
          <w:iCs/>
        </w:rPr>
        <w:t xml:space="preserve">What We Do in the Shadows </w:t>
      </w:r>
      <w:r>
        <w:rPr>
          <w:rFonts w:ascii="Times New Roman" w:hAnsi="Times New Roman" w:cs="Times New Roman"/>
        </w:rPr>
        <w:t>(2014). Now, Waititi has directed two Marvel projects (</w:t>
      </w:r>
      <w:r>
        <w:rPr>
          <w:rFonts w:ascii="Times New Roman" w:hAnsi="Times New Roman" w:cs="Times New Roman"/>
          <w:i/>
          <w:iCs/>
        </w:rPr>
        <w:t xml:space="preserve">Thor: Ragnarök </w:t>
      </w:r>
      <w:r>
        <w:rPr>
          <w:rFonts w:ascii="Times New Roman" w:hAnsi="Times New Roman" w:cs="Times New Roman"/>
        </w:rPr>
        <w:t xml:space="preserve">and </w:t>
      </w:r>
      <w:r>
        <w:rPr>
          <w:rFonts w:ascii="Times New Roman" w:hAnsi="Times New Roman" w:cs="Times New Roman"/>
          <w:i/>
          <w:iCs/>
        </w:rPr>
        <w:t>Thor: Love and Thunder</w:t>
      </w:r>
      <w:r>
        <w:rPr>
          <w:rFonts w:ascii="Times New Roman" w:hAnsi="Times New Roman" w:cs="Times New Roman"/>
        </w:rPr>
        <w:t xml:space="preserve">) and is working on an untitled </w:t>
      </w:r>
      <w:r>
        <w:rPr>
          <w:rFonts w:ascii="Times New Roman" w:hAnsi="Times New Roman" w:cs="Times New Roman"/>
          <w:i/>
          <w:iCs/>
        </w:rPr>
        <w:t xml:space="preserve">Star Wars </w:t>
      </w:r>
      <w:r>
        <w:rPr>
          <w:rFonts w:ascii="Times New Roman" w:hAnsi="Times New Roman" w:cs="Times New Roman"/>
        </w:rPr>
        <w:t xml:space="preserve">project (although recent reports indicate the project might get cancelled). Recently, Taika Waititi has been under a ton of criticism as well for his most recent films. There are many differences between Waititi’s and Lee’s career, and this is not a very precise comparison, but it makes me wonder: why does success cause filmmakers to face more criticism? I have a working theory: they must now cater to a wider audience and cater to the studios financing their films. </w:t>
      </w:r>
    </w:p>
    <w:sectPr w:rsidR="00855620" w:rsidRPr="008556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5620"/>
    <w:rsid w:val="00855620"/>
    <w:rsid w:val="00FB68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4377182"/>
  <w15:chartTrackingRefBased/>
  <w15:docId w15:val="{2696CF0C-6B45-E543-9857-59B376DFF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349</Words>
  <Characters>1991</Characters>
  <Application>Microsoft Office Word</Application>
  <DocSecurity>0</DocSecurity>
  <Lines>16</Lines>
  <Paragraphs>4</Paragraphs>
  <ScaleCrop>false</ScaleCrop>
  <Company/>
  <LinksUpToDate>false</LinksUpToDate>
  <CharactersWithSpaces>2336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Swearingen, Ben</dc:creator>
  <cp:keywords/>
  <dc:description/>
  <cp:lastModifiedBy>Swearingen, Ben</cp:lastModifiedBy>
  <cp:revision>1</cp:revision>
  <dcterms:created xsi:type="dcterms:W3CDTF">2022-10-17T19:33:00Z</dcterms:created>
  <dcterms:modified xsi:type="dcterms:W3CDTF">2022-10-17T20:23:00Z</dcterms:modified>
</cp:coreProperties>
</file>