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Trent Feehan</w:t>
      </w:r>
    </w:p>
    <w:p w:rsidR="00000000" w:rsidDel="00000000" w:rsidP="00000000" w:rsidRDefault="00000000" w:rsidRPr="00000000" w14:paraId="00000002">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Dr. Champion</w:t>
      </w:r>
    </w:p>
    <w:p w:rsidR="00000000" w:rsidDel="00000000" w:rsidP="00000000" w:rsidRDefault="00000000" w:rsidRPr="00000000" w14:paraId="00000003">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MFS 260</w:t>
      </w:r>
    </w:p>
    <w:p w:rsidR="00000000" w:rsidDel="00000000" w:rsidP="00000000" w:rsidRDefault="00000000" w:rsidRPr="00000000" w14:paraId="00000004">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 October 2022</w:t>
      </w:r>
    </w:p>
    <w:p w:rsidR="00000000" w:rsidDel="00000000" w:rsidP="00000000" w:rsidRDefault="00000000" w:rsidRPr="00000000" w14:paraId="00000005">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 Response to Spike Lee’s </w:t>
      </w:r>
      <w:r w:rsidDel="00000000" w:rsidR="00000000" w:rsidRPr="00000000">
        <w:rPr>
          <w:rFonts w:ascii="Times New Roman" w:cs="Times New Roman" w:eastAsia="Times New Roman" w:hAnsi="Times New Roman"/>
          <w:i w:val="1"/>
          <w:sz w:val="24"/>
          <w:szCs w:val="24"/>
          <w:rtl w:val="0"/>
        </w:rPr>
        <w:t xml:space="preserve">School Daze</w:t>
      </w:r>
      <w:r w:rsidDel="00000000" w:rsidR="00000000" w:rsidRPr="00000000">
        <w:rPr>
          <w:rtl w:val="0"/>
        </w:rPr>
      </w:r>
    </w:p>
    <w:p w:rsidR="00000000" w:rsidDel="00000000" w:rsidP="00000000" w:rsidRDefault="00000000" w:rsidRPr="00000000" w14:paraId="00000006">
      <w:pPr>
        <w:spacing w:line="48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ab/>
        <w:t xml:space="preserve">Spike Lee’s 80s comedy </w:t>
      </w:r>
      <w:r w:rsidDel="00000000" w:rsidR="00000000" w:rsidRPr="00000000">
        <w:rPr>
          <w:rFonts w:ascii="Times New Roman" w:cs="Times New Roman" w:eastAsia="Times New Roman" w:hAnsi="Times New Roman"/>
          <w:i w:val="1"/>
          <w:sz w:val="24"/>
          <w:szCs w:val="24"/>
          <w:rtl w:val="0"/>
        </w:rPr>
        <w:t xml:space="preserve">School Daze </w:t>
      </w:r>
      <w:r w:rsidDel="00000000" w:rsidR="00000000" w:rsidRPr="00000000">
        <w:rPr>
          <w:rFonts w:ascii="Times New Roman" w:cs="Times New Roman" w:eastAsia="Times New Roman" w:hAnsi="Times New Roman"/>
          <w:sz w:val="24"/>
          <w:szCs w:val="24"/>
          <w:rtl w:val="0"/>
        </w:rPr>
        <w:t xml:space="preserve">was a film that took me by surprise in more ways than one. It was certainly more lighter in tone than the director’s work I am more familiar with, specifically that of the racial commentary of </w:t>
      </w:r>
      <w:r w:rsidDel="00000000" w:rsidR="00000000" w:rsidRPr="00000000">
        <w:rPr>
          <w:rFonts w:ascii="Times New Roman" w:cs="Times New Roman" w:eastAsia="Times New Roman" w:hAnsi="Times New Roman"/>
          <w:i w:val="1"/>
          <w:sz w:val="24"/>
          <w:szCs w:val="24"/>
          <w:rtl w:val="0"/>
        </w:rPr>
        <w:t xml:space="preserve">Do the Right Thing</w:t>
      </w:r>
      <w:r w:rsidDel="00000000" w:rsidR="00000000" w:rsidRPr="00000000">
        <w:rPr>
          <w:rFonts w:ascii="Times New Roman" w:cs="Times New Roman" w:eastAsia="Times New Roman" w:hAnsi="Times New Roman"/>
          <w:sz w:val="24"/>
          <w:szCs w:val="24"/>
          <w:rtl w:val="0"/>
        </w:rPr>
        <w:t xml:space="preserve">. I did not expect it to be a musical for one, as the scene where Dap and Julian’s girlfriends have the barber shop feud song kind of took me off-guard. It was also jarring to see how over-the-top Julian was as an antagonist. Although I am unfamiliar with the concocting villainy that is college fraternities, it was admittingly strange to see Julian take such an almost cartoonishly malicious stake within the story, especially because of his actor being Giancarlo Esposito who is famous for playing more reserved antagonists. Most of all, it was a complete turn when the film reached its climax, as the upbeat attitude of the film was completely absence with Julian forcing his girlfriend to have sex with Spike Lee’s character half-pint. It was beyond disturbing, and was in a strange way echoing the wave of tension that Lee had employed for </w:t>
      </w:r>
      <w:r w:rsidDel="00000000" w:rsidR="00000000" w:rsidRPr="00000000">
        <w:rPr>
          <w:rFonts w:ascii="Times New Roman" w:cs="Times New Roman" w:eastAsia="Times New Roman" w:hAnsi="Times New Roman"/>
          <w:i w:val="1"/>
          <w:sz w:val="24"/>
          <w:szCs w:val="24"/>
          <w:rtl w:val="0"/>
        </w:rPr>
        <w:t xml:space="preserve">Do the Right Thing</w:t>
      </w:r>
      <w:r w:rsidDel="00000000" w:rsidR="00000000" w:rsidRPr="00000000">
        <w:rPr>
          <w:rFonts w:ascii="Times New Roman" w:cs="Times New Roman" w:eastAsia="Times New Roman" w:hAnsi="Times New Roman"/>
          <w:sz w:val="24"/>
          <w:szCs w:val="24"/>
          <w:rtl w:val="0"/>
        </w:rPr>
        <w:t xml:space="preserve">. As jarring as </w:t>
      </w:r>
      <w:r w:rsidDel="00000000" w:rsidR="00000000" w:rsidRPr="00000000">
        <w:rPr>
          <w:rFonts w:ascii="Times New Roman" w:cs="Times New Roman" w:eastAsia="Times New Roman" w:hAnsi="Times New Roman"/>
          <w:i w:val="1"/>
          <w:sz w:val="24"/>
          <w:szCs w:val="24"/>
          <w:rtl w:val="0"/>
        </w:rPr>
        <w:t xml:space="preserve">School Daze</w:t>
      </w:r>
      <w:r w:rsidDel="00000000" w:rsidR="00000000" w:rsidRPr="00000000">
        <w:rPr>
          <w:rFonts w:ascii="Times New Roman" w:cs="Times New Roman" w:eastAsia="Times New Roman" w:hAnsi="Times New Roman"/>
          <w:sz w:val="24"/>
          <w:szCs w:val="24"/>
          <w:rtl w:val="0"/>
        </w:rPr>
        <w:t xml:space="preserve"> can be, it is a delightful film completely representative of African American culture while delivering an enriching, complex story of college life.</w:t>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08">
      <w:pPr>
        <w:spacing w:line="48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 Cited</w:t>
      </w:r>
    </w:p>
    <w:p w:rsidR="00000000" w:rsidDel="00000000" w:rsidP="00000000" w:rsidRDefault="00000000" w:rsidRPr="00000000" w14:paraId="00000009">
      <w:pPr>
        <w:spacing w:after="240" w:before="240" w:line="480" w:lineRule="auto"/>
        <w:ind w:left="720" w:hanging="72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Lee, Spike, director. </w:t>
      </w:r>
      <w:r w:rsidDel="00000000" w:rsidR="00000000" w:rsidRPr="00000000">
        <w:rPr>
          <w:rFonts w:ascii="Times New Roman" w:cs="Times New Roman" w:eastAsia="Times New Roman" w:hAnsi="Times New Roman"/>
          <w:i w:val="1"/>
          <w:sz w:val="24"/>
          <w:szCs w:val="24"/>
          <w:rtl w:val="0"/>
        </w:rPr>
        <w:t xml:space="preserve">School Daze</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i w:val="1"/>
          <w:sz w:val="24"/>
          <w:szCs w:val="24"/>
          <w:rtl w:val="0"/>
        </w:rPr>
        <w:t xml:space="preserve">YouTube Movies</w:t>
      </w:r>
      <w:r w:rsidDel="00000000" w:rsidR="00000000" w:rsidRPr="00000000">
        <w:rPr>
          <w:rFonts w:ascii="Times New Roman" w:cs="Times New Roman" w:eastAsia="Times New Roman" w:hAnsi="Times New Roman"/>
          <w:sz w:val="24"/>
          <w:szCs w:val="24"/>
          <w:rtl w:val="0"/>
        </w:rPr>
        <w:t xml:space="preserve">, Columbia Pictures, 1988, https://www.youtube.com/watch?v=k91sZ_VqqsM. </w:t>
      </w:r>
    </w:p>
    <w:p w:rsidR="00000000" w:rsidDel="00000000" w:rsidP="00000000" w:rsidRDefault="00000000" w:rsidRPr="00000000" w14:paraId="0000000A">
      <w:pPr>
        <w:spacing w:line="480" w:lineRule="auto"/>
        <w:rPr>
          <w:rFonts w:ascii="Times New Roman" w:cs="Times New Roman" w:eastAsia="Times New Roman" w:hAnsi="Times New Roman"/>
          <w:sz w:val="24"/>
          <w:szCs w:val="24"/>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Feehan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