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4BA" w:rsidRPr="00556CA3" w:rsidRDefault="00D914BA">
      <w:pPr>
        <w:jc w:val="center"/>
        <w:rPr>
          <w:b/>
        </w:rPr>
      </w:pPr>
      <w:r w:rsidRPr="00556CA3">
        <w:rPr>
          <w:b/>
        </w:rPr>
        <w:t xml:space="preserve">Study Guide for </w:t>
      </w:r>
      <w:proofErr w:type="spellStart"/>
      <w:r w:rsidRPr="00556CA3">
        <w:rPr>
          <w:b/>
        </w:rPr>
        <w:t>Biopsyc</w:t>
      </w:r>
      <w:proofErr w:type="spellEnd"/>
      <w:r w:rsidRPr="00556CA3">
        <w:rPr>
          <w:b/>
        </w:rPr>
        <w:t xml:space="preserve"> Exam 1</w:t>
      </w:r>
    </w:p>
    <w:p w:rsidR="00D914BA" w:rsidRDefault="00272E9C">
      <w:r>
        <w:t>The majority of the test questions will be on the material represented below</w:t>
      </w:r>
      <w:r w:rsidR="00D914BA">
        <w:t>.</w:t>
      </w:r>
      <w:r>
        <w:t xml:space="preserve">  Also, there </w:t>
      </w:r>
      <w:r w:rsidR="00BC1A58">
        <w:t>might</w:t>
      </w:r>
      <w:r>
        <w:t xml:space="preserve"> be some extra credit questions on material that </w:t>
      </w:r>
      <w:r w:rsidR="00CB51E8">
        <w:t>I</w:t>
      </w:r>
      <w:r>
        <w:t xml:space="preserve"> did not emphasize in class.</w:t>
      </w:r>
    </w:p>
    <w:p w:rsidR="00D914BA" w:rsidRDefault="00D914BA">
      <w:pPr>
        <w:pStyle w:val="Heading1"/>
      </w:pPr>
      <w:r>
        <w:t>Ch. 1</w:t>
      </w:r>
    </w:p>
    <w:p w:rsidR="00D914BA" w:rsidRDefault="00D914BA">
      <w:r>
        <w:t>Neuroscience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F4FB9">
        <w:t>Quasi-experimental studies</w:t>
      </w:r>
    </w:p>
    <w:p w:rsidR="005F4FB9" w:rsidRDefault="00D914BA">
      <w:r>
        <w:t>Biopsychology</w:t>
      </w:r>
      <w:r w:rsidR="005F4FB9">
        <w:tab/>
      </w:r>
      <w:r w:rsidR="005F4FB9">
        <w:tab/>
      </w:r>
      <w:r w:rsidR="005F4FB9">
        <w:tab/>
      </w:r>
      <w:r w:rsidR="005F4FB9">
        <w:tab/>
      </w:r>
      <w:r w:rsidR="005F4FB9">
        <w:tab/>
      </w:r>
      <w:r w:rsidR="005F4FB9">
        <w:tab/>
        <w:t>Case studies</w:t>
      </w:r>
    </w:p>
    <w:p w:rsidR="005F4FB9" w:rsidRDefault="005F4FB9">
      <w:r>
        <w:t>Advantages of Human and Nonhuman subjects</w:t>
      </w:r>
      <w:r w:rsidRPr="005F4FB9">
        <w:t xml:space="preserve"> </w:t>
      </w:r>
      <w:r>
        <w:tab/>
      </w:r>
      <w:r>
        <w:tab/>
        <w:t>Pure vs. Applied Research</w:t>
      </w:r>
    </w:p>
    <w:p w:rsidR="005F4FB9" w:rsidRDefault="005F4FB9">
      <w:r>
        <w:t xml:space="preserve">Experiments vs. </w:t>
      </w:r>
      <w:proofErr w:type="spellStart"/>
      <w:r>
        <w:t>Nonexperiments</w:t>
      </w:r>
      <w:proofErr w:type="spellEnd"/>
      <w:r w:rsidRPr="005F4FB9">
        <w:t xml:space="preserve"> </w:t>
      </w:r>
      <w:r>
        <w:tab/>
      </w:r>
      <w:r>
        <w:tab/>
      </w:r>
      <w:r>
        <w:tab/>
      </w:r>
      <w:r>
        <w:tab/>
        <w:t>Coolidge effect</w:t>
      </w:r>
    </w:p>
    <w:p w:rsidR="00D914BA" w:rsidRDefault="00D914BA">
      <w:r>
        <w:t>Independent variable and Dependent variable</w:t>
      </w:r>
      <w:r>
        <w:tab/>
      </w:r>
      <w:r>
        <w:tab/>
      </w:r>
      <w:r w:rsidR="005F4FB9">
        <w:t>Divisions of Biopsychology</w:t>
      </w:r>
    </w:p>
    <w:p w:rsidR="00D914BA" w:rsidRDefault="00D914BA">
      <w:r>
        <w:t>Within-subjects design and between-subjects design</w:t>
      </w:r>
      <w:r>
        <w:tab/>
      </w:r>
      <w:r>
        <w:tab/>
      </w:r>
      <w:r w:rsidR="005F4FB9">
        <w:t>Converging Operations</w:t>
      </w:r>
    </w:p>
    <w:p w:rsidR="00D914BA" w:rsidRDefault="00D914BA">
      <w:r>
        <w:t>Confounded variable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8E07B2">
        <w:t>Korsakoff’s</w:t>
      </w:r>
      <w:proofErr w:type="spellEnd"/>
      <w:r w:rsidR="008E07B2">
        <w:t xml:space="preserve"> syndrome, Jimmie G.</w:t>
      </w:r>
    </w:p>
    <w:p w:rsidR="00D914BA" w:rsidRDefault="00D914BA">
      <w:r>
        <w:tab/>
      </w:r>
      <w:r>
        <w:tab/>
      </w:r>
      <w:r>
        <w:tab/>
      </w:r>
      <w:r>
        <w:tab/>
      </w:r>
      <w:r w:rsidR="005F4FB9">
        <w:tab/>
      </w:r>
      <w:r w:rsidR="005F4FB9">
        <w:tab/>
      </w:r>
      <w:r w:rsidR="005F4FB9">
        <w:tab/>
      </w:r>
      <w:r w:rsidR="008E07B2">
        <w:t>Bad science and examples</w:t>
      </w:r>
      <w:r>
        <w:tab/>
      </w:r>
      <w:r>
        <w:tab/>
      </w:r>
      <w:r>
        <w:tab/>
      </w:r>
    </w:p>
    <w:p w:rsidR="00D914BA" w:rsidRDefault="00D914BA">
      <w:pPr>
        <w:pStyle w:val="Heading1"/>
      </w:pPr>
      <w:smartTag w:uri="urn:schemas-microsoft-com:office:smarttags" w:element="place">
        <w:smartTag w:uri="urn:schemas-microsoft-com:office:smarttags" w:element="country-region">
          <w:r>
            <w:t>Ch.</w:t>
          </w:r>
        </w:smartTag>
      </w:smartTag>
      <w:r>
        <w:t xml:space="preserve"> 3</w:t>
      </w:r>
    </w:p>
    <w:p w:rsidR="00D914BA" w:rsidRDefault="00D914BA">
      <w:r>
        <w:t>Main divisions of the nervous system</w:t>
      </w:r>
    </w:p>
    <w:p w:rsidR="00D914BA" w:rsidRDefault="00D914BA">
      <w:r>
        <w:t>Afferent vs. efferent</w:t>
      </w:r>
    </w:p>
    <w:p w:rsidR="00D914BA" w:rsidRDefault="00D914BA">
      <w:r>
        <w:t>3 meninges</w:t>
      </w:r>
    </w:p>
    <w:p w:rsidR="00D914BA" w:rsidRDefault="00D914BA">
      <w:r>
        <w:t>CSF</w:t>
      </w:r>
    </w:p>
    <w:p w:rsidR="00D914BA" w:rsidRDefault="00CA2E3F">
      <w:r>
        <w:t>Ventricular System</w:t>
      </w:r>
    </w:p>
    <w:p w:rsidR="00D914BA" w:rsidRDefault="00D914BA">
      <w:r>
        <w:t>Choroid plexus</w:t>
      </w:r>
    </w:p>
    <w:p w:rsidR="00D914BA" w:rsidRDefault="00D914BA">
      <w:r>
        <w:t>Basic anatomy of neurons (don’t worry about internal except vesicles and neurotransmitters)</w:t>
      </w:r>
    </w:p>
    <w:p w:rsidR="00D914BA" w:rsidRDefault="00D914BA">
      <w:r>
        <w:t>Classes of neurons</w:t>
      </w:r>
    </w:p>
    <w:p w:rsidR="00D914BA" w:rsidRDefault="00D914BA">
      <w:r>
        <w:t>Different terms for structures in CNS vs. PNS</w:t>
      </w:r>
    </w:p>
    <w:p w:rsidR="00D914BA" w:rsidRDefault="00D914BA">
      <w:r>
        <w:t>Function and main types of supportive cells (including cells that produce myelin in CNS and PNS)</w:t>
      </w:r>
    </w:p>
    <w:p w:rsidR="00D914BA" w:rsidRDefault="00D914BA">
      <w:r>
        <w:t>Directions in vertebrate NS</w:t>
      </w:r>
    </w:p>
    <w:p w:rsidR="00D914BA" w:rsidRDefault="00D914BA">
      <w:r>
        <w:t>Dorsal vs. ventral root axons (what type of info do they carry to and from the spinal cord?)</w:t>
      </w:r>
    </w:p>
    <w:p w:rsidR="00D914BA" w:rsidRDefault="00D914BA">
      <w:r>
        <w:t>Gray matter vs. white matter</w:t>
      </w:r>
    </w:p>
    <w:p w:rsidR="00D914BA" w:rsidRDefault="00D914BA">
      <w:r>
        <w:t>Know the 5 major divisions of the brain, the main structures in each division,</w:t>
      </w:r>
      <w:r w:rsidR="00113639">
        <w:t xml:space="preserve"> the associated part of the ventricular system,</w:t>
      </w:r>
      <w:r>
        <w:t xml:space="preserve"> </w:t>
      </w:r>
      <w:r w:rsidR="00CA2E3F">
        <w:t xml:space="preserve">and </w:t>
      </w:r>
      <w:r>
        <w:t>the gener</w:t>
      </w:r>
      <w:r w:rsidR="00CA2E3F">
        <w:t>al function of the</w:t>
      </w:r>
      <w:r w:rsidR="00113639">
        <w:t xml:space="preserve"> main</w:t>
      </w:r>
      <w:r w:rsidR="00CA2E3F">
        <w:t xml:space="preserve"> structures</w:t>
      </w:r>
      <w:r>
        <w:t>.</w:t>
      </w:r>
    </w:p>
    <w:p w:rsidR="00D914BA" w:rsidRDefault="00D914BA">
      <w:r>
        <w:t>Know the lateral and longitudinal fissures and the central sulcus (or central fissure)</w:t>
      </w:r>
    </w:p>
    <w:p w:rsidR="00D914BA" w:rsidRDefault="00D914BA">
      <w:r>
        <w:t xml:space="preserve">Be able to label some basic </w:t>
      </w:r>
      <w:r w:rsidR="002649DC">
        <w:t xml:space="preserve">human </w:t>
      </w:r>
      <w:r>
        <w:t>brain diagrams and some major structures on a human brain</w:t>
      </w:r>
      <w:r w:rsidR="002649DC">
        <w:t xml:space="preserve"> model.</w:t>
      </w:r>
    </w:p>
    <w:p w:rsidR="00C544FA" w:rsidRDefault="00D914BA" w:rsidP="00C544FA">
      <w:r>
        <w:t xml:space="preserve">Be able to label sheep brain structures (on a diagram or on the real thing) that </w:t>
      </w:r>
      <w:r w:rsidR="00CA2E3F">
        <w:t>are common to both the</w:t>
      </w:r>
      <w:r>
        <w:t xml:space="preserve"> </w:t>
      </w:r>
      <w:r w:rsidR="00CA2E3F">
        <w:t xml:space="preserve">sheep brain and the </w:t>
      </w:r>
      <w:r>
        <w:t>human brain</w:t>
      </w:r>
      <w:r w:rsidR="00C544FA">
        <w:t>.</w:t>
      </w:r>
    </w:p>
    <w:p w:rsidR="00C544FA" w:rsidRDefault="00C544FA" w:rsidP="00C544FA">
      <w:r>
        <w:t>Do not worry about: internal anatomy of cells, neuroanatomical techniques, layers of the cortex</w:t>
      </w:r>
    </w:p>
    <w:p w:rsidR="00D914BA" w:rsidRDefault="00D914BA"/>
    <w:p w:rsidR="00D914BA" w:rsidRDefault="00D914BA">
      <w:pPr>
        <w:pStyle w:val="Heading1"/>
      </w:pPr>
      <w:smartTag w:uri="urn:schemas-microsoft-com:office:smarttags" w:element="place">
        <w:smartTag w:uri="urn:schemas-microsoft-com:office:smarttags" w:element="country-region">
          <w:r>
            <w:t>Ch.</w:t>
          </w:r>
        </w:smartTag>
      </w:smartTag>
      <w:r>
        <w:t xml:space="preserve"> 4</w:t>
      </w:r>
    </w:p>
    <w:p w:rsidR="00D914BA" w:rsidRDefault="00D914BA">
      <w:r>
        <w:t>Membrane potential</w:t>
      </w:r>
      <w:r>
        <w:tab/>
      </w:r>
      <w:r>
        <w:tab/>
      </w:r>
      <w:r>
        <w:tab/>
      </w:r>
      <w:r>
        <w:tab/>
      </w:r>
      <w:r>
        <w:tab/>
        <w:t>Resting</w:t>
      </w:r>
      <w:r w:rsidR="003840C6">
        <w:t xml:space="preserve"> membrane</w:t>
      </w:r>
      <w:r>
        <w:t xml:space="preserve"> potential</w:t>
      </w:r>
      <w:r>
        <w:tab/>
      </w:r>
    </w:p>
    <w:p w:rsidR="00D914BA" w:rsidRDefault="00D914BA">
      <w:r>
        <w:t>Ions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 main forces acting on ions</w:t>
      </w:r>
    </w:p>
    <w:p w:rsidR="00D914BA" w:rsidRDefault="00D914BA">
      <w:r>
        <w:t>distribution of ions inside and outside neuron</w:t>
      </w:r>
      <w:r>
        <w:tab/>
      </w:r>
      <w:r>
        <w:tab/>
        <w:t>ion channels</w:t>
      </w:r>
      <w:r>
        <w:tab/>
      </w:r>
    </w:p>
    <w:p w:rsidR="00D914BA" w:rsidRDefault="00D914BA">
      <w:r>
        <w:t>sodium-potassium pumps</w:t>
      </w:r>
      <w:r>
        <w:tab/>
      </w:r>
      <w:r>
        <w:tab/>
      </w:r>
      <w:r>
        <w:tab/>
      </w:r>
      <w:r>
        <w:tab/>
      </w:r>
      <w:r>
        <w:tab/>
        <w:t>depolarize vs. hyperpolarize</w:t>
      </w:r>
    </w:p>
    <w:p w:rsidR="00D914BA" w:rsidRDefault="00D914BA">
      <w:r>
        <w:t xml:space="preserve">EPSP vs. IPSP </w:t>
      </w:r>
      <w:r>
        <w:tab/>
      </w:r>
      <w:r>
        <w:tab/>
      </w:r>
      <w:r>
        <w:tab/>
      </w:r>
      <w:r>
        <w:tab/>
      </w:r>
      <w:r>
        <w:tab/>
      </w:r>
      <w:r>
        <w:tab/>
        <w:t>Graded responses</w:t>
      </w:r>
    </w:p>
    <w:p w:rsidR="00D914BA" w:rsidRDefault="00D914BA">
      <w:r>
        <w:t>Threshold of excitation</w:t>
      </w:r>
      <w:r w:rsidR="00272E9C">
        <w:tab/>
      </w:r>
      <w:r w:rsidR="00272E9C">
        <w:tab/>
      </w:r>
      <w:r w:rsidR="00272E9C">
        <w:tab/>
      </w:r>
      <w:r w:rsidR="00272E9C">
        <w:tab/>
      </w:r>
      <w:r w:rsidR="00272E9C">
        <w:tab/>
        <w:t>Refractory period</w:t>
      </w:r>
    </w:p>
    <w:p w:rsidR="00D914BA" w:rsidRDefault="00D914BA">
      <w:r>
        <w:t>Nodes of Ranvier</w:t>
      </w:r>
      <w:r w:rsidR="00272E9C" w:rsidRPr="00272E9C">
        <w:t xml:space="preserve"> </w:t>
      </w:r>
      <w:r w:rsidR="00272E9C">
        <w:tab/>
      </w:r>
      <w:r w:rsidR="00272E9C">
        <w:tab/>
      </w:r>
      <w:r w:rsidR="00272E9C">
        <w:tab/>
      </w:r>
      <w:r w:rsidR="00272E9C">
        <w:tab/>
      </w:r>
      <w:r w:rsidR="00272E9C">
        <w:tab/>
        <w:t>Synapses</w:t>
      </w:r>
    </w:p>
    <w:p w:rsidR="00D914BA" w:rsidRDefault="00D914BA">
      <w:r>
        <w:t>Synaptic vesicles</w:t>
      </w:r>
      <w:r w:rsidR="00272E9C">
        <w:tab/>
      </w:r>
      <w:r w:rsidR="00272E9C">
        <w:tab/>
      </w:r>
      <w:r w:rsidR="00272E9C">
        <w:tab/>
      </w:r>
      <w:r w:rsidR="00272E9C">
        <w:tab/>
      </w:r>
      <w:r w:rsidR="00272E9C">
        <w:tab/>
      </w:r>
      <w:r w:rsidR="00272E9C">
        <w:tab/>
        <w:t>Ionotropic receptors</w:t>
      </w:r>
    </w:p>
    <w:p w:rsidR="00D914BA" w:rsidRDefault="00D914BA">
      <w:r>
        <w:t>Exocytosis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72E9C">
        <w:t>Metabotropic r</w:t>
      </w:r>
      <w:r>
        <w:t>eceptors</w:t>
      </w:r>
      <w:r w:rsidR="00272E9C">
        <w:t xml:space="preserve"> </w:t>
      </w:r>
    </w:p>
    <w:p w:rsidR="00D914BA" w:rsidRDefault="00D914BA">
      <w:r>
        <w:t>Second messenger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Autoreceptors</w:t>
      </w:r>
      <w:proofErr w:type="spellEnd"/>
    </w:p>
    <w:p w:rsidR="00C544FA" w:rsidRDefault="00C544FA">
      <w:bookmarkStart w:id="0" w:name="_GoBack"/>
      <w:bookmarkEnd w:id="0"/>
    </w:p>
    <w:p w:rsidR="00D914BA" w:rsidRDefault="00D914BA">
      <w:r>
        <w:t>You are also responsible for information in videos and any other class activities</w:t>
      </w:r>
      <w:r w:rsidR="008E07B2">
        <w:t xml:space="preserve"> (</w:t>
      </w:r>
      <w:proofErr w:type="spellStart"/>
      <w:r w:rsidR="008E07B2">
        <w:t>Capgras</w:t>
      </w:r>
      <w:proofErr w:type="spellEnd"/>
      <w:r w:rsidR="008E07B2">
        <w:t xml:space="preserve"> syndrome, </w:t>
      </w:r>
      <w:r w:rsidR="003840C6">
        <w:t>human brain model, sheep brain</w:t>
      </w:r>
      <w:r w:rsidR="008E07B2">
        <w:t>)</w:t>
      </w:r>
    </w:p>
    <w:sectPr w:rsidR="00D914B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7B2"/>
    <w:rsid w:val="00113639"/>
    <w:rsid w:val="001168AB"/>
    <w:rsid w:val="002649DC"/>
    <w:rsid w:val="00272E9C"/>
    <w:rsid w:val="002B127D"/>
    <w:rsid w:val="003522F7"/>
    <w:rsid w:val="003840C6"/>
    <w:rsid w:val="00445856"/>
    <w:rsid w:val="00556CA3"/>
    <w:rsid w:val="005F4FB9"/>
    <w:rsid w:val="006A5B25"/>
    <w:rsid w:val="00825B5F"/>
    <w:rsid w:val="00846916"/>
    <w:rsid w:val="008E07B2"/>
    <w:rsid w:val="009F0E02"/>
    <w:rsid w:val="00BC1A58"/>
    <w:rsid w:val="00BF51EF"/>
    <w:rsid w:val="00C544FA"/>
    <w:rsid w:val="00C963B8"/>
    <w:rsid w:val="00CA2E3F"/>
    <w:rsid w:val="00CB51E8"/>
    <w:rsid w:val="00D3168B"/>
    <w:rsid w:val="00D62061"/>
    <w:rsid w:val="00D9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B2C7B93A-36A5-4C12-9C55-88EBA0D4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 for Biopsyc Exam 1</vt:lpstr>
    </vt:vector>
  </TitlesOfParts>
  <Company>Birmingham-Southern College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 for Biopsyc Exam 1</dc:title>
  <dc:creator>Campus Computing</dc:creator>
  <cp:lastModifiedBy>Trench, Lynne S.</cp:lastModifiedBy>
  <cp:revision>2</cp:revision>
  <cp:lastPrinted>2002-02-21T19:42:00Z</cp:lastPrinted>
  <dcterms:created xsi:type="dcterms:W3CDTF">2023-02-27T16:52:00Z</dcterms:created>
  <dcterms:modified xsi:type="dcterms:W3CDTF">2023-02-27T16:52:00Z</dcterms:modified>
</cp:coreProperties>
</file>