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7C947" w14:textId="57F3AE4D" w:rsidR="00462294" w:rsidRDefault="00462294" w:rsidP="006D04D4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b/>
        </w:rPr>
      </w:pPr>
      <w:r w:rsidRPr="00B07606">
        <w:rPr>
          <w:rFonts w:cs="Arial"/>
          <w:b/>
        </w:rPr>
        <w:t xml:space="preserve">MA 207 </w:t>
      </w:r>
      <w:r w:rsidR="00A636FA">
        <w:rPr>
          <w:rFonts w:cs="Arial"/>
          <w:b/>
        </w:rPr>
        <w:t>Sampling Distribution of a Sample Proportion</w:t>
      </w:r>
      <w:r w:rsidR="00A76550">
        <w:rPr>
          <w:rFonts w:cs="Arial"/>
          <w:b/>
        </w:rPr>
        <w:tab/>
      </w:r>
      <w:r w:rsidR="006D548D">
        <w:rPr>
          <w:rFonts w:cs="Arial"/>
          <w:b/>
        </w:rPr>
        <w:tab/>
      </w:r>
      <w:r w:rsidR="00A76550">
        <w:rPr>
          <w:rFonts w:cs="Arial"/>
          <w:b/>
        </w:rPr>
        <w:t>Name: __________</w:t>
      </w:r>
      <w:r w:rsidR="006134A3">
        <w:rPr>
          <w:rFonts w:cs="Arial"/>
          <w:b/>
        </w:rPr>
        <w:t>__</w:t>
      </w:r>
      <w:r w:rsidR="00A636FA">
        <w:rPr>
          <w:rFonts w:cs="Arial"/>
          <w:b/>
        </w:rPr>
        <w:t>__</w:t>
      </w:r>
      <w:r w:rsidRPr="00B07606">
        <w:rPr>
          <w:rFonts w:cs="Arial"/>
          <w:b/>
        </w:rPr>
        <w:t>______</w:t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</w:r>
      <w:r w:rsidR="00EC3CB2">
        <w:rPr>
          <w:rFonts w:cs="Arial"/>
          <w:b/>
        </w:rPr>
        <w:softHyphen/>
        <w:t>__________________</w:t>
      </w:r>
    </w:p>
    <w:p w14:paraId="1ED16EA1" w14:textId="77777777" w:rsidR="00462294" w:rsidRDefault="00462294" w:rsidP="006D04D4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b/>
        </w:rPr>
      </w:pPr>
    </w:p>
    <w:p w14:paraId="638DD50D" w14:textId="77777777" w:rsidR="00A636FA" w:rsidRDefault="00BD7EEA" w:rsidP="006D04D4">
      <w:pPr>
        <w:pStyle w:val="ListParagraph"/>
        <w:numPr>
          <w:ilvl w:val="0"/>
          <w:numId w:val="2"/>
        </w:numPr>
        <w:spacing w:line="240" w:lineRule="auto"/>
        <w:ind w:left="360"/>
      </w:pPr>
      <w:r>
        <w:t>Suppose that</w:t>
      </w:r>
      <w:r w:rsidR="00A636FA">
        <w:t xml:space="preserve"> 80% </w:t>
      </w:r>
      <w:r w:rsidR="005A1360">
        <w:t xml:space="preserve">of </w:t>
      </w:r>
      <w:r w:rsidR="00A636FA">
        <w:t xml:space="preserve">cell phone charging cables work </w:t>
      </w:r>
      <w:r w:rsidR="00A636FA" w:rsidRPr="006D04D4">
        <w:t xml:space="preserve">properly. Suppose we take random samples of size 100. The applet below shows the population distribution with a population proportion of </w:t>
      </w:r>
      <w:r w:rsidR="00A636FA" w:rsidRPr="006D04D4">
        <w:rPr>
          <w:position w:val="-10"/>
        </w:rPr>
        <w:object w:dxaOrig="820" w:dyaOrig="320" w14:anchorId="112741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15.75pt" o:ole="">
            <v:imagedata r:id="rId5" o:title=""/>
          </v:shape>
          <o:OLEObject Type="Embed" ProgID="Equation.DSMT4" ShapeID="_x0000_i1025" DrawAspect="Content" ObjectID="_1741347924" r:id="rId6"/>
        </w:object>
      </w:r>
      <w:r w:rsidR="00A636FA" w:rsidRPr="006D04D4">
        <w:t xml:space="preserve"> and a data distribution from just one sample </w:t>
      </w:r>
      <w:r w:rsidR="00FB7444">
        <w:t xml:space="preserve">that was drawn that happened to have a </w:t>
      </w:r>
      <w:r w:rsidR="00A636FA" w:rsidRPr="006D04D4">
        <w:t>sample proportion</w:t>
      </w:r>
      <w:r w:rsidR="006D04D4" w:rsidRPr="006D04D4">
        <w:t xml:space="preserve"> of </w:t>
      </w:r>
      <w:r w:rsidR="00A636FA" w:rsidRPr="006D04D4">
        <w:rPr>
          <w:position w:val="-10"/>
        </w:rPr>
        <w:object w:dxaOrig="940" w:dyaOrig="320" w14:anchorId="29F9DF56">
          <v:shape id="_x0000_i1026" type="#_x0000_t75" style="width:47.25pt;height:15.75pt" o:ole="">
            <v:imagedata r:id="rId7" o:title=""/>
          </v:shape>
          <o:OLEObject Type="Embed" ProgID="Equation.DSMT4" ShapeID="_x0000_i1026" DrawAspect="Content" ObjectID="_1741347925" r:id="rId8"/>
        </w:object>
      </w:r>
      <w:r w:rsidR="00A636FA" w:rsidRPr="006D04D4">
        <w:t xml:space="preserve"> and</w:t>
      </w:r>
      <w:r w:rsidR="00A636FA">
        <w:t xml:space="preserve"> the </w:t>
      </w:r>
      <w:r w:rsidR="00A636FA" w:rsidRPr="00A636FA">
        <w:rPr>
          <w:i/>
        </w:rPr>
        <w:t>sampling distribution</w:t>
      </w:r>
      <w:r w:rsidR="00A636FA">
        <w:t xml:space="preserve"> of the sample proportion</w:t>
      </w:r>
      <w:r w:rsidR="006D04D4">
        <w:t xml:space="preserve"> which you can see is approximately normal</w:t>
      </w:r>
      <w:r w:rsidR="00A636FA">
        <w:t xml:space="preserve"> (the sampling distribution is actually the distribution of all possible samples, but the illustration has 90,000 samples drawn).</w:t>
      </w:r>
    </w:p>
    <w:p w14:paraId="53334743" w14:textId="77777777" w:rsidR="00A636FA" w:rsidRDefault="00A636FA" w:rsidP="006D04D4">
      <w:pPr>
        <w:pStyle w:val="ListParagraph"/>
        <w:spacing w:line="240" w:lineRule="auto"/>
        <w:ind w:left="0"/>
        <w:jc w:val="center"/>
      </w:pPr>
      <w:r w:rsidRPr="00A636FA">
        <w:rPr>
          <w:noProof/>
        </w:rPr>
        <w:drawing>
          <wp:inline distT="0" distB="0" distL="0" distR="0" wp14:anchorId="71F9ABFF" wp14:editId="124859F7">
            <wp:extent cx="6228080" cy="3571032"/>
            <wp:effectExtent l="0" t="0" r="1270" b="0"/>
            <wp:docPr id="2" name="Picture 2" descr="\\frnas\faculty$\bmullins\Desktop\p-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frnas\faculty$\bmullins\Desktop\p-ha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524" cy="3577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1B29F" w14:textId="5B34899C" w:rsidR="00BD7EEA" w:rsidRDefault="00BD7EEA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>
        <w:t>What is the mean</w:t>
      </w:r>
      <w:r w:rsidR="00554B0D">
        <w:t xml:space="preserve"> </w:t>
      </w:r>
      <w:r>
        <w:t>of the sampling distribution of</w:t>
      </w:r>
      <w:r w:rsidR="00A636FA">
        <w:t xml:space="preserve"> the</w:t>
      </w:r>
      <w:r>
        <w:t xml:space="preserve"> sample </w:t>
      </w:r>
      <w:r w:rsidR="00A636FA">
        <w:t xml:space="preserve">proportion </w:t>
      </w:r>
      <w:r w:rsidR="00A636FA" w:rsidRPr="00A636FA">
        <w:rPr>
          <w:position w:val="-10"/>
        </w:rPr>
        <w:object w:dxaOrig="240" w:dyaOrig="320" w14:anchorId="7CB003D0">
          <v:shape id="_x0000_i1027" type="#_x0000_t75" style="width:12pt;height:15.75pt" o:ole="">
            <v:imagedata r:id="rId10" o:title=""/>
          </v:shape>
          <o:OLEObject Type="Embed" ProgID="Equation.DSMT4" ShapeID="_x0000_i1027" DrawAspect="Content" ObjectID="_1741347926" r:id="rId11"/>
        </w:object>
      </w:r>
      <w:r w:rsidR="00A636FA">
        <w:t xml:space="preserve"> </w:t>
      </w:r>
      <w:r w:rsidR="00A4671F">
        <w:t xml:space="preserve">when the samples are of size </w:t>
      </w:r>
      <w:r w:rsidR="00A4671F" w:rsidRPr="00A4671F">
        <w:rPr>
          <w:position w:val="-6"/>
        </w:rPr>
        <w:object w:dxaOrig="900" w:dyaOrig="279" w14:anchorId="078F2D6A">
          <v:shape id="_x0000_i1028" type="#_x0000_t75" style="width:45pt;height:14.25pt" o:ole="">
            <v:imagedata r:id="rId12" o:title=""/>
          </v:shape>
          <o:OLEObject Type="Embed" ProgID="Equation.DSMT4" ShapeID="_x0000_i1028" DrawAspect="Content" ObjectID="_1741347927" r:id="rId13"/>
        </w:object>
      </w:r>
      <w:r w:rsidR="00A4671F">
        <w:t xml:space="preserve"> </w:t>
      </w:r>
      <w:r w:rsidR="00462294">
        <w:t xml:space="preserve">Use </w:t>
      </w:r>
      <w:r w:rsidR="00DC2711">
        <w:t>the correct notation (the appropriate letter)</w:t>
      </w:r>
      <w:r w:rsidR="00462294">
        <w:t>.</w:t>
      </w:r>
    </w:p>
    <w:p w14:paraId="099017B7" w14:textId="77777777" w:rsidR="000B190D" w:rsidRDefault="000B190D" w:rsidP="000B190D">
      <w:pPr>
        <w:spacing w:line="240" w:lineRule="auto"/>
      </w:pPr>
    </w:p>
    <w:p w14:paraId="006E8370" w14:textId="77777777" w:rsidR="006D04D4" w:rsidRDefault="006D04D4" w:rsidP="006D04D4">
      <w:pPr>
        <w:pStyle w:val="ListParagraph"/>
        <w:spacing w:line="240" w:lineRule="auto"/>
      </w:pPr>
    </w:p>
    <w:p w14:paraId="2AB514F7" w14:textId="77777777" w:rsidR="00DC2711" w:rsidRDefault="00BD7EEA" w:rsidP="0039466C">
      <w:pPr>
        <w:pStyle w:val="ListParagraph"/>
        <w:numPr>
          <w:ilvl w:val="1"/>
          <w:numId w:val="2"/>
        </w:numPr>
        <w:spacing w:line="240" w:lineRule="auto"/>
        <w:ind w:left="720"/>
      </w:pPr>
      <w:r>
        <w:t xml:space="preserve">What is the standard deviation of the sampling distribution </w:t>
      </w:r>
      <w:r w:rsidR="00A636FA">
        <w:t xml:space="preserve">of the sample proportion </w:t>
      </w:r>
      <w:r w:rsidR="00A636FA" w:rsidRPr="00A636FA">
        <w:rPr>
          <w:position w:val="-10"/>
        </w:rPr>
        <w:object w:dxaOrig="240" w:dyaOrig="320" w14:anchorId="1ACDEFE3">
          <v:shape id="_x0000_i1029" type="#_x0000_t75" style="width:12pt;height:15.75pt" o:ole="">
            <v:imagedata r:id="rId10" o:title=""/>
          </v:shape>
          <o:OLEObject Type="Embed" ProgID="Equation.DSMT4" ShapeID="_x0000_i1029" DrawAspect="Content" ObjectID="_1741347928" r:id="rId14"/>
        </w:object>
      </w:r>
      <w:r w:rsidR="00A636FA">
        <w:t xml:space="preserve"> </w:t>
      </w:r>
      <w:r w:rsidR="00762F89">
        <w:t>when the samples are of size 100?</w:t>
      </w:r>
      <w:r w:rsidR="00DC2711" w:rsidRPr="00DC2711">
        <w:t xml:space="preserve"> </w:t>
      </w:r>
      <w:r w:rsidR="00462294">
        <w:t xml:space="preserve">Use </w:t>
      </w:r>
      <w:r w:rsidR="00554B0D">
        <w:t>the correct no</w:t>
      </w:r>
      <w:r w:rsidR="006D04D4">
        <w:t>tation (the appropriate letter)</w:t>
      </w:r>
      <w:r w:rsidR="00554B0D">
        <w:t>.</w:t>
      </w:r>
    </w:p>
    <w:p w14:paraId="7FF200D3" w14:textId="67E0E895" w:rsidR="006D04D4" w:rsidRDefault="006D04D4" w:rsidP="006D04D4">
      <w:pPr>
        <w:pStyle w:val="ListParagraph"/>
        <w:spacing w:line="240" w:lineRule="auto"/>
      </w:pPr>
    </w:p>
    <w:p w14:paraId="3A4778F7" w14:textId="62F87797" w:rsidR="000B190D" w:rsidRDefault="000B190D" w:rsidP="006D04D4">
      <w:pPr>
        <w:pStyle w:val="ListParagraph"/>
        <w:spacing w:line="240" w:lineRule="auto"/>
      </w:pPr>
    </w:p>
    <w:p w14:paraId="7110D037" w14:textId="77777777" w:rsidR="000B190D" w:rsidRPr="006D04D4" w:rsidRDefault="000B190D" w:rsidP="006D04D4">
      <w:pPr>
        <w:pStyle w:val="ListParagraph"/>
        <w:spacing w:line="240" w:lineRule="auto"/>
      </w:pPr>
    </w:p>
    <w:p w14:paraId="021693BB" w14:textId="77777777" w:rsidR="006D04D4" w:rsidRPr="006D04D4" w:rsidRDefault="006D04D4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 w:rsidRPr="006D04D4">
        <w:t xml:space="preserve">Suppose that you take a SRS of </w:t>
      </w:r>
      <w:r>
        <w:t xml:space="preserve">size </w:t>
      </w:r>
      <w:r w:rsidRPr="006D04D4">
        <w:t>100. What is the probability that the sample proportion is less tha</w:t>
      </w:r>
      <w:r>
        <w:t>n</w:t>
      </w:r>
      <w:r w:rsidRPr="006D04D4">
        <w:t xml:space="preserve"> 0.75? Shade a region under a labeled normal curve to represent your answer. </w:t>
      </w:r>
    </w:p>
    <w:p w14:paraId="372E2C8C" w14:textId="0B64E340" w:rsidR="006D04D4" w:rsidRDefault="00EC3CB2" w:rsidP="006D04D4">
      <w:pPr>
        <w:pStyle w:val="ListParagraph"/>
        <w:spacing w:line="240" w:lineRule="auto"/>
        <w:ind w:left="360"/>
      </w:pPr>
      <w:r w:rsidRPr="006D6AA0">
        <w:rPr>
          <w:rFonts w:cstheme="minorHAnsi"/>
          <w:noProof/>
        </w:rPr>
        <w:drawing>
          <wp:inline distT="0" distB="0" distL="0" distR="0" wp14:anchorId="386ED715" wp14:editId="0F3E0963">
            <wp:extent cx="2038350" cy="696651"/>
            <wp:effectExtent l="0" t="0" r="0" b="8255"/>
            <wp:docPr id="6" name="Picture 6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51977" cy="701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40CEC" w14:textId="42B0BFDB" w:rsidR="000B190D" w:rsidRDefault="000B190D" w:rsidP="006D04D4">
      <w:pPr>
        <w:pStyle w:val="ListParagraph"/>
        <w:spacing w:line="240" w:lineRule="auto"/>
        <w:ind w:left="360"/>
      </w:pPr>
    </w:p>
    <w:p w14:paraId="11BD13CC" w14:textId="1DAD276B" w:rsidR="000B190D" w:rsidRDefault="000B190D" w:rsidP="006D04D4">
      <w:pPr>
        <w:pStyle w:val="ListParagraph"/>
        <w:spacing w:line="240" w:lineRule="auto"/>
        <w:ind w:left="360"/>
      </w:pPr>
    </w:p>
    <w:p w14:paraId="16CDF117" w14:textId="75A6C230" w:rsidR="000B190D" w:rsidRDefault="000B190D" w:rsidP="006D04D4">
      <w:pPr>
        <w:pStyle w:val="ListParagraph"/>
        <w:spacing w:line="240" w:lineRule="auto"/>
        <w:ind w:left="360"/>
      </w:pPr>
    </w:p>
    <w:p w14:paraId="1974AC8B" w14:textId="2C0C02C6" w:rsidR="000B190D" w:rsidRDefault="000B190D" w:rsidP="006D04D4">
      <w:pPr>
        <w:pStyle w:val="ListParagraph"/>
        <w:spacing w:line="240" w:lineRule="auto"/>
        <w:ind w:left="360"/>
      </w:pPr>
    </w:p>
    <w:p w14:paraId="63D33B32" w14:textId="3992E221" w:rsidR="000B190D" w:rsidRDefault="000B190D" w:rsidP="006D04D4">
      <w:pPr>
        <w:pStyle w:val="ListParagraph"/>
        <w:spacing w:line="240" w:lineRule="auto"/>
        <w:ind w:left="360"/>
      </w:pPr>
    </w:p>
    <w:p w14:paraId="52F9D438" w14:textId="554F4614" w:rsidR="000B190D" w:rsidRDefault="000B190D" w:rsidP="006D04D4">
      <w:pPr>
        <w:pStyle w:val="ListParagraph"/>
        <w:spacing w:line="240" w:lineRule="auto"/>
        <w:ind w:left="360"/>
      </w:pPr>
    </w:p>
    <w:p w14:paraId="5D405005" w14:textId="77777777" w:rsidR="000B190D" w:rsidRPr="006D04D4" w:rsidRDefault="000B190D" w:rsidP="006D04D4">
      <w:pPr>
        <w:pStyle w:val="ListParagraph"/>
        <w:spacing w:line="240" w:lineRule="auto"/>
        <w:ind w:left="360"/>
      </w:pPr>
    </w:p>
    <w:p w14:paraId="016FD8DF" w14:textId="77777777" w:rsidR="006D04D4" w:rsidRPr="006D04D4" w:rsidRDefault="006D04D4" w:rsidP="006D04D4">
      <w:pPr>
        <w:spacing w:line="240" w:lineRule="auto"/>
        <w:contextualSpacing/>
      </w:pPr>
    </w:p>
    <w:p w14:paraId="3ADF9D9B" w14:textId="77777777" w:rsidR="006D04D4" w:rsidRPr="006D04D4" w:rsidRDefault="006D04D4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 w:rsidRPr="006D04D4">
        <w:t>Suppose that you take a SRS of</w:t>
      </w:r>
      <w:r>
        <w:t xml:space="preserve"> size</w:t>
      </w:r>
      <w:r w:rsidRPr="006D04D4">
        <w:t xml:space="preserve"> 100. What is the probability that the sample proportion is </w:t>
      </w:r>
      <w:r>
        <w:t>greater than 0.8</w:t>
      </w:r>
      <w:r w:rsidRPr="006D04D4">
        <w:t xml:space="preserve">5? Shade a region under a labeled normal curve to represent your answer. </w:t>
      </w:r>
    </w:p>
    <w:p w14:paraId="2FAE1ECC" w14:textId="0C57C313" w:rsidR="006D04D4" w:rsidRPr="006D04D4" w:rsidRDefault="00EC3CB2" w:rsidP="006D04D4">
      <w:pPr>
        <w:pStyle w:val="ListParagraph"/>
        <w:spacing w:line="240" w:lineRule="auto"/>
        <w:ind w:left="360"/>
      </w:pPr>
      <w:r w:rsidRPr="006D6AA0">
        <w:rPr>
          <w:rFonts w:cstheme="minorHAnsi"/>
          <w:noProof/>
        </w:rPr>
        <w:drawing>
          <wp:inline distT="0" distB="0" distL="0" distR="0" wp14:anchorId="1DE36328" wp14:editId="375FB24D">
            <wp:extent cx="2038350" cy="696651"/>
            <wp:effectExtent l="0" t="0" r="0" b="8255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51977" cy="701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05518" w14:textId="074AB918" w:rsidR="006D04D4" w:rsidRDefault="006D04D4" w:rsidP="006D04D4">
      <w:pPr>
        <w:spacing w:line="240" w:lineRule="auto"/>
        <w:contextualSpacing/>
      </w:pPr>
    </w:p>
    <w:p w14:paraId="58AB8910" w14:textId="47B5FF42" w:rsidR="000B190D" w:rsidRDefault="000B190D" w:rsidP="006D04D4">
      <w:pPr>
        <w:spacing w:line="240" w:lineRule="auto"/>
        <w:contextualSpacing/>
      </w:pPr>
    </w:p>
    <w:p w14:paraId="2C0E55A7" w14:textId="3CF8B6DE" w:rsidR="000B190D" w:rsidRDefault="000B190D" w:rsidP="006D04D4">
      <w:pPr>
        <w:spacing w:line="240" w:lineRule="auto"/>
        <w:contextualSpacing/>
      </w:pPr>
    </w:p>
    <w:p w14:paraId="2C8C3C44" w14:textId="1AF0B979" w:rsidR="000B190D" w:rsidRDefault="000B190D" w:rsidP="006D04D4">
      <w:pPr>
        <w:spacing w:line="240" w:lineRule="auto"/>
        <w:contextualSpacing/>
      </w:pPr>
    </w:p>
    <w:p w14:paraId="20081659" w14:textId="77777777" w:rsidR="000B190D" w:rsidRPr="006D04D4" w:rsidRDefault="000B190D" w:rsidP="006D04D4">
      <w:pPr>
        <w:spacing w:line="240" w:lineRule="auto"/>
        <w:contextualSpacing/>
      </w:pPr>
    </w:p>
    <w:p w14:paraId="4A2D6384" w14:textId="77777777" w:rsidR="006D04D4" w:rsidRPr="006D04D4" w:rsidRDefault="006D04D4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 w:rsidRPr="006D04D4">
        <w:t>Suppose that you take a SRS of</w:t>
      </w:r>
      <w:r>
        <w:t xml:space="preserve"> size</w:t>
      </w:r>
      <w:r w:rsidRPr="006D04D4">
        <w:t xml:space="preserve"> 100. What is the probability that the sample proportion is </w:t>
      </w:r>
      <w:proofErr w:type="spellStart"/>
      <w:r>
        <w:t>is</w:t>
      </w:r>
      <w:proofErr w:type="spellEnd"/>
      <w:r>
        <w:t xml:space="preserve"> less than 0.75 or greater than 0.8</w:t>
      </w:r>
      <w:r w:rsidRPr="006D04D4">
        <w:t xml:space="preserve">5? Shade a region under a labeled normal curve to represent your answer. </w:t>
      </w:r>
    </w:p>
    <w:p w14:paraId="5D6575A4" w14:textId="566BC005" w:rsidR="000B190D" w:rsidRDefault="00EC3CB2" w:rsidP="006D04D4">
      <w:pPr>
        <w:pStyle w:val="ListParagraph"/>
        <w:spacing w:line="240" w:lineRule="auto"/>
        <w:ind w:left="360"/>
      </w:pPr>
      <w:r w:rsidRPr="006D6AA0">
        <w:rPr>
          <w:rFonts w:cstheme="minorHAnsi"/>
          <w:noProof/>
        </w:rPr>
        <w:drawing>
          <wp:inline distT="0" distB="0" distL="0" distR="0" wp14:anchorId="7EB26E08" wp14:editId="1E343087">
            <wp:extent cx="2038350" cy="696651"/>
            <wp:effectExtent l="0" t="0" r="0" b="8255"/>
            <wp:docPr id="3" name="Picture 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51977" cy="701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D3FFE" w14:textId="2A6CAFE4" w:rsidR="000B190D" w:rsidRDefault="000B190D" w:rsidP="006D04D4">
      <w:pPr>
        <w:pStyle w:val="ListParagraph"/>
        <w:spacing w:line="240" w:lineRule="auto"/>
        <w:ind w:left="360"/>
      </w:pPr>
    </w:p>
    <w:p w14:paraId="26A495A5" w14:textId="130DB04A" w:rsidR="000B190D" w:rsidRDefault="000B190D" w:rsidP="006D04D4">
      <w:pPr>
        <w:pStyle w:val="ListParagraph"/>
        <w:spacing w:line="240" w:lineRule="auto"/>
        <w:ind w:left="360"/>
      </w:pPr>
    </w:p>
    <w:p w14:paraId="0F30B617" w14:textId="77777777" w:rsidR="000B190D" w:rsidRPr="006D04D4" w:rsidRDefault="000B190D" w:rsidP="006D04D4">
      <w:pPr>
        <w:pStyle w:val="ListParagraph"/>
        <w:spacing w:line="240" w:lineRule="auto"/>
        <w:ind w:left="360"/>
      </w:pPr>
    </w:p>
    <w:p w14:paraId="6D62D5DC" w14:textId="77777777" w:rsidR="00762F89" w:rsidRDefault="00762F89" w:rsidP="006D04D4">
      <w:pPr>
        <w:spacing w:line="240" w:lineRule="auto"/>
        <w:contextualSpacing/>
      </w:pPr>
    </w:p>
    <w:p w14:paraId="55F45A56" w14:textId="77777777" w:rsidR="000B190D" w:rsidRDefault="000B190D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>
        <w:t>F</w:t>
      </w:r>
      <w:r w:rsidR="00FB7444">
        <w:t>ind</w:t>
      </w:r>
      <w:r w:rsidR="006D04D4">
        <w:t xml:space="preserve"> </w:t>
      </w:r>
      <w:r w:rsidR="006134A3" w:rsidRPr="00A4671F">
        <w:rPr>
          <w:position w:val="-10"/>
        </w:rPr>
        <w:object w:dxaOrig="1900" w:dyaOrig="320" w14:anchorId="697889AA">
          <v:shape id="_x0000_i1030" type="#_x0000_t75" style="width:95.3pt;height:15.75pt" o:ole="">
            <v:imagedata r:id="rId16" o:title=""/>
          </v:shape>
          <o:OLEObject Type="Embed" ProgID="Equation.DSMT4" ShapeID="_x0000_i1030" DrawAspect="Content" ObjectID="_1741347929" r:id="rId17"/>
        </w:object>
      </w:r>
    </w:p>
    <w:p w14:paraId="4E964C5F" w14:textId="3DB084EB" w:rsidR="000B190D" w:rsidRDefault="00EC3CB2" w:rsidP="00EC3CB2">
      <w:pPr>
        <w:spacing w:line="240" w:lineRule="auto"/>
        <w:ind w:firstLine="360"/>
      </w:pPr>
      <w:r w:rsidRPr="006D6AA0">
        <w:rPr>
          <w:rFonts w:cstheme="minorHAnsi"/>
          <w:noProof/>
        </w:rPr>
        <w:drawing>
          <wp:inline distT="0" distB="0" distL="0" distR="0" wp14:anchorId="37E805BC" wp14:editId="5B30D962">
            <wp:extent cx="2038350" cy="696651"/>
            <wp:effectExtent l="0" t="0" r="0" b="8255"/>
            <wp:docPr id="4" name="Picture 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51977" cy="701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F6534" w14:textId="222A33A4" w:rsidR="000B190D" w:rsidRDefault="000B190D" w:rsidP="000B190D">
      <w:pPr>
        <w:spacing w:line="240" w:lineRule="auto"/>
      </w:pPr>
    </w:p>
    <w:p w14:paraId="7ED32104" w14:textId="77777777" w:rsidR="000B190D" w:rsidRDefault="000B190D" w:rsidP="000B190D">
      <w:pPr>
        <w:spacing w:line="240" w:lineRule="auto"/>
      </w:pPr>
    </w:p>
    <w:p w14:paraId="38521159" w14:textId="77777777" w:rsidR="000B190D" w:rsidRDefault="000B190D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>
        <w:t xml:space="preserve">Find </w:t>
      </w:r>
      <w:r w:rsidR="0014052E" w:rsidRPr="00A4671F">
        <w:rPr>
          <w:position w:val="-10"/>
        </w:rPr>
        <w:object w:dxaOrig="1380" w:dyaOrig="320" w14:anchorId="5046336C">
          <v:shape id="_x0000_i1031" type="#_x0000_t75" style="width:69pt;height:15.5pt" o:ole="">
            <v:imagedata r:id="rId18" o:title=""/>
          </v:shape>
          <o:OLEObject Type="Embed" ProgID="Equation.DSMT4" ShapeID="_x0000_i1031" DrawAspect="Content" ObjectID="_1741347930" r:id="rId19"/>
        </w:object>
      </w:r>
    </w:p>
    <w:p w14:paraId="52C1E907" w14:textId="29BB03BE" w:rsidR="000B190D" w:rsidRDefault="00EC3CB2" w:rsidP="00EC3CB2">
      <w:pPr>
        <w:spacing w:line="240" w:lineRule="auto"/>
        <w:ind w:firstLine="360"/>
      </w:pPr>
      <w:r w:rsidRPr="006D6AA0">
        <w:rPr>
          <w:rFonts w:cstheme="minorHAnsi"/>
          <w:noProof/>
        </w:rPr>
        <w:drawing>
          <wp:inline distT="0" distB="0" distL="0" distR="0" wp14:anchorId="068B648C" wp14:editId="2C9CFE24">
            <wp:extent cx="2038350" cy="696651"/>
            <wp:effectExtent l="0" t="0" r="0" b="8255"/>
            <wp:docPr id="5" name="Picture 5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51977" cy="701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0B5C1" w14:textId="3DC97A24" w:rsidR="000B190D" w:rsidRDefault="000B190D" w:rsidP="000B190D">
      <w:pPr>
        <w:spacing w:line="240" w:lineRule="auto"/>
      </w:pPr>
    </w:p>
    <w:p w14:paraId="3E22179F" w14:textId="77777777" w:rsidR="000B190D" w:rsidRDefault="000B190D" w:rsidP="000B190D">
      <w:pPr>
        <w:spacing w:line="240" w:lineRule="auto"/>
      </w:pPr>
    </w:p>
    <w:p w14:paraId="03B35096" w14:textId="4B574ABB" w:rsidR="00E71258" w:rsidRDefault="000B190D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>
        <w:t>Find</w:t>
      </w:r>
      <w:r w:rsidR="00FB7444">
        <w:t xml:space="preserve"> </w:t>
      </w:r>
      <w:r w:rsidR="00FB7444" w:rsidRPr="00A4671F">
        <w:rPr>
          <w:position w:val="-10"/>
        </w:rPr>
        <w:object w:dxaOrig="1200" w:dyaOrig="320" w14:anchorId="302F88F5">
          <v:shape id="_x0000_i1032" type="#_x0000_t75" style="width:60pt;height:15.5pt" o:ole="">
            <v:imagedata r:id="rId20" o:title=""/>
          </v:shape>
          <o:OLEObject Type="Embed" ProgID="Equation.DSMT4" ShapeID="_x0000_i1032" DrawAspect="Content" ObjectID="_1741347931" r:id="rId21"/>
        </w:object>
      </w:r>
    </w:p>
    <w:p w14:paraId="6EDAB448" w14:textId="574331E1" w:rsidR="00EC3CB2" w:rsidRDefault="00EC3CB2" w:rsidP="00EC3CB2">
      <w:pPr>
        <w:spacing w:line="240" w:lineRule="auto"/>
        <w:ind w:left="360"/>
      </w:pPr>
      <w:r w:rsidRPr="006D6AA0">
        <w:rPr>
          <w:noProof/>
        </w:rPr>
        <w:drawing>
          <wp:inline distT="0" distB="0" distL="0" distR="0" wp14:anchorId="47DD6B2A" wp14:editId="14650FB7">
            <wp:extent cx="2038350" cy="696651"/>
            <wp:effectExtent l="0" t="0" r="0" b="8255"/>
            <wp:docPr id="8" name="Picture 8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51977" cy="701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B2" w:rsidSect="00DC54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8739F"/>
    <w:multiLevelType w:val="hybridMultilevel"/>
    <w:tmpl w:val="11E619C2"/>
    <w:lvl w:ilvl="0" w:tplc="9B0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872842">
    <w:abstractNumId w:val="0"/>
  </w:num>
  <w:num w:numId="2" w16cid:durableId="1513254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463"/>
    <w:rsid w:val="000A253F"/>
    <w:rsid w:val="000B190D"/>
    <w:rsid w:val="00107051"/>
    <w:rsid w:val="0014052E"/>
    <w:rsid w:val="00154159"/>
    <w:rsid w:val="00186D88"/>
    <w:rsid w:val="001958FF"/>
    <w:rsid w:val="001C3534"/>
    <w:rsid w:val="001E5813"/>
    <w:rsid w:val="00236F93"/>
    <w:rsid w:val="002667D6"/>
    <w:rsid w:val="002B054E"/>
    <w:rsid w:val="002F34F5"/>
    <w:rsid w:val="00327B5A"/>
    <w:rsid w:val="00345470"/>
    <w:rsid w:val="003F358F"/>
    <w:rsid w:val="00461D08"/>
    <w:rsid w:val="00462294"/>
    <w:rsid w:val="00466E46"/>
    <w:rsid w:val="00475764"/>
    <w:rsid w:val="00495697"/>
    <w:rsid w:val="004A27D3"/>
    <w:rsid w:val="004B431D"/>
    <w:rsid w:val="004C501F"/>
    <w:rsid w:val="00514AE1"/>
    <w:rsid w:val="0052196A"/>
    <w:rsid w:val="00525AA1"/>
    <w:rsid w:val="00554B0D"/>
    <w:rsid w:val="005638B7"/>
    <w:rsid w:val="005945FF"/>
    <w:rsid w:val="005A1360"/>
    <w:rsid w:val="006134A3"/>
    <w:rsid w:val="00616E2A"/>
    <w:rsid w:val="00662CA6"/>
    <w:rsid w:val="00674BEE"/>
    <w:rsid w:val="006D04D4"/>
    <w:rsid w:val="006D548D"/>
    <w:rsid w:val="0073712C"/>
    <w:rsid w:val="00762F89"/>
    <w:rsid w:val="007E56A1"/>
    <w:rsid w:val="00837C8E"/>
    <w:rsid w:val="009221D0"/>
    <w:rsid w:val="00A409DF"/>
    <w:rsid w:val="00A4671F"/>
    <w:rsid w:val="00A636FA"/>
    <w:rsid w:val="00A76550"/>
    <w:rsid w:val="00AF1819"/>
    <w:rsid w:val="00B7193A"/>
    <w:rsid w:val="00BD7EEA"/>
    <w:rsid w:val="00C90647"/>
    <w:rsid w:val="00CE3BFE"/>
    <w:rsid w:val="00D251DF"/>
    <w:rsid w:val="00D83740"/>
    <w:rsid w:val="00DC2711"/>
    <w:rsid w:val="00DC5463"/>
    <w:rsid w:val="00DF7BFC"/>
    <w:rsid w:val="00E3256B"/>
    <w:rsid w:val="00E71258"/>
    <w:rsid w:val="00E76727"/>
    <w:rsid w:val="00EC3CB2"/>
    <w:rsid w:val="00FB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6672E"/>
  <w15:docId w15:val="{0D8197EE-F653-4E7A-AA15-9B1A8C40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5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Mullins, Bernadette</dc:creator>
  <cp:lastModifiedBy>Mullins, Bernadette</cp:lastModifiedBy>
  <cp:revision>2</cp:revision>
  <cp:lastPrinted>2022-03-28T17:16:00Z</cp:lastPrinted>
  <dcterms:created xsi:type="dcterms:W3CDTF">2023-03-26T18:59:00Z</dcterms:created>
  <dcterms:modified xsi:type="dcterms:W3CDTF">2023-03-26T18:59:00Z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