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9E5C27">
      <w:r>
        <w:t>Exam 1 Review Learning 23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2,3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6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5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4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2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1</w:t>
      </w:r>
    </w:p>
    <w:p w:rsidR="009E5C27" w:rsidRDefault="009E5C27" w:rsidP="009E5C27">
      <w:pPr>
        <w:pStyle w:val="ListParagraph"/>
        <w:numPr>
          <w:ilvl w:val="0"/>
          <w:numId w:val="1"/>
        </w:numPr>
      </w:pPr>
      <w:r>
        <w:t>3</w:t>
      </w:r>
      <w:bookmarkStart w:id="0" w:name="_GoBack"/>
      <w:bookmarkEnd w:id="0"/>
    </w:p>
    <w:sectPr w:rsidR="009E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34B33"/>
    <w:multiLevelType w:val="hybridMultilevel"/>
    <w:tmpl w:val="8C2C1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C27"/>
    <w:rsid w:val="003B2446"/>
    <w:rsid w:val="00492C4C"/>
    <w:rsid w:val="009E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9CC6A"/>
  <w15:chartTrackingRefBased/>
  <w15:docId w15:val="{55D2C5A9-6DAF-41CA-ABC5-B00209AE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2023-09-14T16:02:00Z</dcterms:created>
  <dcterms:modified xsi:type="dcterms:W3CDTF">2023-09-14T16:05:00Z</dcterms:modified>
</cp:coreProperties>
</file>