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8AA" w:rsidRDefault="009054D7">
      <w:r>
        <w:t xml:space="preserve">Study guide for Exam </w:t>
      </w:r>
      <w:r w:rsidR="00934B5C">
        <w:t>2</w:t>
      </w:r>
    </w:p>
    <w:p w:rsidR="009054D7" w:rsidRDefault="009054D7">
      <w:r>
        <w:t xml:space="preserve">For Chapter </w:t>
      </w:r>
      <w:r w:rsidR="00DA3A1A">
        <w:t>8</w:t>
      </w:r>
    </w:p>
    <w:p w:rsidR="009054D7" w:rsidRDefault="009054D7" w:rsidP="00934B5C">
      <w:r>
        <w:t xml:space="preserve">I will not ask </w:t>
      </w:r>
      <w:r w:rsidR="00934B5C">
        <w:t>about what DSM Criteria does not tell us about ADHD</w:t>
      </w:r>
    </w:p>
    <w:p w:rsidR="00934B5C" w:rsidRDefault="00934B5C" w:rsidP="00934B5C">
      <w:r>
        <w:t>I won’t ask a lot of questions about Cognitive, Intellectual, and learning deficits in ADHD.</w:t>
      </w:r>
    </w:p>
    <w:p w:rsidR="00934B5C" w:rsidRDefault="00934B5C" w:rsidP="00934B5C">
      <w:r>
        <w:t xml:space="preserve">Don’t spend time memorizing the executive functioning </w:t>
      </w:r>
    </w:p>
    <w:p w:rsidR="00934B5C" w:rsidRDefault="00934B5C" w:rsidP="00934B5C">
      <w:r>
        <w:t>Don’t spend time learning the health related problems</w:t>
      </w:r>
    </w:p>
    <w:p w:rsidR="00934B5C" w:rsidRDefault="00934B5C" w:rsidP="00934B5C">
      <w:r>
        <w:t xml:space="preserve">I will not ask about the MTA study or the Additional interventions </w:t>
      </w:r>
    </w:p>
    <w:p w:rsidR="009054D7" w:rsidRDefault="009054D7">
      <w:r>
        <w:t xml:space="preserve">For Chapter </w:t>
      </w:r>
      <w:r w:rsidR="00DA3A1A">
        <w:t>9</w:t>
      </w:r>
    </w:p>
    <w:p w:rsidR="00934B5C" w:rsidRDefault="00934B5C">
      <w:r>
        <w:t xml:space="preserve">Don’t </w:t>
      </w:r>
      <w:r w:rsidR="00DA3A1A">
        <w:t>study context, costs, and perspectives of conduct issues</w:t>
      </w:r>
    </w:p>
    <w:p w:rsidR="00934B5C" w:rsidRDefault="00934B5C">
      <w:r>
        <w:t>Don’t spend time on health related problems.</w:t>
      </w:r>
    </w:p>
    <w:p w:rsidR="00934B5C" w:rsidRDefault="00934B5C">
      <w:r w:rsidRPr="00934B5C">
        <w:rPr>
          <w:b/>
        </w:rPr>
        <w:t>DO</w:t>
      </w:r>
      <w:r>
        <w:t xml:space="preserve"> understand gender differences.</w:t>
      </w:r>
    </w:p>
    <w:p w:rsidR="00934B5C" w:rsidRDefault="00934B5C">
      <w:r>
        <w:rPr>
          <w:b/>
        </w:rPr>
        <w:t xml:space="preserve">DO </w:t>
      </w:r>
      <w:r>
        <w:t>understand life course persistent vs. adolescent limited.</w:t>
      </w:r>
    </w:p>
    <w:p w:rsidR="00934B5C" w:rsidRPr="00934B5C" w:rsidRDefault="00934B5C">
      <w:r>
        <w:t xml:space="preserve">Don’t study </w:t>
      </w:r>
      <w:r w:rsidR="00DA3A1A">
        <w:t>media and cultural factors.</w:t>
      </w:r>
    </w:p>
    <w:p w:rsidR="005948F7" w:rsidRDefault="005948F7">
      <w:r>
        <w:t xml:space="preserve">For Chapter </w:t>
      </w:r>
      <w:r w:rsidR="00DA3A1A">
        <w:t>6</w:t>
      </w:r>
    </w:p>
    <w:p w:rsidR="00F51BBD" w:rsidRDefault="00934B5C">
      <w:r>
        <w:t>Don’t worry about physical characteristics</w:t>
      </w:r>
    </w:p>
    <w:p w:rsidR="00934B5C" w:rsidRDefault="00934B5C">
      <w:r>
        <w:t>Don’t worry about chromosomal and gene disorders or molecular genetics or autism as a model of risk and adaptation</w:t>
      </w:r>
    </w:p>
    <w:p w:rsidR="00934B5C" w:rsidRDefault="00934B5C">
      <w:r>
        <w:t>Don’t spend a lot of time learning ABA or TEACCH but know how they function.</w:t>
      </w:r>
    </w:p>
    <w:p w:rsidR="00BF1444" w:rsidRDefault="00BF1444">
      <w:bookmarkStart w:id="0" w:name="_GoBack"/>
      <w:bookmarkEnd w:id="0"/>
      <w:r>
        <w:t>Don’t study Childhood onset schizophrenia</w:t>
      </w:r>
    </w:p>
    <w:p w:rsidR="00BF1444" w:rsidRDefault="00BF1444">
      <w:r>
        <w:t>Everything else is fair game.  Pay close attention to the overheads.  Good luck and let me know if you have any questions.</w:t>
      </w:r>
    </w:p>
    <w:p w:rsidR="00F51BBD" w:rsidRDefault="00F51BBD"/>
    <w:sectPr w:rsidR="00F51BBD" w:rsidSect="00996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54D7"/>
    <w:rsid w:val="005948F7"/>
    <w:rsid w:val="009054D7"/>
    <w:rsid w:val="00934B5C"/>
    <w:rsid w:val="009968AA"/>
    <w:rsid w:val="00BF1444"/>
    <w:rsid w:val="00DA3A1A"/>
    <w:rsid w:val="00E476EC"/>
    <w:rsid w:val="00F331FD"/>
    <w:rsid w:val="00F5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AA2CD"/>
  <w15:docId w15:val="{5E7E6D2B-D48A-4740-A10C-91F8D4F5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rrector</dc:creator>
  <cp:lastModifiedBy>Rector, Richard V.</cp:lastModifiedBy>
  <cp:revision>3</cp:revision>
  <dcterms:created xsi:type="dcterms:W3CDTF">2010-03-24T02:20:00Z</dcterms:created>
  <dcterms:modified xsi:type="dcterms:W3CDTF">2017-03-20T16:12:00Z</dcterms:modified>
</cp:coreProperties>
</file>